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6A9718" w14:textId="77777777" w:rsidR="001D4FA8" w:rsidRDefault="001D4FA8" w:rsidP="000279E8">
      <w:pPr>
        <w:pStyle w:val="PartTitle"/>
        <w:framePr w:w="2616" w:wrap="notBeside" w:hAnchor="page" w:x="8038" w:y="1310"/>
      </w:pPr>
      <w:r>
        <w:t>Chapter</w:t>
      </w:r>
    </w:p>
    <w:p w14:paraId="60333C53" w14:textId="77777777" w:rsidR="001D4FA8" w:rsidRPr="000279E8" w:rsidRDefault="000279E8" w:rsidP="000279E8">
      <w:pPr>
        <w:pStyle w:val="PartLabel"/>
        <w:framePr w:w="2616" w:wrap="notBeside" w:hAnchor="page" w:x="8038" w:y="1310"/>
        <w:rPr>
          <w:spacing w:val="-200"/>
          <w:szCs w:val="196"/>
        </w:rPr>
      </w:pPr>
      <w:r w:rsidRPr="000279E8">
        <w:rPr>
          <w:spacing w:val="-200"/>
          <w:szCs w:val="196"/>
        </w:rPr>
        <w:t>3</w:t>
      </w:r>
      <w:r w:rsidR="00FB6AD2">
        <w:rPr>
          <w:spacing w:val="-200"/>
          <w:szCs w:val="196"/>
        </w:rPr>
        <w:t>7</w:t>
      </w:r>
    </w:p>
    <w:p w14:paraId="289E165E" w14:textId="77777777" w:rsidR="001D4FA8" w:rsidRDefault="001D4FA8" w:rsidP="003930E3">
      <w:pPr>
        <w:pStyle w:val="Title"/>
        <w:pBdr>
          <w:bottom w:val="single" w:sz="6" w:space="29" w:color="808080"/>
        </w:pBdr>
        <w:spacing w:after="120" w:line="240" w:lineRule="auto"/>
      </w:pPr>
      <w:r>
        <w:t xml:space="preserve">Octane </w:t>
      </w:r>
      <w:r w:rsidR="000A35D4">
        <w:t>Testing</w:t>
      </w:r>
    </w:p>
    <w:p w14:paraId="53CCE24C" w14:textId="42864E7D" w:rsidR="00826D2E" w:rsidRDefault="00826D2E" w:rsidP="003930E3">
      <w:pPr>
        <w:pStyle w:val="Caption"/>
        <w:spacing w:before="120" w:after="120"/>
      </w:pPr>
      <w:r>
        <w:t xml:space="preserve">Photo </w:t>
      </w:r>
      <w:fldSimple w:instr=" SEQ Photo_ \* ARABIC ">
        <w:r w:rsidR="00271842">
          <w:rPr>
            <w:noProof/>
          </w:rPr>
          <w:t>1</w:t>
        </w:r>
      </w:fldSimple>
      <w:r>
        <w:t xml:space="preserve">. </w:t>
      </w:r>
      <w:r w:rsidRPr="00826D2E">
        <w:t>Waukesha</w:t>
      </w:r>
      <w:r w:rsidR="00A31060">
        <w:fldChar w:fldCharType="begin"/>
      </w:r>
      <w:r w:rsidR="00A31060">
        <w:instrText xml:space="preserve"> XE "</w:instrText>
      </w:r>
      <w:r w:rsidR="00A31060" w:rsidRPr="009E6F9E">
        <w:instrText>Waukesha</w:instrText>
      </w:r>
      <w:r w:rsidR="00A31060">
        <w:instrText xml:space="preserve">" </w:instrText>
      </w:r>
      <w:r w:rsidR="00A31060">
        <w:fldChar w:fldCharType="end"/>
      </w:r>
      <w:r w:rsidRPr="00826D2E">
        <w:t xml:space="preserve"> </w:t>
      </w:r>
      <w:r w:rsidR="009A3335">
        <w:t>F4</w:t>
      </w:r>
      <w:r w:rsidR="00A31060">
        <w:fldChar w:fldCharType="begin"/>
      </w:r>
      <w:r w:rsidR="00A31060">
        <w:instrText xml:space="preserve"> XE "</w:instrText>
      </w:r>
      <w:r w:rsidR="009A3335">
        <w:instrText>F4</w:instrText>
      </w:r>
      <w:r w:rsidR="00A31060">
        <w:instrText xml:space="preserve">" </w:instrText>
      </w:r>
      <w:r w:rsidR="00A31060">
        <w:fldChar w:fldCharType="end"/>
      </w:r>
      <w:r>
        <w:t xml:space="preserve"> Supercharge Knock Engine </w:t>
      </w:r>
      <w:r w:rsidR="004B01EA">
        <w:t xml:space="preserve">with modern electronics </w:t>
      </w:r>
      <w:r>
        <w:t xml:space="preserve">(circa </w:t>
      </w:r>
      <w:r w:rsidR="004B01EA">
        <w:t>2005</w:t>
      </w:r>
      <w:r>
        <w:t>)</w:t>
      </w:r>
    </w:p>
    <w:p w14:paraId="761268C1" w14:textId="77777777" w:rsidR="00826D2E" w:rsidRPr="00C36423" w:rsidRDefault="00436C8E" w:rsidP="00C36423">
      <w:pPr>
        <w:pStyle w:val="Title"/>
        <w:pBdr>
          <w:bottom w:val="single" w:sz="6" w:space="29" w:color="808080"/>
        </w:pBdr>
        <w:spacing w:before="0" w:after="0" w:line="240" w:lineRule="auto"/>
        <w:rPr>
          <w:sz w:val="20"/>
        </w:rPr>
      </w:pPr>
      <w:r w:rsidRPr="004B01EA">
        <w:rPr>
          <w:noProof/>
          <w:sz w:val="20"/>
          <w:lang w:val="en-US"/>
        </w:rPr>
        <w:drawing>
          <wp:inline distT="0" distB="0" distL="0" distR="0" wp14:anchorId="21583779" wp14:editId="5054EC4E">
            <wp:extent cx="5579745" cy="3839845"/>
            <wp:effectExtent l="0" t="0" r="0" b="0"/>
            <wp:docPr id="1" name="Picture 1" descr="Waukesha CFR F4 modern 2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ukesha CFR F4 modern 2005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3839845"/>
                    </a:xfrm>
                    <a:prstGeom prst="rect">
                      <a:avLst/>
                    </a:prstGeom>
                    <a:noFill/>
                    <a:ln>
                      <a:noFill/>
                    </a:ln>
                  </pic:spPr>
                </pic:pic>
              </a:graphicData>
            </a:graphic>
          </wp:inline>
        </w:drawing>
      </w:r>
    </w:p>
    <w:p w14:paraId="3B49AA93" w14:textId="77777777" w:rsidR="001D4FA8" w:rsidRDefault="001D4FA8"/>
    <w:p w14:paraId="1421A9FD" w14:textId="77777777" w:rsidR="001D4FA8" w:rsidRDefault="001D4FA8">
      <w:pPr>
        <w:sectPr w:rsidR="001D4FA8" w:rsidSect="000A35D4">
          <w:headerReference w:type="first" r:id="rId9"/>
          <w:footerReference w:type="first" r:id="rId10"/>
          <w:endnotePr>
            <w:numFmt w:val="decimal"/>
          </w:endnotePr>
          <w:pgSz w:w="11907" w:h="16839" w:code="9"/>
          <w:pgMar w:top="1701" w:right="1134" w:bottom="1701" w:left="1701" w:header="567" w:footer="851" w:gutter="0"/>
          <w:pgNumType w:fmt="lowerRoman" w:start="1"/>
          <w:cols w:space="720"/>
          <w:titlePg/>
        </w:sectPr>
      </w:pPr>
    </w:p>
    <w:p w14:paraId="6A83078E" w14:textId="77777777" w:rsidR="001D4FA8" w:rsidRDefault="001D4FA8" w:rsidP="00BE39A8">
      <w:pPr>
        <w:pStyle w:val="SectionLabel"/>
        <w:spacing w:before="240" w:after="240" w:line="240" w:lineRule="atLeast"/>
      </w:pPr>
      <w:r>
        <w:rPr>
          <w:spacing w:val="-100"/>
        </w:rPr>
        <w:lastRenderedPageBreak/>
        <w:t>T</w:t>
      </w:r>
      <w:r>
        <w:t>able of Contents</w:t>
      </w:r>
    </w:p>
    <w:p w14:paraId="681FE1DE" w14:textId="7D4CF4E3" w:rsidR="00173D2D" w:rsidRPr="00173D2D" w:rsidRDefault="00173D2D"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r>
        <w:rPr>
          <w:caps w:val="0"/>
          <w:sz w:val="22"/>
          <w:szCs w:val="22"/>
        </w:rPr>
        <w:fldChar w:fldCharType="begin"/>
      </w:r>
      <w:r>
        <w:rPr>
          <w:caps w:val="0"/>
          <w:sz w:val="22"/>
          <w:szCs w:val="22"/>
        </w:rPr>
        <w:instrText xml:space="preserve"> TOC \o "1-3" \h \z \u </w:instrText>
      </w:r>
      <w:r>
        <w:rPr>
          <w:caps w:val="0"/>
          <w:sz w:val="22"/>
          <w:szCs w:val="22"/>
        </w:rPr>
        <w:fldChar w:fldCharType="separate"/>
      </w:r>
      <w:hyperlink w:anchor="_Toc24295823" w:history="1">
        <w:r>
          <w:rPr>
            <w:rStyle w:val="Hyperlink"/>
            <w:rFonts w:ascii="Garamond" w:hAnsi="Garamond"/>
            <w:b w:val="0"/>
            <w:bCs w:val="0"/>
            <w:caps w:val="0"/>
            <w:noProof/>
            <w:sz w:val="22"/>
            <w:szCs w:val="22"/>
          </w:rPr>
          <w:t>S</w:t>
        </w:r>
        <w:r w:rsidRPr="00173D2D">
          <w:rPr>
            <w:rStyle w:val="Hyperlink"/>
            <w:rFonts w:ascii="Garamond" w:hAnsi="Garamond"/>
            <w:b w:val="0"/>
            <w:bCs w:val="0"/>
            <w:caps w:val="0"/>
            <w:noProof/>
            <w:sz w:val="22"/>
            <w:szCs w:val="22"/>
          </w:rPr>
          <w:t>ummary</w:t>
        </w:r>
        <w:r w:rsidRPr="00173D2D">
          <w:rPr>
            <w:rFonts w:ascii="Garamond" w:hAnsi="Garamond"/>
            <w:b w:val="0"/>
            <w:bCs w:val="0"/>
            <w:caps w:val="0"/>
            <w:noProof/>
            <w:webHidden/>
            <w:sz w:val="22"/>
            <w:szCs w:val="22"/>
          </w:rPr>
          <w:tab/>
        </w:r>
        <w:r w:rsidRPr="00173D2D">
          <w:rPr>
            <w:rFonts w:ascii="Garamond" w:hAnsi="Garamond"/>
            <w:b w:val="0"/>
            <w:bCs w:val="0"/>
            <w:noProof/>
            <w:webHidden/>
            <w:sz w:val="22"/>
            <w:szCs w:val="22"/>
          </w:rPr>
          <w:fldChar w:fldCharType="begin"/>
        </w:r>
        <w:r w:rsidRPr="00173D2D">
          <w:rPr>
            <w:rFonts w:ascii="Garamond" w:hAnsi="Garamond"/>
            <w:b w:val="0"/>
            <w:bCs w:val="0"/>
            <w:noProof/>
            <w:webHidden/>
            <w:sz w:val="22"/>
            <w:szCs w:val="22"/>
          </w:rPr>
          <w:instrText xml:space="preserve"> PAGEREF _Toc24295823 \h </w:instrText>
        </w:r>
        <w:r w:rsidRPr="00173D2D">
          <w:rPr>
            <w:rFonts w:ascii="Garamond" w:hAnsi="Garamond"/>
            <w:b w:val="0"/>
            <w:bCs w:val="0"/>
            <w:noProof/>
            <w:webHidden/>
            <w:sz w:val="22"/>
            <w:szCs w:val="22"/>
          </w:rPr>
        </w:r>
        <w:r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3</w:t>
        </w:r>
        <w:r w:rsidRPr="00173D2D">
          <w:rPr>
            <w:rFonts w:ascii="Garamond" w:hAnsi="Garamond"/>
            <w:b w:val="0"/>
            <w:bCs w:val="0"/>
            <w:noProof/>
            <w:webHidden/>
            <w:sz w:val="22"/>
            <w:szCs w:val="22"/>
          </w:rPr>
          <w:fldChar w:fldCharType="end"/>
        </w:r>
      </w:hyperlink>
    </w:p>
    <w:p w14:paraId="2A28E036" w14:textId="0B694892"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24" w:history="1">
        <w:r w:rsidR="00173D2D" w:rsidRPr="00173D2D">
          <w:rPr>
            <w:rStyle w:val="Hyperlink"/>
            <w:rFonts w:ascii="Garamond" w:hAnsi="Garamond"/>
            <w:b w:val="0"/>
            <w:bCs w:val="0"/>
            <w:caps w:val="0"/>
            <w:noProof/>
            <w:sz w:val="22"/>
            <w:szCs w:val="22"/>
          </w:rPr>
          <w:t>Octane</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_Toc24295824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3</w:t>
        </w:r>
        <w:r w:rsidR="00173D2D" w:rsidRPr="00173D2D">
          <w:rPr>
            <w:rFonts w:ascii="Garamond" w:hAnsi="Garamond"/>
            <w:b w:val="0"/>
            <w:bCs w:val="0"/>
            <w:noProof/>
            <w:webHidden/>
            <w:sz w:val="22"/>
            <w:szCs w:val="22"/>
          </w:rPr>
          <w:fldChar w:fldCharType="end"/>
        </w:r>
      </w:hyperlink>
    </w:p>
    <w:p w14:paraId="7D2E33EE" w14:textId="3BF7D84C"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25" w:history="1">
        <w:r w:rsidR="00173D2D" w:rsidRPr="00173D2D">
          <w:rPr>
            <w:rStyle w:val="Hyperlink"/>
            <w:rFonts w:ascii="Garamond" w:hAnsi="Garamond"/>
            <w:b w:val="0"/>
            <w:bCs w:val="0"/>
            <w:caps w:val="0"/>
            <w:noProof/>
            <w:sz w:val="22"/>
            <w:szCs w:val="22"/>
          </w:rPr>
          <w:t>The Problem Of Detonation</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_Toc24295825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3</w:t>
        </w:r>
        <w:r w:rsidR="00173D2D" w:rsidRPr="00173D2D">
          <w:rPr>
            <w:rFonts w:ascii="Garamond" w:hAnsi="Garamond"/>
            <w:b w:val="0"/>
            <w:bCs w:val="0"/>
            <w:noProof/>
            <w:webHidden/>
            <w:sz w:val="22"/>
            <w:szCs w:val="22"/>
          </w:rPr>
          <w:fldChar w:fldCharType="end"/>
        </w:r>
      </w:hyperlink>
    </w:p>
    <w:p w14:paraId="708B3A21" w14:textId="7974BD3B"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26" w:history="1">
        <w:r w:rsidR="00173D2D" w:rsidRPr="00173D2D">
          <w:rPr>
            <w:rStyle w:val="Hyperlink"/>
            <w:rFonts w:ascii="Garamond" w:hAnsi="Garamond"/>
            <w:b w:val="0"/>
            <w:bCs w:val="0"/>
            <w:caps w:val="0"/>
            <w:noProof/>
            <w:sz w:val="22"/>
            <w:szCs w:val="22"/>
          </w:rPr>
          <w:t>Ricardo Test Engine</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_Toc24295826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4</w:t>
        </w:r>
        <w:r w:rsidR="00173D2D" w:rsidRPr="00173D2D">
          <w:rPr>
            <w:rFonts w:ascii="Garamond" w:hAnsi="Garamond"/>
            <w:b w:val="0"/>
            <w:bCs w:val="0"/>
            <w:noProof/>
            <w:webHidden/>
            <w:sz w:val="22"/>
            <w:szCs w:val="22"/>
          </w:rPr>
          <w:fldChar w:fldCharType="end"/>
        </w:r>
      </w:hyperlink>
    </w:p>
    <w:p w14:paraId="2841E9D1" w14:textId="1E00367F"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27" w:history="1">
        <w:r w:rsidR="00173D2D" w:rsidRPr="00173D2D">
          <w:rPr>
            <w:rStyle w:val="Hyperlink"/>
            <w:rFonts w:ascii="Garamond" w:hAnsi="Garamond"/>
            <w:b w:val="0"/>
            <w:bCs w:val="0"/>
            <w:caps w:val="0"/>
            <w:noProof/>
            <w:sz w:val="22"/>
            <w:szCs w:val="22"/>
          </w:rPr>
          <w:t>Octane Number And Its Measurement</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_Toc24295827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6</w:t>
        </w:r>
        <w:r w:rsidR="00173D2D" w:rsidRPr="00173D2D">
          <w:rPr>
            <w:rFonts w:ascii="Garamond" w:hAnsi="Garamond"/>
            <w:b w:val="0"/>
            <w:bCs w:val="0"/>
            <w:noProof/>
            <w:webHidden/>
            <w:sz w:val="22"/>
            <w:szCs w:val="22"/>
          </w:rPr>
          <w:fldChar w:fldCharType="end"/>
        </w:r>
      </w:hyperlink>
    </w:p>
    <w:p w14:paraId="03B3CB13" w14:textId="7E221A4B"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28" w:history="1">
        <w:r w:rsidR="00173D2D" w:rsidRPr="00173D2D">
          <w:rPr>
            <w:rStyle w:val="Hyperlink"/>
            <w:rFonts w:ascii="Garamond" w:hAnsi="Garamond"/>
            <w:b w:val="0"/>
            <w:bCs w:val="0"/>
            <w:caps w:val="0"/>
            <w:noProof/>
            <w:sz w:val="22"/>
            <w:szCs w:val="22"/>
          </w:rPr>
          <w:t>C</w:t>
        </w:r>
        <w:r w:rsidR="00173D2D">
          <w:rPr>
            <w:rStyle w:val="Hyperlink"/>
            <w:rFonts w:ascii="Garamond" w:hAnsi="Garamond"/>
            <w:b w:val="0"/>
            <w:bCs w:val="0"/>
            <w:caps w:val="0"/>
            <w:noProof/>
            <w:sz w:val="22"/>
            <w:szCs w:val="22"/>
          </w:rPr>
          <w:t>FR</w:t>
        </w:r>
        <w:r w:rsidR="00173D2D" w:rsidRPr="00173D2D">
          <w:rPr>
            <w:rStyle w:val="Hyperlink"/>
            <w:rFonts w:ascii="Garamond" w:hAnsi="Garamond"/>
            <w:b w:val="0"/>
            <w:bCs w:val="0"/>
            <w:caps w:val="0"/>
            <w:noProof/>
            <w:sz w:val="22"/>
            <w:szCs w:val="22"/>
          </w:rPr>
          <w:t xml:space="preserve"> Engine Development</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_Toc24295828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6</w:t>
        </w:r>
        <w:r w:rsidR="00173D2D" w:rsidRPr="00173D2D">
          <w:rPr>
            <w:rFonts w:ascii="Garamond" w:hAnsi="Garamond"/>
            <w:b w:val="0"/>
            <w:bCs w:val="0"/>
            <w:noProof/>
            <w:webHidden/>
            <w:sz w:val="22"/>
            <w:szCs w:val="22"/>
          </w:rPr>
          <w:fldChar w:fldCharType="end"/>
        </w:r>
      </w:hyperlink>
    </w:p>
    <w:p w14:paraId="23824AB5" w14:textId="11F708BA"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29" w:history="1">
        <w:r w:rsidR="00173D2D" w:rsidRPr="00173D2D">
          <w:rPr>
            <w:rStyle w:val="Hyperlink"/>
            <w:rFonts w:ascii="Garamond" w:hAnsi="Garamond"/>
            <w:b w:val="0"/>
            <w:bCs w:val="0"/>
            <w:caps w:val="0"/>
            <w:noProof/>
            <w:sz w:val="22"/>
            <w:szCs w:val="22"/>
          </w:rPr>
          <w:t>A</w:t>
        </w:r>
        <w:r w:rsidR="00173D2D">
          <w:rPr>
            <w:rStyle w:val="Hyperlink"/>
            <w:rFonts w:ascii="Garamond" w:hAnsi="Garamond"/>
            <w:b w:val="0"/>
            <w:bCs w:val="0"/>
            <w:caps w:val="0"/>
            <w:noProof/>
            <w:sz w:val="22"/>
            <w:szCs w:val="22"/>
          </w:rPr>
          <w:t>STM</w:t>
        </w:r>
        <w:r w:rsidR="00173D2D" w:rsidRPr="00173D2D">
          <w:rPr>
            <w:rStyle w:val="Hyperlink"/>
            <w:rFonts w:ascii="Garamond" w:hAnsi="Garamond"/>
            <w:b w:val="0"/>
            <w:bCs w:val="0"/>
            <w:caps w:val="0"/>
            <w:noProof/>
            <w:sz w:val="22"/>
            <w:szCs w:val="22"/>
          </w:rPr>
          <w:t xml:space="preserve"> Motor Method (F-2)</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_Toc24295829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7</w:t>
        </w:r>
        <w:r w:rsidR="00173D2D" w:rsidRPr="00173D2D">
          <w:rPr>
            <w:rFonts w:ascii="Garamond" w:hAnsi="Garamond"/>
            <w:b w:val="0"/>
            <w:bCs w:val="0"/>
            <w:noProof/>
            <w:webHidden/>
            <w:sz w:val="22"/>
            <w:szCs w:val="22"/>
          </w:rPr>
          <w:fldChar w:fldCharType="end"/>
        </w:r>
      </w:hyperlink>
    </w:p>
    <w:p w14:paraId="5878BB13" w14:textId="0ACF7ACA"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0" w:history="1">
        <w:r w:rsidR="00173D2D" w:rsidRPr="00173D2D">
          <w:rPr>
            <w:rStyle w:val="Hyperlink"/>
            <w:rFonts w:ascii="Garamond" w:hAnsi="Garamond"/>
            <w:b w:val="0"/>
            <w:bCs w:val="0"/>
            <w:caps w:val="0"/>
            <w:noProof/>
            <w:sz w:val="22"/>
            <w:szCs w:val="22"/>
          </w:rPr>
          <w:t>C</w:t>
        </w:r>
        <w:r w:rsidR="00173D2D">
          <w:rPr>
            <w:rStyle w:val="Hyperlink"/>
            <w:rFonts w:ascii="Garamond" w:hAnsi="Garamond"/>
            <w:b w:val="0"/>
            <w:bCs w:val="0"/>
            <w:caps w:val="0"/>
            <w:noProof/>
            <w:sz w:val="22"/>
            <w:szCs w:val="22"/>
          </w:rPr>
          <w:t>FR</w:t>
        </w:r>
        <w:r w:rsidR="00173D2D" w:rsidRPr="00173D2D">
          <w:rPr>
            <w:rStyle w:val="Hyperlink"/>
            <w:rFonts w:ascii="Garamond" w:hAnsi="Garamond"/>
            <w:b w:val="0"/>
            <w:bCs w:val="0"/>
            <w:caps w:val="0"/>
            <w:noProof/>
            <w:sz w:val="22"/>
            <w:szCs w:val="22"/>
          </w:rPr>
          <w:t xml:space="preserve"> 1-C Aviation Method</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_Toc24295830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9</w:t>
        </w:r>
        <w:r w:rsidR="00173D2D" w:rsidRPr="00173D2D">
          <w:rPr>
            <w:rFonts w:ascii="Garamond" w:hAnsi="Garamond"/>
            <w:b w:val="0"/>
            <w:bCs w:val="0"/>
            <w:noProof/>
            <w:webHidden/>
            <w:sz w:val="22"/>
            <w:szCs w:val="22"/>
          </w:rPr>
          <w:fldChar w:fldCharType="end"/>
        </w:r>
      </w:hyperlink>
    </w:p>
    <w:p w14:paraId="2AADA005" w14:textId="200225FD"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1" w:history="1">
        <w:r w:rsidR="00173D2D" w:rsidRPr="00173D2D">
          <w:rPr>
            <w:rStyle w:val="Hyperlink"/>
            <w:rFonts w:ascii="Garamond" w:hAnsi="Garamond"/>
            <w:b w:val="0"/>
            <w:bCs w:val="0"/>
            <w:caps w:val="0"/>
            <w:noProof/>
            <w:sz w:val="22"/>
            <w:szCs w:val="22"/>
          </w:rPr>
          <w:t>U.S. Army Method Engine Test</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_Toc24295831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9</w:t>
        </w:r>
        <w:r w:rsidR="00173D2D" w:rsidRPr="00173D2D">
          <w:rPr>
            <w:rFonts w:ascii="Garamond" w:hAnsi="Garamond"/>
            <w:b w:val="0"/>
            <w:bCs w:val="0"/>
            <w:noProof/>
            <w:webHidden/>
            <w:sz w:val="22"/>
            <w:szCs w:val="22"/>
          </w:rPr>
          <w:fldChar w:fldCharType="end"/>
        </w:r>
      </w:hyperlink>
    </w:p>
    <w:p w14:paraId="61E0AAAB" w14:textId="7AF7D271"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2" w:history="1">
        <w:r w:rsidR="00173D2D" w:rsidRPr="00173D2D">
          <w:rPr>
            <w:rStyle w:val="Hyperlink"/>
            <w:rFonts w:ascii="Garamond" w:hAnsi="Garamond"/>
            <w:b w:val="0"/>
            <w:bCs w:val="0"/>
            <w:caps w:val="0"/>
            <w:noProof/>
            <w:sz w:val="22"/>
            <w:szCs w:val="22"/>
          </w:rPr>
          <w:t>Rating Aviation Fuels In Full-Scale Aircraft Engines</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_Toc24295832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10</w:t>
        </w:r>
        <w:r w:rsidR="00173D2D" w:rsidRPr="00173D2D">
          <w:rPr>
            <w:rFonts w:ascii="Garamond" w:hAnsi="Garamond"/>
            <w:b w:val="0"/>
            <w:bCs w:val="0"/>
            <w:noProof/>
            <w:webHidden/>
            <w:sz w:val="22"/>
            <w:szCs w:val="22"/>
          </w:rPr>
          <w:fldChar w:fldCharType="end"/>
        </w:r>
      </w:hyperlink>
    </w:p>
    <w:p w14:paraId="03004D93" w14:textId="043756DE"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3" w:history="1">
        <w:r w:rsidR="00173D2D" w:rsidRPr="00173D2D">
          <w:rPr>
            <w:rStyle w:val="Hyperlink"/>
            <w:rFonts w:ascii="Garamond" w:hAnsi="Garamond"/>
            <w:b w:val="0"/>
            <w:bCs w:val="0"/>
            <w:caps w:val="0"/>
            <w:noProof/>
            <w:sz w:val="22"/>
            <w:szCs w:val="22"/>
          </w:rPr>
          <w:t>British View</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_Toc24295833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13</w:t>
        </w:r>
        <w:r w:rsidR="00173D2D" w:rsidRPr="00173D2D">
          <w:rPr>
            <w:rFonts w:ascii="Garamond" w:hAnsi="Garamond"/>
            <w:b w:val="0"/>
            <w:bCs w:val="0"/>
            <w:noProof/>
            <w:webHidden/>
            <w:sz w:val="22"/>
            <w:szCs w:val="22"/>
          </w:rPr>
          <w:fldChar w:fldCharType="end"/>
        </w:r>
      </w:hyperlink>
    </w:p>
    <w:p w14:paraId="3DAC9FA6" w14:textId="5627046F"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4" w:history="1">
        <w:r w:rsidR="00173D2D" w:rsidRPr="00173D2D">
          <w:rPr>
            <w:rStyle w:val="Hyperlink"/>
            <w:rFonts w:ascii="Garamond" w:hAnsi="Garamond"/>
            <w:b w:val="0"/>
            <w:bCs w:val="0"/>
            <w:caps w:val="0"/>
            <w:noProof/>
            <w:sz w:val="22"/>
            <w:szCs w:val="22"/>
          </w:rPr>
          <w:t>Mixture Response &amp; The Need For A New Test</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_Toc24295834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15</w:t>
        </w:r>
        <w:r w:rsidR="00173D2D" w:rsidRPr="00173D2D">
          <w:rPr>
            <w:rFonts w:ascii="Garamond" w:hAnsi="Garamond"/>
            <w:b w:val="0"/>
            <w:bCs w:val="0"/>
            <w:noProof/>
            <w:webHidden/>
            <w:sz w:val="22"/>
            <w:szCs w:val="22"/>
          </w:rPr>
          <w:fldChar w:fldCharType="end"/>
        </w:r>
      </w:hyperlink>
    </w:p>
    <w:p w14:paraId="22757355" w14:textId="7A908500"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5" w:history="1">
        <w:r w:rsidR="00173D2D" w:rsidRPr="00173D2D">
          <w:rPr>
            <w:rStyle w:val="Hyperlink"/>
            <w:rFonts w:ascii="Garamond" w:hAnsi="Garamond"/>
            <w:b w:val="0"/>
            <w:bCs w:val="0"/>
            <w:caps w:val="0"/>
            <w:noProof/>
            <w:sz w:val="22"/>
            <w:szCs w:val="22"/>
          </w:rPr>
          <w:t>1933 The C</w:t>
        </w:r>
        <w:r w:rsidR="00173D2D">
          <w:rPr>
            <w:rStyle w:val="Hyperlink"/>
            <w:rFonts w:ascii="Garamond" w:hAnsi="Garamond"/>
            <w:b w:val="0"/>
            <w:bCs w:val="0"/>
            <w:caps w:val="0"/>
            <w:noProof/>
            <w:sz w:val="22"/>
            <w:szCs w:val="22"/>
          </w:rPr>
          <w:t>FR</w:t>
        </w:r>
        <w:r w:rsidR="00173D2D" w:rsidRPr="00173D2D">
          <w:rPr>
            <w:rStyle w:val="Hyperlink"/>
            <w:rFonts w:ascii="Garamond" w:hAnsi="Garamond"/>
            <w:b w:val="0"/>
            <w:bCs w:val="0"/>
            <w:caps w:val="0"/>
            <w:noProof/>
            <w:sz w:val="22"/>
            <w:szCs w:val="22"/>
          </w:rPr>
          <w:t xml:space="preserve"> Knock Test Engine Is Standardized.</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_Toc24295835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18</w:t>
        </w:r>
        <w:r w:rsidR="00173D2D" w:rsidRPr="00173D2D">
          <w:rPr>
            <w:rFonts w:ascii="Garamond" w:hAnsi="Garamond"/>
            <w:b w:val="0"/>
            <w:bCs w:val="0"/>
            <w:noProof/>
            <w:webHidden/>
            <w:sz w:val="22"/>
            <w:szCs w:val="22"/>
          </w:rPr>
          <w:fldChar w:fldCharType="end"/>
        </w:r>
      </w:hyperlink>
    </w:p>
    <w:p w14:paraId="0ED64E10" w14:textId="2D13173B"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6" w:history="1">
        <w:r w:rsidR="00173D2D" w:rsidRPr="00173D2D">
          <w:rPr>
            <w:rStyle w:val="Hyperlink"/>
            <w:rFonts w:ascii="Garamond" w:hAnsi="Garamond"/>
            <w:b w:val="0"/>
            <w:bCs w:val="0"/>
            <w:caps w:val="0"/>
            <w:noProof/>
            <w:sz w:val="22"/>
            <w:szCs w:val="22"/>
          </w:rPr>
          <w:t>Engine Test Methods</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_Toc24295836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19</w:t>
        </w:r>
        <w:r w:rsidR="00173D2D" w:rsidRPr="00173D2D">
          <w:rPr>
            <w:rFonts w:ascii="Garamond" w:hAnsi="Garamond"/>
            <w:b w:val="0"/>
            <w:bCs w:val="0"/>
            <w:noProof/>
            <w:webHidden/>
            <w:sz w:val="22"/>
            <w:szCs w:val="22"/>
          </w:rPr>
          <w:fldChar w:fldCharType="end"/>
        </w:r>
      </w:hyperlink>
    </w:p>
    <w:p w14:paraId="4E7D688B" w14:textId="1D4B9814"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7" w:history="1">
        <w:r w:rsidR="00173D2D" w:rsidRPr="00173D2D">
          <w:rPr>
            <w:rStyle w:val="Hyperlink"/>
            <w:rFonts w:ascii="Garamond" w:hAnsi="Garamond"/>
            <w:b w:val="0"/>
            <w:bCs w:val="0"/>
            <w:caps w:val="0"/>
            <w:noProof/>
            <w:sz w:val="22"/>
            <w:szCs w:val="22"/>
          </w:rPr>
          <w:t>Aviation Gasoline And Supercharged Engines</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_Toc24295837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24</w:t>
        </w:r>
        <w:r w:rsidR="00173D2D" w:rsidRPr="00173D2D">
          <w:rPr>
            <w:rFonts w:ascii="Garamond" w:hAnsi="Garamond"/>
            <w:b w:val="0"/>
            <w:bCs w:val="0"/>
            <w:noProof/>
            <w:webHidden/>
            <w:sz w:val="22"/>
            <w:szCs w:val="22"/>
          </w:rPr>
          <w:fldChar w:fldCharType="end"/>
        </w:r>
      </w:hyperlink>
    </w:p>
    <w:p w14:paraId="3C208732" w14:textId="1EE30057"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8" w:history="1">
        <w:r w:rsidR="00173D2D" w:rsidRPr="00173D2D">
          <w:rPr>
            <w:rStyle w:val="Hyperlink"/>
            <w:rFonts w:ascii="Garamond" w:hAnsi="Garamond"/>
            <w:b w:val="0"/>
            <w:bCs w:val="0"/>
            <w:caps w:val="0"/>
            <w:noProof/>
            <w:sz w:val="22"/>
            <w:szCs w:val="22"/>
          </w:rPr>
          <w:t>Octane Numbers, Performance Numbers And Grade Nomenclature</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_Toc24295838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27</w:t>
        </w:r>
        <w:r w:rsidR="00173D2D" w:rsidRPr="00173D2D">
          <w:rPr>
            <w:rFonts w:ascii="Garamond" w:hAnsi="Garamond"/>
            <w:b w:val="0"/>
            <w:bCs w:val="0"/>
            <w:noProof/>
            <w:webHidden/>
            <w:sz w:val="22"/>
            <w:szCs w:val="22"/>
          </w:rPr>
          <w:fldChar w:fldCharType="end"/>
        </w:r>
      </w:hyperlink>
    </w:p>
    <w:p w14:paraId="46EF55D1" w14:textId="0F0DD711"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39" w:history="1">
        <w:r w:rsidR="00173D2D" w:rsidRPr="00173D2D">
          <w:rPr>
            <w:rStyle w:val="Hyperlink"/>
            <w:rFonts w:ascii="Garamond" w:hAnsi="Garamond"/>
            <w:b w:val="0"/>
            <w:bCs w:val="0"/>
            <w:caps w:val="0"/>
            <w:noProof/>
            <w:sz w:val="22"/>
            <w:szCs w:val="22"/>
          </w:rPr>
          <w:t>Waukesha C</w:t>
        </w:r>
        <w:r w:rsidR="00173D2D">
          <w:rPr>
            <w:rStyle w:val="Hyperlink"/>
            <w:rFonts w:ascii="Garamond" w:hAnsi="Garamond"/>
            <w:b w:val="0"/>
            <w:bCs w:val="0"/>
            <w:caps w:val="0"/>
            <w:noProof/>
            <w:sz w:val="22"/>
            <w:szCs w:val="22"/>
          </w:rPr>
          <w:t>FR</w:t>
        </w:r>
        <w:r w:rsidR="00173D2D" w:rsidRPr="00173D2D">
          <w:rPr>
            <w:rStyle w:val="Hyperlink"/>
            <w:rFonts w:ascii="Garamond" w:hAnsi="Garamond"/>
            <w:b w:val="0"/>
            <w:bCs w:val="0"/>
            <w:caps w:val="0"/>
            <w:noProof/>
            <w:sz w:val="22"/>
            <w:szCs w:val="22"/>
          </w:rPr>
          <w:t xml:space="preserve"> Engines</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_Toc24295839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27</w:t>
        </w:r>
        <w:r w:rsidR="00173D2D" w:rsidRPr="00173D2D">
          <w:rPr>
            <w:rFonts w:ascii="Garamond" w:hAnsi="Garamond"/>
            <w:b w:val="0"/>
            <w:bCs w:val="0"/>
            <w:noProof/>
            <w:webHidden/>
            <w:sz w:val="22"/>
            <w:szCs w:val="22"/>
          </w:rPr>
          <w:fldChar w:fldCharType="end"/>
        </w:r>
      </w:hyperlink>
    </w:p>
    <w:p w14:paraId="66BC05CB" w14:textId="0D1B3263"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40" w:history="1">
        <w:r w:rsidR="00173D2D" w:rsidRPr="00173D2D">
          <w:rPr>
            <w:rStyle w:val="Hyperlink"/>
            <w:rFonts w:ascii="Garamond" w:hAnsi="Garamond"/>
            <w:b w:val="0"/>
            <w:bCs w:val="0"/>
            <w:caps w:val="0"/>
            <w:noProof/>
            <w:sz w:val="22"/>
            <w:szCs w:val="22"/>
          </w:rPr>
          <w:t xml:space="preserve">Knock Rating As A Function Of Hydrocarbon Structure </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_Toc24295840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28</w:t>
        </w:r>
        <w:r w:rsidR="00173D2D" w:rsidRPr="00173D2D">
          <w:rPr>
            <w:rFonts w:ascii="Garamond" w:hAnsi="Garamond"/>
            <w:b w:val="0"/>
            <w:bCs w:val="0"/>
            <w:noProof/>
            <w:webHidden/>
            <w:sz w:val="22"/>
            <w:szCs w:val="22"/>
          </w:rPr>
          <w:fldChar w:fldCharType="end"/>
        </w:r>
      </w:hyperlink>
    </w:p>
    <w:p w14:paraId="563738E7" w14:textId="6D626B82"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41" w:history="1">
        <w:r w:rsidR="00173D2D" w:rsidRPr="00173D2D">
          <w:rPr>
            <w:rStyle w:val="Hyperlink"/>
            <w:rFonts w:ascii="Garamond" w:hAnsi="Garamond"/>
            <w:b w:val="0"/>
            <w:bCs w:val="0"/>
            <w:caps w:val="0"/>
            <w:noProof/>
            <w:sz w:val="22"/>
            <w:szCs w:val="22"/>
          </w:rPr>
          <w:t>Epilogue For Octane</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_Toc24295841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30</w:t>
        </w:r>
        <w:r w:rsidR="00173D2D" w:rsidRPr="00173D2D">
          <w:rPr>
            <w:rFonts w:ascii="Garamond" w:hAnsi="Garamond"/>
            <w:b w:val="0"/>
            <w:bCs w:val="0"/>
            <w:noProof/>
            <w:webHidden/>
            <w:sz w:val="22"/>
            <w:szCs w:val="22"/>
          </w:rPr>
          <w:fldChar w:fldCharType="end"/>
        </w:r>
      </w:hyperlink>
    </w:p>
    <w:p w14:paraId="1F8ECEEF" w14:textId="45959B89"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42" w:history="1">
        <w:r w:rsidR="00173D2D" w:rsidRPr="00173D2D">
          <w:rPr>
            <w:rStyle w:val="Hyperlink"/>
            <w:rFonts w:ascii="Garamond" w:hAnsi="Garamond"/>
            <w:b w:val="0"/>
            <w:bCs w:val="0"/>
            <w:caps w:val="0"/>
            <w:noProof/>
            <w:sz w:val="22"/>
            <w:szCs w:val="22"/>
          </w:rPr>
          <w:t>Index</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_Toc24295842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31</w:t>
        </w:r>
        <w:r w:rsidR="00173D2D" w:rsidRPr="00173D2D">
          <w:rPr>
            <w:rFonts w:ascii="Garamond" w:hAnsi="Garamond"/>
            <w:b w:val="0"/>
            <w:bCs w:val="0"/>
            <w:noProof/>
            <w:webHidden/>
            <w:sz w:val="22"/>
            <w:szCs w:val="22"/>
          </w:rPr>
          <w:fldChar w:fldCharType="end"/>
        </w:r>
      </w:hyperlink>
    </w:p>
    <w:p w14:paraId="44A57892" w14:textId="296F4898" w:rsidR="00173D2D" w:rsidRPr="00173D2D" w:rsidRDefault="005D0EE1" w:rsidP="00173D2D">
      <w:pPr>
        <w:pStyle w:val="TOC1"/>
        <w:tabs>
          <w:tab w:val="right" w:leader="dot" w:pos="7577"/>
        </w:tabs>
        <w:spacing w:before="120"/>
        <w:rPr>
          <w:rFonts w:ascii="Garamond" w:eastAsiaTheme="minorEastAsia" w:hAnsi="Garamond" w:cstheme="minorBidi"/>
          <w:b w:val="0"/>
          <w:bCs w:val="0"/>
          <w:caps w:val="0"/>
          <w:noProof/>
          <w:sz w:val="22"/>
          <w:szCs w:val="22"/>
          <w:lang w:eastAsia="en-AU"/>
        </w:rPr>
      </w:pPr>
      <w:hyperlink w:anchor="_Toc24295843" w:history="1">
        <w:r w:rsidR="00173D2D" w:rsidRPr="00173D2D">
          <w:rPr>
            <w:rStyle w:val="Hyperlink"/>
            <w:rFonts w:ascii="Garamond" w:hAnsi="Garamond"/>
            <w:b w:val="0"/>
            <w:bCs w:val="0"/>
            <w:caps w:val="0"/>
            <w:noProof/>
            <w:sz w:val="22"/>
            <w:szCs w:val="22"/>
          </w:rPr>
          <w:t>Research Sources</w:t>
        </w:r>
        <w:r w:rsidR="00173D2D" w:rsidRPr="00173D2D">
          <w:rPr>
            <w:rFonts w:ascii="Garamond" w:hAnsi="Garamond"/>
            <w:b w:val="0"/>
            <w:bCs w:val="0"/>
            <w:caps w:val="0"/>
            <w:noProof/>
            <w:webHidden/>
            <w:sz w:val="22"/>
            <w:szCs w:val="22"/>
          </w:rPr>
          <w:tab/>
        </w:r>
        <w:r w:rsidR="00173D2D" w:rsidRPr="00173D2D">
          <w:rPr>
            <w:rFonts w:ascii="Garamond" w:hAnsi="Garamond"/>
            <w:b w:val="0"/>
            <w:bCs w:val="0"/>
            <w:noProof/>
            <w:webHidden/>
            <w:sz w:val="22"/>
            <w:szCs w:val="22"/>
          </w:rPr>
          <w:fldChar w:fldCharType="begin"/>
        </w:r>
        <w:r w:rsidR="00173D2D" w:rsidRPr="00173D2D">
          <w:rPr>
            <w:rFonts w:ascii="Garamond" w:hAnsi="Garamond"/>
            <w:b w:val="0"/>
            <w:bCs w:val="0"/>
            <w:noProof/>
            <w:webHidden/>
            <w:sz w:val="22"/>
            <w:szCs w:val="22"/>
          </w:rPr>
          <w:instrText xml:space="preserve"> PAGEREF _Toc24295843 \h </w:instrText>
        </w:r>
        <w:r w:rsidR="00173D2D" w:rsidRPr="00173D2D">
          <w:rPr>
            <w:rFonts w:ascii="Garamond" w:hAnsi="Garamond"/>
            <w:b w:val="0"/>
            <w:bCs w:val="0"/>
            <w:noProof/>
            <w:webHidden/>
            <w:sz w:val="22"/>
            <w:szCs w:val="22"/>
          </w:rPr>
        </w:r>
        <w:r w:rsidR="00173D2D" w:rsidRPr="00173D2D">
          <w:rPr>
            <w:rFonts w:ascii="Garamond" w:hAnsi="Garamond"/>
            <w:b w:val="0"/>
            <w:bCs w:val="0"/>
            <w:noProof/>
            <w:webHidden/>
            <w:sz w:val="22"/>
            <w:szCs w:val="22"/>
          </w:rPr>
          <w:fldChar w:fldCharType="separate"/>
        </w:r>
        <w:r w:rsidR="00311670">
          <w:rPr>
            <w:rFonts w:ascii="Garamond" w:hAnsi="Garamond"/>
            <w:b w:val="0"/>
            <w:bCs w:val="0"/>
            <w:noProof/>
            <w:webHidden/>
            <w:sz w:val="22"/>
            <w:szCs w:val="22"/>
          </w:rPr>
          <w:t>36</w:t>
        </w:r>
        <w:r w:rsidR="00173D2D" w:rsidRPr="00173D2D">
          <w:rPr>
            <w:rFonts w:ascii="Garamond" w:hAnsi="Garamond"/>
            <w:b w:val="0"/>
            <w:bCs w:val="0"/>
            <w:noProof/>
            <w:webHidden/>
            <w:sz w:val="22"/>
            <w:szCs w:val="22"/>
          </w:rPr>
          <w:fldChar w:fldCharType="end"/>
        </w:r>
      </w:hyperlink>
    </w:p>
    <w:p w14:paraId="020FEABC" w14:textId="1B0F5966" w:rsidR="00E84648" w:rsidRPr="00E84648" w:rsidRDefault="00173D2D" w:rsidP="00FD1326">
      <w:pPr>
        <w:pStyle w:val="BodyText"/>
        <w:sectPr w:rsidR="00E84648" w:rsidRPr="00E84648" w:rsidSect="00E84648">
          <w:headerReference w:type="default" r:id="rId11"/>
          <w:footerReference w:type="default" r:id="rId12"/>
          <w:endnotePr>
            <w:numFmt w:val="decimal"/>
          </w:endnotePr>
          <w:pgSz w:w="11907" w:h="16839" w:code="1"/>
          <w:pgMar w:top="1800" w:right="2040" w:bottom="1800" w:left="2280" w:header="960" w:footer="960" w:gutter="0"/>
          <w:cols w:space="720"/>
        </w:sectPr>
      </w:pPr>
      <w:r>
        <w:rPr>
          <w:rFonts w:cstheme="majorHAnsi"/>
          <w:caps/>
          <w:spacing w:val="0"/>
          <w:sz w:val="22"/>
          <w:szCs w:val="22"/>
        </w:rPr>
        <w:fldChar w:fldCharType="end"/>
      </w:r>
    </w:p>
    <w:p w14:paraId="37ACE4E2" w14:textId="77777777" w:rsidR="001D4FA8" w:rsidRDefault="001D4FA8" w:rsidP="006D3812">
      <w:pPr>
        <w:pStyle w:val="Heading1"/>
      </w:pPr>
      <w:bookmarkStart w:id="0" w:name="_Toc24295823"/>
      <w:r>
        <w:lastRenderedPageBreak/>
        <w:t>Summary</w:t>
      </w:r>
      <w:bookmarkEnd w:id="0"/>
    </w:p>
    <w:p w14:paraId="7ED5853C" w14:textId="77777777" w:rsidR="001D4FA8" w:rsidRDefault="001D4FA8" w:rsidP="006D3812">
      <w:pPr>
        <w:pStyle w:val="Heading1"/>
      </w:pPr>
      <w:bookmarkStart w:id="1" w:name="_Toc24295824"/>
      <w:r>
        <w:t>Octane</w:t>
      </w:r>
      <w:bookmarkEnd w:id="1"/>
      <w:r>
        <w:t xml:space="preserve"> </w:t>
      </w:r>
    </w:p>
    <w:p w14:paraId="606540C3" w14:textId="77777777" w:rsidR="001D4FA8" w:rsidRDefault="001D4FA8" w:rsidP="00F03365">
      <w:pPr>
        <w:pStyle w:val="ChapterSubtitle"/>
        <w:spacing w:after="120" w:line="240" w:lineRule="auto"/>
        <w:ind w:right="0"/>
        <w:jc w:val="left"/>
        <w:rPr>
          <w:spacing w:val="0"/>
        </w:rPr>
      </w:pPr>
      <w:r>
        <w:rPr>
          <w:spacing w:val="0"/>
        </w:rPr>
        <w:t>The problem of engine knock is understood. Octane scale is established, and Alkyl Lead is discovered.</w:t>
      </w:r>
    </w:p>
    <w:p w14:paraId="27725D52" w14:textId="77777777" w:rsidR="001D4FA8" w:rsidRDefault="001D4FA8" w:rsidP="00FD1326">
      <w:pPr>
        <w:pStyle w:val="BodyText"/>
      </w:pPr>
      <w:r>
        <w:t xml:space="preserve">The fuel factor which, more than any other, tends to limit engine output is </w:t>
      </w:r>
      <w:r>
        <w:rPr>
          <w:b/>
          <w:bCs/>
        </w:rPr>
        <w:t>detonation</w:t>
      </w:r>
      <w:r w:rsidR="00A31060">
        <w:rPr>
          <w:b/>
          <w:bCs/>
        </w:rPr>
        <w:fldChar w:fldCharType="begin"/>
      </w:r>
      <w:r w:rsidR="00A31060">
        <w:instrText xml:space="preserve"> XE "</w:instrText>
      </w:r>
      <w:r w:rsidR="00A31060" w:rsidRPr="00173D2D">
        <w:instrText>detonation</w:instrText>
      </w:r>
      <w:r w:rsidR="00A31060">
        <w:instrText xml:space="preserve">" </w:instrText>
      </w:r>
      <w:r w:rsidR="00A31060">
        <w:rPr>
          <w:b/>
          <w:bCs/>
        </w:rPr>
        <w:fldChar w:fldCharType="end"/>
      </w:r>
      <w:r>
        <w:t>. Other important factors are freedom from vapour lock</w:t>
      </w:r>
      <w:r w:rsidR="00A31060">
        <w:fldChar w:fldCharType="begin"/>
      </w:r>
      <w:r w:rsidR="00A31060">
        <w:instrText xml:space="preserve"> XE "</w:instrText>
      </w:r>
      <w:r w:rsidR="00A31060" w:rsidRPr="00213E7D">
        <w:instrText>vapour lock</w:instrText>
      </w:r>
      <w:r w:rsidR="00A31060">
        <w:instrText xml:space="preserve">" </w:instrText>
      </w:r>
      <w:r w:rsidR="00A31060">
        <w:fldChar w:fldCharType="end"/>
      </w:r>
      <w:r>
        <w:t>, uniform distribution of fuel among the various cylinders, absence of a tendency to form deposits in the combustion chamber or on the spark plugs</w:t>
      </w:r>
      <w:r w:rsidR="00A31060">
        <w:fldChar w:fldCharType="begin"/>
      </w:r>
      <w:r w:rsidR="00A31060">
        <w:instrText xml:space="preserve"> XE "</w:instrText>
      </w:r>
      <w:r w:rsidR="00A31060" w:rsidRPr="00422AC4">
        <w:instrText>spark plugs</w:instrText>
      </w:r>
      <w:r w:rsidR="00A31060">
        <w:instrText xml:space="preserve">" </w:instrText>
      </w:r>
      <w:r w:rsidR="00A31060">
        <w:fldChar w:fldCharType="end"/>
      </w:r>
      <w:r>
        <w:t xml:space="preserve"> or valves</w:t>
      </w:r>
      <w:r w:rsidR="00A31060">
        <w:fldChar w:fldCharType="begin"/>
      </w:r>
      <w:r w:rsidR="00A31060">
        <w:instrText xml:space="preserve"> XE "</w:instrText>
      </w:r>
      <w:r w:rsidR="00A31060" w:rsidRPr="00561DE4">
        <w:instrText>valves</w:instrText>
      </w:r>
      <w:r w:rsidR="00A31060">
        <w:instrText xml:space="preserve">" </w:instrText>
      </w:r>
      <w:r w:rsidR="00A31060">
        <w:fldChar w:fldCharType="end"/>
      </w:r>
      <w:r>
        <w:t>. In addition, the fuel must be stable in storage, free from corrosive action</w:t>
      </w:r>
      <w:r w:rsidR="00A31060">
        <w:fldChar w:fldCharType="begin"/>
      </w:r>
      <w:r w:rsidR="00A31060">
        <w:instrText xml:space="preserve"> XE "</w:instrText>
      </w:r>
      <w:r w:rsidR="00A31060" w:rsidRPr="00861A13">
        <w:instrText>corrosive action</w:instrText>
      </w:r>
      <w:r w:rsidR="00A31060">
        <w:instrText xml:space="preserve">" </w:instrText>
      </w:r>
      <w:r w:rsidR="00A31060">
        <w:fldChar w:fldCharType="end"/>
      </w:r>
      <w:r>
        <w:t xml:space="preserve"> on engine parts or fuel tanks</w:t>
      </w:r>
      <w:r w:rsidR="00A31060">
        <w:fldChar w:fldCharType="begin"/>
      </w:r>
      <w:r w:rsidR="00A31060">
        <w:instrText xml:space="preserve"> XE "</w:instrText>
      </w:r>
      <w:r w:rsidR="00A31060" w:rsidRPr="002B4EE9">
        <w:instrText>fuel tanks</w:instrText>
      </w:r>
      <w:r w:rsidR="00A31060">
        <w:instrText xml:space="preserve">" </w:instrText>
      </w:r>
      <w:r w:rsidR="00A31060">
        <w:fldChar w:fldCharType="end"/>
      </w:r>
      <w:r>
        <w:t xml:space="preserve"> and sufficiently volatile to give easy starting at low temperatures and to avoid dilution of the lubricating oil</w:t>
      </w:r>
      <w:r w:rsidR="00A31060">
        <w:fldChar w:fldCharType="begin"/>
      </w:r>
      <w:r w:rsidR="00A31060">
        <w:instrText xml:space="preserve"> XE "</w:instrText>
      </w:r>
      <w:r w:rsidR="00A31060" w:rsidRPr="00BB171F">
        <w:instrText>lubricating oil</w:instrText>
      </w:r>
      <w:r w:rsidR="00A31060">
        <w:instrText xml:space="preserve">" </w:instrText>
      </w:r>
      <w:r w:rsidR="00A31060">
        <w:fldChar w:fldCharType="end"/>
      </w:r>
      <w:r>
        <w:t xml:space="preserve"> with heavy ends</w:t>
      </w:r>
      <w:r w:rsidR="00A31060">
        <w:fldChar w:fldCharType="begin"/>
      </w:r>
      <w:r w:rsidR="00A31060">
        <w:instrText xml:space="preserve"> XE "</w:instrText>
      </w:r>
      <w:r w:rsidR="00A31060" w:rsidRPr="00467409">
        <w:instrText>heavy ends</w:instrText>
      </w:r>
      <w:r w:rsidR="00A31060">
        <w:instrText xml:space="preserve">" </w:instrText>
      </w:r>
      <w:r w:rsidR="00A31060">
        <w:fldChar w:fldCharType="end"/>
      </w:r>
      <w:r>
        <w:t xml:space="preserve"> of the fuel.</w:t>
      </w:r>
      <w:r>
        <w:rPr>
          <w:rStyle w:val="EndnoteReference"/>
        </w:rPr>
        <w:endnoteReference w:id="1"/>
      </w:r>
    </w:p>
    <w:p w14:paraId="6972DC84" w14:textId="77777777" w:rsidR="001D4FA8" w:rsidRPr="00E84648" w:rsidRDefault="001D4FA8" w:rsidP="006D3812">
      <w:pPr>
        <w:pStyle w:val="Heading1"/>
      </w:pPr>
      <w:bookmarkStart w:id="2" w:name="_Toc24295825"/>
      <w:r w:rsidRPr="00E84648">
        <w:t>The Problem of Detonation</w:t>
      </w:r>
      <w:bookmarkEnd w:id="2"/>
    </w:p>
    <w:p w14:paraId="7682A9F6" w14:textId="77777777" w:rsidR="00E84648" w:rsidRDefault="00E84648">
      <w:pPr>
        <w:pStyle w:val="Heading7"/>
        <w:framePr w:wrap="around"/>
      </w:pPr>
      <w:r>
        <w:t>The Problem of Detonation</w:t>
      </w:r>
      <w:r>
        <w:rPr>
          <w:rStyle w:val="EndnoteReference"/>
          <w:sz w:val="28"/>
          <w:vertAlign w:val="baseline"/>
        </w:rPr>
        <w:t xml:space="preserve"> </w:t>
      </w:r>
      <w:r w:rsidRPr="004860FD">
        <w:rPr>
          <w:rStyle w:val="EndnoteReference"/>
          <w:sz w:val="28"/>
        </w:rPr>
        <w:endnoteReference w:id="2"/>
      </w:r>
    </w:p>
    <w:p w14:paraId="0DBF45CB" w14:textId="3D7E0E5D" w:rsidR="001D4FA8" w:rsidRDefault="001D4FA8" w:rsidP="00FD1326">
      <w:pPr>
        <w:pStyle w:val="BodyText"/>
      </w:pPr>
      <w:r>
        <w:t>The importance of detonation in aircraft engine cannot be overestimated. Unlike detonation in automobile engines</w:t>
      </w:r>
      <w:r w:rsidR="00A31060">
        <w:fldChar w:fldCharType="begin"/>
      </w:r>
      <w:r w:rsidR="00A31060">
        <w:instrText xml:space="preserve"> XE "</w:instrText>
      </w:r>
      <w:r w:rsidR="00A31060" w:rsidRPr="00935CC0">
        <w:instrText>automobile engines</w:instrText>
      </w:r>
      <w:r w:rsidR="00A31060">
        <w:instrText xml:space="preserve">" </w:instrText>
      </w:r>
      <w:r w:rsidR="00A31060">
        <w:fldChar w:fldCharType="end"/>
      </w:r>
      <w:r>
        <w:t xml:space="preserve"> which result in audible knocking and harsh running of an engine, these effects are scarcely noticeable in an aircraft engine</w:t>
      </w:r>
      <w:r w:rsidR="00A31060">
        <w:fldChar w:fldCharType="begin"/>
      </w:r>
      <w:r w:rsidR="00A31060">
        <w:instrText xml:space="preserve"> XE "</w:instrText>
      </w:r>
      <w:r w:rsidR="00A31060" w:rsidRPr="0054296E">
        <w:instrText>aircraft engine</w:instrText>
      </w:r>
      <w:r w:rsidR="00A31060">
        <w:instrText xml:space="preserve">" </w:instrText>
      </w:r>
      <w:r w:rsidR="00A31060">
        <w:fldChar w:fldCharType="end"/>
      </w:r>
      <w:r>
        <w:t>. The results of detonation, however, are far more serious, in that with the occurrence of detonation, flame temperatures during the combustion process</w:t>
      </w:r>
      <w:r w:rsidR="00A31060">
        <w:fldChar w:fldCharType="begin"/>
      </w:r>
      <w:r w:rsidR="00A31060">
        <w:instrText xml:space="preserve"> XE "</w:instrText>
      </w:r>
      <w:r w:rsidR="00A31060" w:rsidRPr="008120DA">
        <w:instrText>combustion process</w:instrText>
      </w:r>
      <w:r w:rsidR="00A31060">
        <w:instrText xml:space="preserve">" </w:instrText>
      </w:r>
      <w:r w:rsidR="00A31060">
        <w:fldChar w:fldCharType="end"/>
      </w:r>
      <w:r>
        <w:t xml:space="preserve"> are increased with resultant increase in temperature of working parts of the engine. If allowed to persist, detonation may cause not only lubrication failure of the piston but actually burning</w:t>
      </w:r>
      <w:r w:rsidR="00A31060">
        <w:fldChar w:fldCharType="begin"/>
      </w:r>
      <w:r w:rsidR="00A31060">
        <w:instrText xml:space="preserve"> XE "</w:instrText>
      </w:r>
      <w:r w:rsidR="00A31060" w:rsidRPr="00B91AD5">
        <w:instrText>burning</w:instrText>
      </w:r>
      <w:r w:rsidR="00A31060">
        <w:instrText xml:space="preserve">" </w:instrText>
      </w:r>
      <w:r w:rsidR="00A31060">
        <w:fldChar w:fldCharType="end"/>
      </w:r>
      <w:r>
        <w:t xml:space="preserve"> or fusing</w:t>
      </w:r>
      <w:r w:rsidR="00A31060">
        <w:fldChar w:fldCharType="begin"/>
      </w:r>
      <w:r w:rsidR="00A31060">
        <w:instrText xml:space="preserve"> XE "</w:instrText>
      </w:r>
      <w:r w:rsidR="00A31060" w:rsidRPr="008B1043">
        <w:instrText>fusing</w:instrText>
      </w:r>
      <w:r w:rsidR="00A31060">
        <w:instrText xml:space="preserve">" </w:instrText>
      </w:r>
      <w:r w:rsidR="00A31060">
        <w:fldChar w:fldCharType="end"/>
      </w:r>
      <w:r>
        <w:t xml:space="preserve"> of the piston and/or cylinder head</w:t>
      </w:r>
      <w:r w:rsidR="00173D2D">
        <w:fldChar w:fldCharType="begin"/>
      </w:r>
      <w:r w:rsidR="00173D2D">
        <w:instrText xml:space="preserve"> XE "</w:instrText>
      </w:r>
      <w:r w:rsidR="00173D2D" w:rsidRPr="00BB5CE7">
        <w:instrText>cylinder head</w:instrText>
      </w:r>
      <w:r w:rsidR="00173D2D">
        <w:instrText xml:space="preserve">" </w:instrText>
      </w:r>
      <w:r w:rsidR="00173D2D">
        <w:fldChar w:fldCharType="end"/>
      </w:r>
      <w:r>
        <w:t>. Frequently, the first evidence is a major failure such as piston seizure</w:t>
      </w:r>
      <w:r w:rsidR="00A31060">
        <w:fldChar w:fldCharType="begin"/>
      </w:r>
      <w:r w:rsidR="00A31060">
        <w:instrText xml:space="preserve"> XE "</w:instrText>
      </w:r>
      <w:r w:rsidR="00A31060" w:rsidRPr="004C21C9">
        <w:instrText>piston seizure</w:instrText>
      </w:r>
      <w:r w:rsidR="00A31060">
        <w:instrText xml:space="preserve">" </w:instrText>
      </w:r>
      <w:r w:rsidR="00A31060">
        <w:fldChar w:fldCharType="end"/>
      </w:r>
      <w:r>
        <w:t xml:space="preserve"> or piston or head burning.</w:t>
      </w:r>
    </w:p>
    <w:p w14:paraId="7DE5474C" w14:textId="77777777" w:rsidR="001D4FA8" w:rsidRDefault="001D4FA8" w:rsidP="00FD1326">
      <w:pPr>
        <w:pStyle w:val="BodyText"/>
      </w:pPr>
      <w:r>
        <w:t>Engines vary in their tendency to detonate, and one important factor is the working temperature of the combustion chamber - hot valves</w:t>
      </w:r>
      <w:r w:rsidR="00A31060">
        <w:fldChar w:fldCharType="begin"/>
      </w:r>
      <w:r w:rsidR="00A31060">
        <w:instrText xml:space="preserve"> XE "</w:instrText>
      </w:r>
      <w:r w:rsidR="00A31060" w:rsidRPr="00561DE4">
        <w:instrText>valves</w:instrText>
      </w:r>
      <w:r w:rsidR="00A31060">
        <w:instrText xml:space="preserve">" </w:instrText>
      </w:r>
      <w:r w:rsidR="00A31060">
        <w:fldChar w:fldCharType="end"/>
      </w:r>
      <w:r>
        <w:t>, pistons and cylinders can pre-heat the fuel-air charge</w:t>
      </w:r>
      <w:r w:rsidR="00A31060">
        <w:fldChar w:fldCharType="begin"/>
      </w:r>
      <w:r w:rsidR="00A31060">
        <w:instrText xml:space="preserve"> XE "</w:instrText>
      </w:r>
      <w:r w:rsidR="00A31060" w:rsidRPr="003C10E6">
        <w:instrText>fuel-air charge</w:instrText>
      </w:r>
      <w:r w:rsidR="00A31060">
        <w:instrText xml:space="preserve">" </w:instrText>
      </w:r>
      <w:r w:rsidR="00A31060">
        <w:fldChar w:fldCharType="end"/>
      </w:r>
      <w:r>
        <w:t xml:space="preserve"> before ignition.</w:t>
      </w:r>
    </w:p>
    <w:p w14:paraId="5FED248B" w14:textId="77777777" w:rsidR="001D4FA8" w:rsidRDefault="001D4FA8" w:rsidP="00FD1326">
      <w:pPr>
        <w:pStyle w:val="BodyText"/>
      </w:pPr>
      <w:r>
        <w:t>An equally important factor is fuel-air mixture</w:t>
      </w:r>
      <w:r w:rsidR="00A31060">
        <w:fldChar w:fldCharType="begin"/>
      </w:r>
      <w:r w:rsidR="00A31060">
        <w:instrText xml:space="preserve"> XE "</w:instrText>
      </w:r>
      <w:r w:rsidR="00A31060" w:rsidRPr="00E87800">
        <w:instrText>fuel-air mixture</w:instrText>
      </w:r>
      <w:r w:rsidR="00A31060">
        <w:instrText xml:space="preserve">" </w:instrText>
      </w:r>
      <w:r w:rsidR="00A31060">
        <w:fldChar w:fldCharType="end"/>
      </w:r>
      <w:r>
        <w:t xml:space="preserve"> strength, as weak mixtures</w:t>
      </w:r>
      <w:r w:rsidR="00A31060">
        <w:fldChar w:fldCharType="begin"/>
      </w:r>
      <w:r w:rsidR="00A31060">
        <w:instrText xml:space="preserve"> XE "</w:instrText>
      </w:r>
      <w:r w:rsidR="00A31060" w:rsidRPr="00854232">
        <w:instrText>weak mixtures</w:instrText>
      </w:r>
      <w:r w:rsidR="00A31060">
        <w:instrText xml:space="preserve">" </w:instrText>
      </w:r>
      <w:r w:rsidR="00A31060">
        <w:fldChar w:fldCharType="end"/>
      </w:r>
      <w:r>
        <w:t xml:space="preserve"> have an increased tendency to detonate. </w:t>
      </w:r>
    </w:p>
    <w:p w14:paraId="279FE51B" w14:textId="77777777" w:rsidR="001D4FA8" w:rsidRDefault="001D4FA8" w:rsidP="00FD1326">
      <w:pPr>
        <w:pStyle w:val="BodyText"/>
      </w:pPr>
      <w:r>
        <w:t>Detonation can be avoided by suitable engine design and compression ratios</w:t>
      </w:r>
      <w:r w:rsidR="00A31060">
        <w:fldChar w:fldCharType="begin"/>
      </w:r>
      <w:r w:rsidR="00A31060">
        <w:instrText xml:space="preserve"> XE "</w:instrText>
      </w:r>
      <w:r w:rsidR="00A31060" w:rsidRPr="00A171EE">
        <w:instrText>compression ratios</w:instrText>
      </w:r>
      <w:r w:rsidR="00A31060">
        <w:instrText xml:space="preserve">" </w:instrText>
      </w:r>
      <w:r w:rsidR="00A31060">
        <w:fldChar w:fldCharType="end"/>
      </w:r>
      <w:r>
        <w:t xml:space="preserve"> for a given fuel. Equally it can be avoided by using fuel of high enough anti-knock value</w:t>
      </w:r>
      <w:r w:rsidR="00A31060">
        <w:fldChar w:fldCharType="begin"/>
      </w:r>
      <w:r w:rsidR="00A31060">
        <w:instrText xml:space="preserve"> XE "</w:instrText>
      </w:r>
      <w:r w:rsidR="00A31060" w:rsidRPr="00E66B78">
        <w:instrText>anti-knock value</w:instrText>
      </w:r>
      <w:r w:rsidR="00A31060">
        <w:instrText xml:space="preserve">" </w:instrText>
      </w:r>
      <w:r w:rsidR="00A31060">
        <w:fldChar w:fldCharType="end"/>
      </w:r>
      <w:r>
        <w:t xml:space="preserve"> as to meet the requirements of the engine. This led to a test engine so that comparisons could be made between fuels and a scale for making that comparison. </w:t>
      </w:r>
    </w:p>
    <w:p w14:paraId="3C24F2E8" w14:textId="77777777" w:rsidR="001D4FA8" w:rsidRDefault="001D4FA8">
      <w:pPr>
        <w:pStyle w:val="Heading7"/>
        <w:framePr w:wrap="around"/>
      </w:pPr>
      <w:r>
        <w:t>The cause of “Knock”</w:t>
      </w:r>
    </w:p>
    <w:p w14:paraId="70878DAA" w14:textId="12D9840A" w:rsidR="001D4FA8" w:rsidRDefault="001D4FA8" w:rsidP="00FD1326">
      <w:pPr>
        <w:pStyle w:val="BodyText"/>
      </w:pPr>
      <w:r>
        <w:t>When the fuel-air charge</w:t>
      </w:r>
      <w:r w:rsidR="00A31060">
        <w:fldChar w:fldCharType="begin"/>
      </w:r>
      <w:r w:rsidR="00A31060">
        <w:instrText xml:space="preserve"> XE "</w:instrText>
      </w:r>
      <w:r w:rsidR="00A31060" w:rsidRPr="003C10E6">
        <w:instrText>fuel-air charge</w:instrText>
      </w:r>
      <w:r w:rsidR="00A31060">
        <w:instrText xml:space="preserve">" </w:instrText>
      </w:r>
      <w:r w:rsidR="00A31060">
        <w:fldChar w:fldCharType="end"/>
      </w:r>
      <w:r>
        <w:t xml:space="preserve"> in the cylinders is ignited by the spark, the flame travels through the combustion chamber</w:t>
      </w:r>
      <w:r w:rsidR="00173D2D">
        <w:fldChar w:fldCharType="begin"/>
      </w:r>
      <w:r w:rsidR="00173D2D">
        <w:instrText xml:space="preserve"> XE "</w:instrText>
      </w:r>
      <w:r w:rsidR="00173D2D" w:rsidRPr="00F9387D">
        <w:instrText>combustion chamber</w:instrText>
      </w:r>
      <w:r w:rsidR="00173D2D">
        <w:instrText xml:space="preserve">" </w:instrText>
      </w:r>
      <w:r w:rsidR="00173D2D">
        <w:fldChar w:fldCharType="end"/>
      </w:r>
      <w:r>
        <w:t xml:space="preserve"> at a speed in the order of 15 to 30 metres/sec. The gases formed by the combustion occupy considerably greater volume then the original fuel-air charge, hence the mixture ahead of the flame is progressively and rapidly compressed and, in consequence, its temperature rises. Under certain conditions this rise in temperature may be so great that the mixture ahead of the flame ignites spontaneously and an explosion wave occurs, causing the familiar “metallic” sound of detonation</w:t>
      </w:r>
      <w:r w:rsidR="00A31060">
        <w:fldChar w:fldCharType="begin"/>
      </w:r>
      <w:r w:rsidR="00A31060">
        <w:instrText xml:space="preserve"> XE </w:instrText>
      </w:r>
      <w:r w:rsidR="00A31060" w:rsidRPr="00173D2D">
        <w:instrText>"detonation</w:instrText>
      </w:r>
      <w:r w:rsidR="00A31060">
        <w:instrText xml:space="preserve">" </w:instrText>
      </w:r>
      <w:r w:rsidR="00A31060">
        <w:fldChar w:fldCharType="end"/>
      </w:r>
      <w:r>
        <w:t xml:space="preserve"> (knock</w:t>
      </w:r>
      <w:r w:rsidR="00A31060">
        <w:fldChar w:fldCharType="begin"/>
      </w:r>
      <w:r w:rsidR="00A31060">
        <w:instrText xml:space="preserve"> XE "</w:instrText>
      </w:r>
      <w:r w:rsidR="00A31060" w:rsidRPr="0016277D">
        <w:instrText>knock</w:instrText>
      </w:r>
      <w:r w:rsidR="00A31060">
        <w:instrText xml:space="preserve">" </w:instrText>
      </w:r>
      <w:r w:rsidR="00A31060">
        <w:fldChar w:fldCharType="end"/>
      </w:r>
      <w:r>
        <w:t xml:space="preserve">). In severe cases of </w:t>
      </w:r>
      <w:r w:rsidR="000A79B0">
        <w:t>detonation,</w:t>
      </w:r>
      <w:r>
        <w:t xml:space="preserve"> the mechanical stresses so caused may lead to fractured pistons</w:t>
      </w:r>
      <w:r w:rsidR="00173D2D">
        <w:fldChar w:fldCharType="begin"/>
      </w:r>
      <w:r w:rsidR="00173D2D">
        <w:instrText xml:space="preserve"> XE "</w:instrText>
      </w:r>
      <w:r w:rsidR="00173D2D" w:rsidRPr="00AD2D50">
        <w:instrText>fractured pistons</w:instrText>
      </w:r>
      <w:r w:rsidR="00173D2D">
        <w:instrText xml:space="preserve">" </w:instrText>
      </w:r>
      <w:r w:rsidR="00173D2D">
        <w:fldChar w:fldCharType="end"/>
      </w:r>
      <w:r>
        <w:t>, etc., and destruction of the engine. The general noise level in multi-cylinder engines</w:t>
      </w:r>
      <w:r w:rsidR="00173D2D">
        <w:fldChar w:fldCharType="begin"/>
      </w:r>
      <w:r w:rsidR="00173D2D">
        <w:instrText xml:space="preserve"> XE "</w:instrText>
      </w:r>
      <w:r w:rsidR="00173D2D" w:rsidRPr="003F141F">
        <w:instrText>multi-cylinder engines</w:instrText>
      </w:r>
      <w:r w:rsidR="00173D2D">
        <w:instrText xml:space="preserve">" </w:instrText>
      </w:r>
      <w:r w:rsidR="00173D2D">
        <w:fldChar w:fldCharType="end"/>
      </w:r>
      <w:r>
        <w:t xml:space="preserve"> is such that detonation is not readily detected by ear, particularly in flight, and it is obviously of great importance to </w:t>
      </w:r>
      <w:r>
        <w:lastRenderedPageBreak/>
        <w:t>ensure that detonation does not occur. Certain instruments are available for detecting detonation by other means, and have been used for testing purposes in laboratories, but they involve special fittings to be attached to each cylinder and introduce complications for flight operation.</w:t>
      </w:r>
    </w:p>
    <w:p w14:paraId="1B52955E" w14:textId="28351B0A" w:rsidR="001D4FA8" w:rsidRDefault="001D4FA8" w:rsidP="00FD1326">
      <w:pPr>
        <w:pStyle w:val="BodyText"/>
      </w:pPr>
      <w:r>
        <w:t>Detonation is to a large extent controlled by the quality of the fuel, although engine factors, such as compression ratio</w:t>
      </w:r>
      <w:r w:rsidR="00A31060">
        <w:fldChar w:fldCharType="begin"/>
      </w:r>
      <w:r w:rsidR="00A31060">
        <w:instrText xml:space="preserve"> XE "</w:instrText>
      </w:r>
      <w:r w:rsidR="00A31060" w:rsidRPr="00254BA3">
        <w:instrText>compression ratio</w:instrText>
      </w:r>
      <w:r w:rsidR="00A31060">
        <w:instrText xml:space="preserve">" </w:instrText>
      </w:r>
      <w:r w:rsidR="00A31060">
        <w:fldChar w:fldCharType="end"/>
      </w:r>
      <w:r>
        <w:t>, boost pressure</w:t>
      </w:r>
      <w:r w:rsidR="00A31060">
        <w:fldChar w:fldCharType="begin"/>
      </w:r>
      <w:r w:rsidR="00A31060">
        <w:instrText xml:space="preserve"> XE "</w:instrText>
      </w:r>
      <w:r w:rsidR="00A31060" w:rsidRPr="00FE486E">
        <w:instrText>boost pressure</w:instrText>
      </w:r>
      <w:r w:rsidR="00A31060">
        <w:instrText xml:space="preserve">" </w:instrText>
      </w:r>
      <w:r w:rsidR="00A31060">
        <w:fldChar w:fldCharType="end"/>
      </w:r>
      <w:r>
        <w:t>, speed, air intake temperature</w:t>
      </w:r>
      <w:r w:rsidR="00A31060">
        <w:fldChar w:fldCharType="begin"/>
      </w:r>
      <w:r w:rsidR="00A31060">
        <w:instrText xml:space="preserve"> XE "</w:instrText>
      </w:r>
      <w:r w:rsidR="00A31060" w:rsidRPr="00E8215D">
        <w:instrText>air intake temperature</w:instrText>
      </w:r>
      <w:r w:rsidR="00A31060">
        <w:instrText xml:space="preserve">" </w:instrText>
      </w:r>
      <w:r w:rsidR="00A31060">
        <w:fldChar w:fldCharType="end"/>
      </w:r>
      <w:r>
        <w:t>, ignition advance</w:t>
      </w:r>
      <w:r w:rsidR="00A31060">
        <w:fldChar w:fldCharType="begin"/>
      </w:r>
      <w:r w:rsidR="00A31060">
        <w:instrText xml:space="preserve"> XE "</w:instrText>
      </w:r>
      <w:r w:rsidR="00A31060" w:rsidRPr="007D6D2F">
        <w:instrText>ignition advance</w:instrText>
      </w:r>
      <w:r w:rsidR="00A31060">
        <w:instrText xml:space="preserve">" </w:instrText>
      </w:r>
      <w:r w:rsidR="00A31060">
        <w:fldChar w:fldCharType="end"/>
      </w:r>
      <w:r>
        <w:t xml:space="preserve"> and cylinder cooling</w:t>
      </w:r>
      <w:r w:rsidR="00A31060">
        <w:fldChar w:fldCharType="begin"/>
      </w:r>
      <w:r w:rsidR="00A31060">
        <w:instrText xml:space="preserve"> XE "</w:instrText>
      </w:r>
      <w:r w:rsidR="00A31060" w:rsidRPr="00285E36">
        <w:instrText>cylinder cooling</w:instrText>
      </w:r>
      <w:r w:rsidR="00A31060">
        <w:instrText xml:space="preserve">" </w:instrText>
      </w:r>
      <w:r w:rsidR="00A31060">
        <w:fldChar w:fldCharType="end"/>
      </w:r>
      <w:r>
        <w:t xml:space="preserve"> also have some effect. The higher the anti-knock value</w:t>
      </w:r>
      <w:r w:rsidR="00A31060">
        <w:fldChar w:fldCharType="begin"/>
      </w:r>
      <w:r w:rsidR="00A31060">
        <w:instrText xml:space="preserve"> XE "</w:instrText>
      </w:r>
      <w:r w:rsidR="00A31060" w:rsidRPr="00E66B78">
        <w:instrText>anti-knock value</w:instrText>
      </w:r>
      <w:r w:rsidR="00A31060">
        <w:instrText xml:space="preserve">" </w:instrText>
      </w:r>
      <w:r w:rsidR="00A31060">
        <w:fldChar w:fldCharType="end"/>
      </w:r>
      <w:r>
        <w:t xml:space="preserve"> of the fuel, the higher the permissible compression ratio or boost</w:t>
      </w:r>
      <w:r w:rsidR="001B198B">
        <w:t>,</w:t>
      </w:r>
      <w:r>
        <w:t xml:space="preserve"> and the greater the power that can be obtained f</w:t>
      </w:r>
      <w:r w:rsidR="004860FD">
        <w:t>r</w:t>
      </w:r>
      <w:r>
        <w:t>om a given engine, provided the latter is designed to withstand the increased pressures and temperatures involved</w:t>
      </w:r>
      <w:r w:rsidR="004860FD">
        <w:t>.</w:t>
      </w:r>
      <w:r>
        <w:t xml:space="preserve"> </w:t>
      </w:r>
    </w:p>
    <w:p w14:paraId="4A38EC1F" w14:textId="77777777" w:rsidR="001D4FA8" w:rsidRDefault="001D4FA8">
      <w:pPr>
        <w:pStyle w:val="Heading7"/>
        <w:framePr w:wrap="around"/>
      </w:pPr>
      <w:r>
        <w:t>Early Work on Understanding “Knock”</w:t>
      </w:r>
    </w:p>
    <w:p w14:paraId="04C74B37" w14:textId="4EE51F50" w:rsidR="00FA5FD7" w:rsidRDefault="001D4FA8" w:rsidP="00FD1326">
      <w:pPr>
        <w:pStyle w:val="BodyText"/>
      </w:pPr>
      <w:r>
        <w:t>Knocking, or detonation</w:t>
      </w:r>
      <w:r w:rsidR="00A31060">
        <w:fldChar w:fldCharType="begin"/>
      </w:r>
      <w:r w:rsidR="00A31060">
        <w:instrText xml:space="preserve"> XE "</w:instrText>
      </w:r>
      <w:r w:rsidR="00A31060" w:rsidRPr="00173D2D">
        <w:instrText>detonation</w:instrText>
      </w:r>
      <w:r w:rsidR="00A31060">
        <w:instrText xml:space="preserve">" </w:instrText>
      </w:r>
      <w:r w:rsidR="00A31060">
        <w:fldChar w:fldCharType="end"/>
      </w:r>
      <w:r>
        <w:t>, was observed in motor vehicle engines</w:t>
      </w:r>
      <w:r w:rsidR="00A31060">
        <w:fldChar w:fldCharType="begin"/>
      </w:r>
      <w:r w:rsidR="00A31060">
        <w:instrText xml:space="preserve"> XE "</w:instrText>
      </w:r>
      <w:r w:rsidR="00A31060" w:rsidRPr="00AD6346">
        <w:instrText>motor vehicle engines</w:instrText>
      </w:r>
      <w:r w:rsidR="00A31060">
        <w:instrText xml:space="preserve">" </w:instrText>
      </w:r>
      <w:r w:rsidR="00A31060">
        <w:fldChar w:fldCharType="end"/>
      </w:r>
      <w:r>
        <w:t xml:space="preserve"> early in their use, and by 1906 it was being actively investigated by Professor Bertram Hopkinson</w:t>
      </w:r>
      <w:r w:rsidR="00A31060">
        <w:fldChar w:fldCharType="begin"/>
      </w:r>
      <w:r w:rsidR="00A31060">
        <w:instrText xml:space="preserve"> XE "</w:instrText>
      </w:r>
      <w:r w:rsidR="00A31060" w:rsidRPr="00666711">
        <w:instrText>Bertram Hopkinson</w:instrText>
      </w:r>
      <w:r w:rsidR="00A31060">
        <w:instrText xml:space="preserve">" </w:instrText>
      </w:r>
      <w:r w:rsidR="00A31060">
        <w:fldChar w:fldCharType="end"/>
      </w:r>
      <w:r>
        <w:t xml:space="preserve"> and his young assistant Harry Ricardo</w:t>
      </w:r>
      <w:r w:rsidR="00A31060">
        <w:fldChar w:fldCharType="begin"/>
      </w:r>
      <w:r w:rsidR="00A31060">
        <w:instrText xml:space="preserve"> XE "</w:instrText>
      </w:r>
      <w:r w:rsidR="00A31060" w:rsidRPr="00B52806">
        <w:instrText>Harry Ricardo</w:instrText>
      </w:r>
      <w:r w:rsidR="00A31060">
        <w:instrText xml:space="preserve">" </w:instrText>
      </w:r>
      <w:r w:rsidR="00A31060">
        <w:fldChar w:fldCharType="end"/>
      </w:r>
      <w:r>
        <w:t xml:space="preserve"> at Cambridge University</w:t>
      </w:r>
      <w:r w:rsidR="00173D2D">
        <w:fldChar w:fldCharType="begin"/>
      </w:r>
      <w:r w:rsidR="00173D2D">
        <w:instrText xml:space="preserve"> XE "</w:instrText>
      </w:r>
      <w:r w:rsidR="00173D2D" w:rsidRPr="00AA6AC2">
        <w:instrText>Cambridge University</w:instrText>
      </w:r>
      <w:r w:rsidR="00173D2D">
        <w:instrText xml:space="preserve">" </w:instrText>
      </w:r>
      <w:r w:rsidR="00173D2D">
        <w:fldChar w:fldCharType="end"/>
      </w:r>
      <w:r>
        <w:t>. In early aircraft engines</w:t>
      </w:r>
      <w:r w:rsidR="00A31060">
        <w:fldChar w:fldCharType="begin"/>
      </w:r>
      <w:r w:rsidR="00A31060">
        <w:instrText xml:space="preserve"> XE "</w:instrText>
      </w:r>
      <w:r w:rsidR="00A31060" w:rsidRPr="003B282F">
        <w:instrText>aircraft engines</w:instrText>
      </w:r>
      <w:r w:rsidR="00A31060">
        <w:instrText xml:space="preserve">" </w:instrText>
      </w:r>
      <w:r w:rsidR="00A31060">
        <w:fldChar w:fldCharType="end"/>
      </w:r>
      <w:r>
        <w:t>, knocking was thought to be a result of inadequate engine cooling</w:t>
      </w:r>
      <w:r w:rsidR="00173D2D">
        <w:fldChar w:fldCharType="begin"/>
      </w:r>
      <w:r w:rsidR="00173D2D">
        <w:instrText xml:space="preserve"> XE "</w:instrText>
      </w:r>
      <w:r w:rsidR="00173D2D" w:rsidRPr="000223B3">
        <w:instrText>engine cooling</w:instrText>
      </w:r>
      <w:r w:rsidR="00173D2D">
        <w:instrText xml:space="preserve">" </w:instrText>
      </w:r>
      <w:r w:rsidR="00173D2D">
        <w:fldChar w:fldCharType="end"/>
      </w:r>
      <w:r>
        <w:t xml:space="preserve">. The understanding of the knock mechanism and the crucial role played by the fuel itself was to have a profound effect on both the aviation and petroleum industries. </w:t>
      </w:r>
    </w:p>
    <w:p w14:paraId="6C9D2A4F" w14:textId="19DD56C0" w:rsidR="001D4FA8" w:rsidRDefault="001D4FA8" w:rsidP="00FD1326">
      <w:pPr>
        <w:pStyle w:val="BodyText"/>
      </w:pPr>
      <w:r>
        <w:t>World War I</w:t>
      </w:r>
      <w:r w:rsidR="00173D2D">
        <w:fldChar w:fldCharType="begin"/>
      </w:r>
      <w:r w:rsidR="00173D2D">
        <w:instrText xml:space="preserve"> XE "</w:instrText>
      </w:r>
      <w:r w:rsidR="00173D2D" w:rsidRPr="00EE5C81">
        <w:instrText>World War I</w:instrText>
      </w:r>
      <w:r w:rsidR="00173D2D">
        <w:instrText xml:space="preserve">" </w:instrText>
      </w:r>
      <w:r w:rsidR="00173D2D">
        <w:fldChar w:fldCharType="end"/>
      </w:r>
      <w:r>
        <w:t xml:space="preserve"> accentuated the knock problem because every program to develop more powerful engines was ultimately limited by the detonation characteristics of the fuel. Hopkinson observed in 1906 that pre-ignition</w:t>
      </w:r>
      <w:r w:rsidR="00A31060">
        <w:fldChar w:fldCharType="begin"/>
      </w:r>
      <w:r w:rsidR="00A31060">
        <w:instrText xml:space="preserve"> XE "</w:instrText>
      </w:r>
      <w:r w:rsidR="00A31060" w:rsidRPr="00FE5A1E">
        <w:instrText>pre-ignition</w:instrText>
      </w:r>
      <w:r w:rsidR="00A31060">
        <w:instrText xml:space="preserve">" </w:instrText>
      </w:r>
      <w:r w:rsidR="00A31060">
        <w:fldChar w:fldCharType="end"/>
      </w:r>
      <w:r>
        <w:t xml:space="preserve"> and detonation were two distinct phenomena, and that the latter was responsible for the former. Pre-ignition</w:t>
      </w:r>
      <w:r w:rsidR="00173D2D">
        <w:fldChar w:fldCharType="begin"/>
      </w:r>
      <w:r w:rsidR="00173D2D">
        <w:instrText xml:space="preserve"> XE "</w:instrText>
      </w:r>
      <w:r w:rsidR="00173D2D" w:rsidRPr="00117BEC">
        <w:instrText>Pre-ignition</w:instrText>
      </w:r>
      <w:r w:rsidR="00173D2D">
        <w:instrText xml:space="preserve">" </w:instrText>
      </w:r>
      <w:r w:rsidR="00173D2D">
        <w:fldChar w:fldCharType="end"/>
      </w:r>
      <w:r>
        <w:t xml:space="preserve"> (the tendency of fuel to ignite ahead of the spark due to the presence of localized hot spots) was later proved to be the real wrecker of lightly built aircraft engines</w:t>
      </w:r>
      <w:r w:rsidR="00A31060">
        <w:fldChar w:fldCharType="begin"/>
      </w:r>
      <w:r w:rsidR="00A31060">
        <w:instrText xml:space="preserve"> XE "</w:instrText>
      </w:r>
      <w:r w:rsidR="00A31060" w:rsidRPr="00DA64CB">
        <w:instrText>aircraft engines</w:instrText>
      </w:r>
      <w:r w:rsidR="00A31060">
        <w:instrText xml:space="preserve">" </w:instrText>
      </w:r>
      <w:r w:rsidR="00A31060">
        <w:fldChar w:fldCharType="end"/>
      </w:r>
      <w:r>
        <w:t xml:space="preserve">. It had been substantially ignored because it caused no alarming noises, as did detonation. </w:t>
      </w:r>
    </w:p>
    <w:p w14:paraId="646D14C7" w14:textId="46AC1077" w:rsidR="001D4FA8" w:rsidRDefault="000A79B0" w:rsidP="00FD1326">
      <w:pPr>
        <w:pStyle w:val="BodyText"/>
      </w:pPr>
      <w:r>
        <w:t>Thus,</w:t>
      </w:r>
      <w:r w:rsidR="001D4FA8">
        <w:t xml:space="preserve"> the first known studies of detonation</w:t>
      </w:r>
      <w:r w:rsidR="00A31060">
        <w:fldChar w:fldCharType="begin"/>
      </w:r>
      <w:r w:rsidR="00A31060">
        <w:instrText xml:space="preserve"> XE </w:instrText>
      </w:r>
      <w:r w:rsidR="00A31060" w:rsidRPr="00173D2D">
        <w:instrText>"detonation</w:instrText>
      </w:r>
      <w:r w:rsidR="00A31060">
        <w:instrText xml:space="preserve">" </w:instrText>
      </w:r>
      <w:r w:rsidR="00A31060">
        <w:fldChar w:fldCharType="end"/>
      </w:r>
      <w:r w:rsidR="001D4FA8">
        <w:t xml:space="preserve"> and overheating in aircraft engines were made by Professor A. H</w:t>
      </w:r>
      <w:r w:rsidR="00173D2D">
        <w:t>.</w:t>
      </w:r>
      <w:r w:rsidR="001D4FA8">
        <w:t xml:space="preserve"> Gibson</w:t>
      </w:r>
      <w:r w:rsidR="00A31060">
        <w:fldChar w:fldCharType="begin"/>
      </w:r>
      <w:r w:rsidR="00A31060">
        <w:instrText xml:space="preserve"> XE "</w:instrText>
      </w:r>
      <w:r w:rsidR="00A31060" w:rsidRPr="00A137A7">
        <w:instrText>A. H</w:instrText>
      </w:r>
      <w:r w:rsidR="00173D2D">
        <w:instrText>.</w:instrText>
      </w:r>
      <w:r w:rsidR="00A31060" w:rsidRPr="00A137A7">
        <w:instrText xml:space="preserve"> Gibson</w:instrText>
      </w:r>
      <w:r w:rsidR="00A31060">
        <w:instrText xml:space="preserve">" </w:instrText>
      </w:r>
      <w:r w:rsidR="00A31060">
        <w:fldChar w:fldCharType="end"/>
      </w:r>
      <w:r w:rsidR="001D4FA8">
        <w:t xml:space="preserve"> in 1915 at the Royal Aircraft Factory</w:t>
      </w:r>
      <w:r w:rsidR="00A31060">
        <w:fldChar w:fldCharType="begin"/>
      </w:r>
      <w:r w:rsidR="00A31060">
        <w:instrText xml:space="preserve"> XE "</w:instrText>
      </w:r>
      <w:r w:rsidR="00A31060" w:rsidRPr="009B0A4B">
        <w:instrText>Royal Aircraft Factory</w:instrText>
      </w:r>
      <w:r w:rsidR="00A31060">
        <w:instrText xml:space="preserve">" </w:instrText>
      </w:r>
      <w:r w:rsidR="00A31060">
        <w:fldChar w:fldCharType="end"/>
      </w:r>
      <w:r w:rsidR="001D4FA8">
        <w:t xml:space="preserve"> (later the Royal Aircraft Establishment</w:t>
      </w:r>
      <w:r w:rsidR="00A31060">
        <w:fldChar w:fldCharType="begin"/>
      </w:r>
      <w:r w:rsidR="00A31060">
        <w:instrText xml:space="preserve"> XE "</w:instrText>
      </w:r>
      <w:r w:rsidR="00A31060" w:rsidRPr="00A65820">
        <w:instrText>Royal Aircraft Establishment</w:instrText>
      </w:r>
      <w:r w:rsidR="00A31060">
        <w:instrText xml:space="preserve">" </w:instrText>
      </w:r>
      <w:r w:rsidR="00A31060">
        <w:fldChar w:fldCharType="end"/>
      </w:r>
      <w:r w:rsidR="001D4FA8">
        <w:t xml:space="preserve"> at Farnborough</w:t>
      </w:r>
      <w:r w:rsidR="00A31060">
        <w:fldChar w:fldCharType="begin"/>
      </w:r>
      <w:r w:rsidR="00A31060">
        <w:instrText xml:space="preserve"> XE "</w:instrText>
      </w:r>
      <w:r w:rsidR="00A31060" w:rsidRPr="0020569F">
        <w:instrText>Farnborough</w:instrText>
      </w:r>
      <w:r w:rsidR="00A31060">
        <w:instrText xml:space="preserve">" </w:instrText>
      </w:r>
      <w:r w:rsidR="00A31060">
        <w:fldChar w:fldCharType="end"/>
      </w:r>
      <w:r w:rsidR="001D4FA8">
        <w:t xml:space="preserve">) UK. During full scale engine testing the combined noise of the engine and the propeller made it impossible to detect this knocking or detonation. Gibson was able to evaluate the performance by observing the extent to which </w:t>
      </w:r>
      <w:r>
        <w:t>air-cooled</w:t>
      </w:r>
      <w:r w:rsidR="001D4FA8">
        <w:t xml:space="preserve"> cylinders</w:t>
      </w:r>
      <w:r w:rsidR="00173D2D">
        <w:fldChar w:fldCharType="begin"/>
      </w:r>
      <w:r w:rsidR="00173D2D">
        <w:instrText xml:space="preserve"> XE "</w:instrText>
      </w:r>
      <w:r w:rsidR="00173D2D" w:rsidRPr="00536A82">
        <w:instrText>air-cooled cylinders</w:instrText>
      </w:r>
      <w:r w:rsidR="00173D2D">
        <w:instrText xml:space="preserve">" </w:instrText>
      </w:r>
      <w:r w:rsidR="00173D2D">
        <w:fldChar w:fldCharType="end"/>
      </w:r>
      <w:r w:rsidR="001D4FA8">
        <w:t xml:space="preserve"> glowed red during tests at night. He found that overheating</w:t>
      </w:r>
      <w:r w:rsidR="00173D2D">
        <w:fldChar w:fldCharType="begin"/>
      </w:r>
      <w:r w:rsidR="00173D2D">
        <w:instrText xml:space="preserve"> XE "</w:instrText>
      </w:r>
      <w:r w:rsidR="00173D2D" w:rsidRPr="008B5799">
        <w:instrText>overheating</w:instrText>
      </w:r>
      <w:r w:rsidR="00173D2D">
        <w:instrText xml:space="preserve">" </w:instrText>
      </w:r>
      <w:r w:rsidR="00173D2D">
        <w:fldChar w:fldCharType="end"/>
      </w:r>
      <w:r w:rsidR="001D4FA8">
        <w:t xml:space="preserve"> and thus detonation lessened by enriching the fuel/air ratio</w:t>
      </w:r>
      <w:r w:rsidR="00A31060">
        <w:fldChar w:fldCharType="begin"/>
      </w:r>
      <w:r w:rsidR="00A31060">
        <w:instrText xml:space="preserve"> XE "</w:instrText>
      </w:r>
      <w:r w:rsidR="00A31060" w:rsidRPr="00DF3B55">
        <w:instrText>fuel/air ratio</w:instrText>
      </w:r>
      <w:r w:rsidR="00A31060">
        <w:instrText xml:space="preserve">" </w:instrText>
      </w:r>
      <w:r w:rsidR="00A31060">
        <w:fldChar w:fldCharType="end"/>
      </w:r>
      <w:r w:rsidR="001D4FA8">
        <w:t>, and also observed the aromatic</w:t>
      </w:r>
      <w:r w:rsidR="00A31060">
        <w:fldChar w:fldCharType="begin"/>
      </w:r>
      <w:r w:rsidR="00A31060">
        <w:instrText xml:space="preserve"> XE "</w:instrText>
      </w:r>
      <w:r w:rsidR="00A31060" w:rsidRPr="00804D06">
        <w:instrText>aromatic</w:instrText>
      </w:r>
      <w:r w:rsidR="00A31060">
        <w:instrText xml:space="preserve">" </w:instrText>
      </w:r>
      <w:r w:rsidR="00A31060">
        <w:fldChar w:fldCharType="end"/>
      </w:r>
      <w:r w:rsidR="001D4FA8">
        <w:t xml:space="preserve"> and benzol</w:t>
      </w:r>
      <w:r w:rsidR="00A31060">
        <w:fldChar w:fldCharType="begin"/>
      </w:r>
      <w:r w:rsidR="00A31060">
        <w:instrText xml:space="preserve"> XE "</w:instrText>
      </w:r>
      <w:r w:rsidR="00A31060" w:rsidRPr="007B268E">
        <w:instrText>benzol</w:instrText>
      </w:r>
      <w:r w:rsidR="00A31060">
        <w:instrText xml:space="preserve">" </w:instrText>
      </w:r>
      <w:r w:rsidR="00A31060">
        <w:fldChar w:fldCharType="end"/>
      </w:r>
      <w:r w:rsidR="001D4FA8">
        <w:t xml:space="preserve"> blended fuels were less susceptible to overheating. These facts were key to the British military aviation thinking in World War I when it was common practice to add Benzol (20%) to the aviation fuels</w:t>
      </w:r>
      <w:r w:rsidR="00A31060">
        <w:fldChar w:fldCharType="begin"/>
      </w:r>
      <w:r w:rsidR="00A31060">
        <w:instrText xml:space="preserve"> XE "</w:instrText>
      </w:r>
      <w:r w:rsidR="00A31060" w:rsidRPr="0039552C">
        <w:instrText>aviation fuels</w:instrText>
      </w:r>
      <w:r w:rsidR="00A31060">
        <w:instrText xml:space="preserve">" </w:instrText>
      </w:r>
      <w:r w:rsidR="00A31060">
        <w:fldChar w:fldCharType="end"/>
      </w:r>
      <w:r w:rsidR="001D4FA8">
        <w:t xml:space="preserve"> imported from America</w:t>
      </w:r>
      <w:r w:rsidR="00A31060">
        <w:fldChar w:fldCharType="begin"/>
      </w:r>
      <w:r w:rsidR="00A31060">
        <w:instrText xml:space="preserve"> XE "</w:instrText>
      </w:r>
      <w:r w:rsidR="00A31060" w:rsidRPr="005B52C1">
        <w:instrText>America</w:instrText>
      </w:r>
      <w:r w:rsidR="00A31060">
        <w:instrText xml:space="preserve">" </w:instrText>
      </w:r>
      <w:r w:rsidR="00A31060">
        <w:fldChar w:fldCharType="end"/>
      </w:r>
      <w:r w:rsidR="001D4FA8">
        <w:t xml:space="preserve"> to support their war effort. </w:t>
      </w:r>
    </w:p>
    <w:p w14:paraId="47C30EB4" w14:textId="77777777" w:rsidR="001D4FA8" w:rsidRDefault="001D4FA8" w:rsidP="006D3812">
      <w:pPr>
        <w:pStyle w:val="Heading1"/>
      </w:pPr>
      <w:bookmarkStart w:id="3" w:name="_Toc24295826"/>
      <w:r>
        <w:t>Ricardo Test Engine</w:t>
      </w:r>
      <w:bookmarkEnd w:id="3"/>
    </w:p>
    <w:p w14:paraId="2117E543" w14:textId="6DDD37BD" w:rsidR="009F3AAA" w:rsidRDefault="001D4FA8" w:rsidP="00FD1326">
      <w:pPr>
        <w:pStyle w:val="BodyText"/>
      </w:pPr>
      <w:r>
        <w:t>Harry Ricardo</w:t>
      </w:r>
      <w:r w:rsidR="00A31060">
        <w:fldChar w:fldCharType="begin"/>
      </w:r>
      <w:r w:rsidR="00A31060">
        <w:instrText xml:space="preserve"> XE "</w:instrText>
      </w:r>
      <w:r w:rsidR="00A31060" w:rsidRPr="00B52806">
        <w:instrText>Harry Ricardo</w:instrText>
      </w:r>
      <w:r w:rsidR="00A31060">
        <w:instrText xml:space="preserve">" </w:instrText>
      </w:r>
      <w:r w:rsidR="00A31060">
        <w:fldChar w:fldCharType="end"/>
      </w:r>
      <w:r>
        <w:t>'s first independent work after leaving Cambridge was conducted from 1916 to 1918 on the investigation of the detonation</w:t>
      </w:r>
      <w:r w:rsidR="00A31060">
        <w:fldChar w:fldCharType="begin"/>
      </w:r>
      <w:r w:rsidR="00A31060">
        <w:instrText xml:space="preserve"> XE "</w:instrText>
      </w:r>
      <w:r w:rsidR="00A31060" w:rsidRPr="00173D2D">
        <w:instrText>detonation</w:instrText>
      </w:r>
      <w:r w:rsidR="00A31060">
        <w:instrText xml:space="preserve">" </w:instrText>
      </w:r>
      <w:r w:rsidR="00A31060">
        <w:fldChar w:fldCharType="end"/>
      </w:r>
      <w:r>
        <w:t xml:space="preserve"> qualities of fuels using a single cylinder supercharged engine</w:t>
      </w:r>
      <w:r w:rsidR="00173D2D">
        <w:fldChar w:fldCharType="begin"/>
      </w:r>
      <w:r w:rsidR="00173D2D">
        <w:instrText xml:space="preserve"> XE "</w:instrText>
      </w:r>
      <w:r w:rsidR="00173D2D" w:rsidRPr="00FF799D">
        <w:instrText>supercharged engine</w:instrText>
      </w:r>
      <w:r w:rsidR="00173D2D">
        <w:instrText xml:space="preserve">" </w:instrText>
      </w:r>
      <w:r w:rsidR="00173D2D">
        <w:fldChar w:fldCharType="end"/>
      </w:r>
      <w:r>
        <w:t xml:space="preserve"> of his own design. He compared the relative merits of aromatic</w:t>
      </w:r>
      <w:r w:rsidR="00A31060">
        <w:fldChar w:fldCharType="begin"/>
      </w:r>
      <w:r w:rsidR="00A31060">
        <w:instrText xml:space="preserve"> XE "</w:instrText>
      </w:r>
      <w:r w:rsidR="00A31060" w:rsidRPr="00804D06">
        <w:instrText>aromatic</w:instrText>
      </w:r>
      <w:r w:rsidR="00A31060">
        <w:instrText xml:space="preserve">" </w:instrText>
      </w:r>
      <w:r w:rsidR="00A31060">
        <w:fldChar w:fldCharType="end"/>
      </w:r>
      <w:r>
        <w:t>, naphthenic</w:t>
      </w:r>
      <w:r w:rsidR="00A31060">
        <w:fldChar w:fldCharType="begin"/>
      </w:r>
      <w:r w:rsidR="00A31060">
        <w:instrText xml:space="preserve"> XE "</w:instrText>
      </w:r>
      <w:r w:rsidR="00A31060" w:rsidRPr="00F33837">
        <w:instrText>naphthenic</w:instrText>
      </w:r>
      <w:r w:rsidR="00A31060">
        <w:instrText xml:space="preserve">" </w:instrText>
      </w:r>
      <w:r w:rsidR="00A31060">
        <w:fldChar w:fldCharType="end"/>
      </w:r>
      <w:r>
        <w:t>, and paraffinic</w:t>
      </w:r>
      <w:r w:rsidR="00A31060">
        <w:fldChar w:fldCharType="begin"/>
      </w:r>
      <w:r w:rsidR="00A31060">
        <w:instrText xml:space="preserve"> XE "</w:instrText>
      </w:r>
      <w:r w:rsidR="00A31060" w:rsidRPr="00621FD6">
        <w:instrText>paraffinic</w:instrText>
      </w:r>
      <w:r w:rsidR="00A31060">
        <w:instrText xml:space="preserve">" </w:instrText>
      </w:r>
      <w:r w:rsidR="00A31060">
        <w:fldChar w:fldCharType="end"/>
      </w:r>
      <w:r>
        <w:t xml:space="preserve"> fuels by varying the boost pressure</w:t>
      </w:r>
      <w:r w:rsidR="00A31060">
        <w:fldChar w:fldCharType="begin"/>
      </w:r>
      <w:r w:rsidR="00A31060">
        <w:instrText xml:space="preserve"> XE "</w:instrText>
      </w:r>
      <w:r w:rsidR="00A31060" w:rsidRPr="00FE486E">
        <w:instrText>boost pressure</w:instrText>
      </w:r>
      <w:r w:rsidR="00A31060">
        <w:instrText xml:space="preserve">" </w:instrText>
      </w:r>
      <w:r w:rsidR="00A31060">
        <w:fldChar w:fldCharType="end"/>
      </w:r>
      <w:r>
        <w:t xml:space="preserve"> until detonation occurred. He was able to show that aromatics were the best while the straight-chain paraffins</w:t>
      </w:r>
      <w:r w:rsidR="00A31060">
        <w:fldChar w:fldCharType="begin"/>
      </w:r>
      <w:r w:rsidR="00A31060">
        <w:instrText xml:space="preserve"> XE "</w:instrText>
      </w:r>
      <w:r w:rsidR="00A31060" w:rsidRPr="0049608C">
        <w:instrText>straight-chain paraffins</w:instrText>
      </w:r>
      <w:r w:rsidR="00A31060">
        <w:instrText xml:space="preserve">" </w:instrText>
      </w:r>
      <w:r w:rsidR="00A31060">
        <w:fldChar w:fldCharType="end"/>
      </w:r>
      <w:r>
        <w:t xml:space="preserve"> were the worst in detonation qualities. He was also able to prove Hopkinson's theory that detonation was responsible for pre-ignition</w:t>
      </w:r>
      <w:r w:rsidR="00A31060">
        <w:fldChar w:fldCharType="begin"/>
      </w:r>
      <w:r w:rsidR="00A31060">
        <w:instrText xml:space="preserve"> XE "</w:instrText>
      </w:r>
      <w:r w:rsidR="00A31060" w:rsidRPr="00FE5A1E">
        <w:instrText>pre-ignition</w:instrText>
      </w:r>
      <w:r w:rsidR="00A31060">
        <w:instrText xml:space="preserve">" </w:instrText>
      </w:r>
      <w:r w:rsidR="00A31060">
        <w:fldChar w:fldCharType="end"/>
      </w:r>
      <w:r>
        <w:t>. This work led the Asiatic Petroleum Company</w:t>
      </w:r>
      <w:r w:rsidR="00A31060">
        <w:fldChar w:fldCharType="begin"/>
      </w:r>
      <w:r w:rsidR="00A31060">
        <w:instrText xml:space="preserve"> XE "</w:instrText>
      </w:r>
      <w:r w:rsidR="00A31060" w:rsidRPr="00041C24">
        <w:instrText>Asiatic Petroleum Company</w:instrText>
      </w:r>
      <w:r w:rsidR="00A31060">
        <w:instrText xml:space="preserve">" </w:instrText>
      </w:r>
      <w:r w:rsidR="00A31060">
        <w:fldChar w:fldCharType="end"/>
      </w:r>
      <w:r>
        <w:t xml:space="preserve"> (part of the Shell Company</w:t>
      </w:r>
      <w:r w:rsidR="00A31060">
        <w:fldChar w:fldCharType="begin"/>
      </w:r>
      <w:r w:rsidR="00A31060">
        <w:instrText xml:space="preserve"> XE "</w:instrText>
      </w:r>
      <w:r w:rsidR="00A31060" w:rsidRPr="006C7220">
        <w:instrText>Shell Company</w:instrText>
      </w:r>
      <w:r w:rsidR="00A31060">
        <w:instrText xml:space="preserve">" </w:instrText>
      </w:r>
      <w:r w:rsidR="00A31060">
        <w:fldChar w:fldCharType="end"/>
      </w:r>
      <w:r>
        <w:t xml:space="preserve">) in 1919 to hire Ricardo to set up a research laboratory to investigate further the phenomena of detonation and its relation to fuel quality. </w:t>
      </w:r>
    </w:p>
    <w:p w14:paraId="2CC2F4F6" w14:textId="77777777" w:rsidR="00691B3B" w:rsidRDefault="00691B3B">
      <w:pPr>
        <w:rPr>
          <w:i/>
          <w:spacing w:val="-5"/>
        </w:rPr>
      </w:pPr>
      <w:r>
        <w:br w:type="page"/>
      </w:r>
    </w:p>
    <w:p w14:paraId="4E3C4EFE" w14:textId="77777777" w:rsidR="009F3AAA" w:rsidRDefault="009F3AAA" w:rsidP="00FA5FD7">
      <w:pPr>
        <w:pStyle w:val="Caption"/>
        <w:spacing w:before="120" w:after="0"/>
      </w:pPr>
      <w:r>
        <w:lastRenderedPageBreak/>
        <w:t>Photo 2. Sir Harry Ralph Ricardo</w:t>
      </w:r>
    </w:p>
    <w:p w14:paraId="7AAF4701" w14:textId="77777777" w:rsidR="009F3AAA" w:rsidRDefault="009F3AAA" w:rsidP="00FD1326">
      <w:pPr>
        <w:pStyle w:val="Picture"/>
      </w:pPr>
      <w:r w:rsidRPr="009F3AAA">
        <w:rPr>
          <w:noProof/>
          <w:lang w:val="en-US"/>
        </w:rPr>
        <w:drawing>
          <wp:inline distT="0" distB="0" distL="0" distR="0" wp14:anchorId="64FA53E3" wp14:editId="7271065A">
            <wp:extent cx="2223402" cy="3021806"/>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3335" cy="3062487"/>
                    </a:xfrm>
                    <a:prstGeom prst="rect">
                      <a:avLst/>
                    </a:prstGeom>
                  </pic:spPr>
                </pic:pic>
              </a:graphicData>
            </a:graphic>
          </wp:inline>
        </w:drawing>
      </w:r>
    </w:p>
    <w:p w14:paraId="3143DE4F" w14:textId="77777777" w:rsidR="001D4FA8" w:rsidRDefault="001D4FA8" w:rsidP="00FD1326">
      <w:pPr>
        <w:pStyle w:val="BodyText"/>
      </w:pPr>
      <w:r>
        <w:t>Ricardo designed a variable compression test engine</w:t>
      </w:r>
      <w:r w:rsidR="00D520A6">
        <w:fldChar w:fldCharType="begin"/>
      </w:r>
      <w:r w:rsidR="00D520A6">
        <w:instrText xml:space="preserve"> XE "</w:instrText>
      </w:r>
      <w:r w:rsidR="00D520A6" w:rsidRPr="003E1D82">
        <w:instrText>variable compression test engine</w:instrText>
      </w:r>
      <w:r w:rsidR="00D520A6">
        <w:instrText xml:space="preserve">" </w:instrText>
      </w:r>
      <w:r w:rsidR="00D520A6">
        <w:fldChar w:fldCharType="end"/>
      </w:r>
      <w:r>
        <w:t xml:space="preserve"> and had associates Henry Tizard</w:t>
      </w:r>
      <w:r w:rsidR="00D520A6">
        <w:fldChar w:fldCharType="begin"/>
      </w:r>
      <w:r w:rsidR="00D520A6">
        <w:instrText xml:space="preserve"> XE "</w:instrText>
      </w:r>
      <w:r w:rsidR="00D520A6" w:rsidRPr="00651B37">
        <w:instrText>Henry Tizard</w:instrText>
      </w:r>
      <w:r w:rsidR="00D520A6">
        <w:instrText xml:space="preserve">" </w:instrText>
      </w:r>
      <w:r w:rsidR="00D520A6">
        <w:fldChar w:fldCharType="end"/>
      </w:r>
      <w:r>
        <w:t xml:space="preserve"> and David Pye</w:t>
      </w:r>
      <w:r w:rsidR="00D520A6">
        <w:fldChar w:fldCharType="begin"/>
      </w:r>
      <w:r w:rsidR="00D520A6">
        <w:instrText xml:space="preserve"> XE "</w:instrText>
      </w:r>
      <w:r w:rsidR="00D520A6" w:rsidRPr="00EA007B">
        <w:instrText>David Pye</w:instrText>
      </w:r>
      <w:r w:rsidR="00D520A6">
        <w:instrText xml:space="preserve">" </w:instrText>
      </w:r>
      <w:r w:rsidR="00D520A6">
        <w:fldChar w:fldCharType="end"/>
      </w:r>
      <w:r>
        <w:t xml:space="preserve"> investigate the chemical and thermodynamic properties of the fuels that would be run in the engine. Tizard and Pye established three important principles: </w:t>
      </w:r>
    </w:p>
    <w:p w14:paraId="13B45ABD" w14:textId="77777777" w:rsidR="001D4FA8" w:rsidRDefault="001D4FA8" w:rsidP="00FD1326">
      <w:pPr>
        <w:pStyle w:val="BodyText"/>
      </w:pPr>
      <w:r>
        <w:t>It was the work of Sir Harry Ricardo</w:t>
      </w:r>
      <w:r w:rsidR="00A31060">
        <w:fldChar w:fldCharType="begin"/>
      </w:r>
      <w:r w:rsidR="00A31060">
        <w:instrText xml:space="preserve"> XE "</w:instrText>
      </w:r>
      <w:r w:rsidR="00A31060" w:rsidRPr="00B52806">
        <w:instrText>Harry Ricardo</w:instrText>
      </w:r>
      <w:r w:rsidR="00A31060">
        <w:instrText xml:space="preserve">" </w:instrText>
      </w:r>
      <w:r w:rsidR="00A31060">
        <w:fldChar w:fldCharType="end"/>
      </w:r>
      <w:r>
        <w:t xml:space="preserve"> for the Shell Company</w:t>
      </w:r>
      <w:r w:rsidR="00D520A6">
        <w:fldChar w:fldCharType="begin"/>
      </w:r>
      <w:r w:rsidR="00D520A6">
        <w:instrText xml:space="preserve"> XE "</w:instrText>
      </w:r>
      <w:r w:rsidR="00D520A6" w:rsidRPr="009A133D">
        <w:instrText>Shell Company</w:instrText>
      </w:r>
      <w:r w:rsidR="00D520A6">
        <w:instrText xml:space="preserve">" </w:instrText>
      </w:r>
      <w:r w:rsidR="00D520A6">
        <w:fldChar w:fldCharType="end"/>
      </w:r>
      <w:r>
        <w:t xml:space="preserve"> which established that:</w:t>
      </w:r>
    </w:p>
    <w:p w14:paraId="0909B691" w14:textId="77777777" w:rsidR="001D4FA8" w:rsidRDefault="001D4FA8" w:rsidP="00FD1326">
      <w:pPr>
        <w:pStyle w:val="BodyText"/>
        <w:numPr>
          <w:ilvl w:val="0"/>
          <w:numId w:val="10"/>
        </w:numPr>
      </w:pPr>
      <w:r>
        <w:t xml:space="preserve">Chemical compositions of fuels had a profound effect upon engine performance; </w:t>
      </w:r>
    </w:p>
    <w:p w14:paraId="54AD8B1A" w14:textId="77777777" w:rsidR="001D4FA8" w:rsidRDefault="001D4FA8" w:rsidP="00FD1326">
      <w:pPr>
        <w:pStyle w:val="BodyText"/>
        <w:numPr>
          <w:ilvl w:val="0"/>
          <w:numId w:val="10"/>
        </w:numPr>
      </w:pPr>
      <w:r>
        <w:t>At a single compression ratio</w:t>
      </w:r>
      <w:r w:rsidR="00D520A6">
        <w:fldChar w:fldCharType="begin"/>
      </w:r>
      <w:r w:rsidR="00D520A6">
        <w:instrText xml:space="preserve"> XE "</w:instrText>
      </w:r>
      <w:r w:rsidR="00D520A6" w:rsidRPr="005C7959">
        <w:instrText>compression ratio</w:instrText>
      </w:r>
      <w:r w:rsidR="00D520A6">
        <w:instrText xml:space="preserve">" </w:instrText>
      </w:r>
      <w:r w:rsidR="00D520A6">
        <w:fldChar w:fldCharType="end"/>
      </w:r>
      <w:r>
        <w:t>, the actual differences between the fuels in terms of power development were about 4 %.</w:t>
      </w:r>
    </w:p>
    <w:p w14:paraId="20BE47A7" w14:textId="77777777" w:rsidR="001D4FA8" w:rsidRDefault="001D4FA8" w:rsidP="00FD1326">
      <w:pPr>
        <w:pStyle w:val="BodyText"/>
        <w:numPr>
          <w:ilvl w:val="0"/>
          <w:numId w:val="10"/>
        </w:numPr>
      </w:pPr>
      <w:r>
        <w:t>The more detonation</w:t>
      </w:r>
      <w:r w:rsidR="00A31060">
        <w:fldChar w:fldCharType="begin"/>
      </w:r>
      <w:r w:rsidR="00A31060">
        <w:instrText xml:space="preserve"> XE "</w:instrText>
      </w:r>
      <w:r w:rsidR="00A31060" w:rsidRPr="00D520A6">
        <w:instrText>detonation</w:instrText>
      </w:r>
      <w:r w:rsidR="00A31060">
        <w:instrText xml:space="preserve">" </w:instrText>
      </w:r>
      <w:r w:rsidR="00A31060">
        <w:fldChar w:fldCharType="end"/>
      </w:r>
      <w:r>
        <w:t>-resistant the fuel, the higher the compression ratio that could be obtained and therefore the more efficient and greater the power output.</w:t>
      </w:r>
    </w:p>
    <w:p w14:paraId="3ECF9807" w14:textId="77777777" w:rsidR="001D4FA8" w:rsidRDefault="001D4FA8" w:rsidP="00FD1326">
      <w:pPr>
        <w:pStyle w:val="BodyText"/>
      </w:pPr>
      <w:r>
        <w:t>The findings of Ricardo and his group appeared in 1923 in a classic report entitled: "The Internal Combustion Engine". In the report Ricardo pointed out that the</w:t>
      </w:r>
      <w:r>
        <w:rPr>
          <w:rFonts w:ascii="Arial,Bold" w:hAnsi="Arial,Bold"/>
          <w:b/>
          <w:color w:val="FFFFFF"/>
        </w:rPr>
        <w:t xml:space="preserve"> </w:t>
      </w:r>
      <w:r>
        <w:t>phenomenon of detonation is by far the most important factor in determining the quality of a fuel, and that it depends primarily on its chemical composition.</w:t>
      </w:r>
    </w:p>
    <w:p w14:paraId="3D080D86" w14:textId="77777777" w:rsidR="001D4FA8" w:rsidRDefault="001D4FA8" w:rsidP="00FD1326">
      <w:pPr>
        <w:pStyle w:val="BodyText"/>
      </w:pPr>
      <w:r>
        <w:t>Sir Harry best described the problem in 1923 as such:</w:t>
      </w:r>
    </w:p>
    <w:p w14:paraId="78FBA45E" w14:textId="77777777" w:rsidR="001D4FA8" w:rsidRDefault="001D4FA8" w:rsidP="00FD1326">
      <w:pPr>
        <w:pStyle w:val="BodyTextitalic"/>
      </w:pPr>
      <w:r>
        <w:t>“When the rate of temperature rise due to compression by the burning</w:t>
      </w:r>
      <w:r w:rsidR="00A31060">
        <w:fldChar w:fldCharType="begin"/>
      </w:r>
      <w:r w:rsidR="00A31060">
        <w:instrText xml:space="preserve"> XE "</w:instrText>
      </w:r>
      <w:r w:rsidR="00A31060" w:rsidRPr="00B91AD5">
        <w:instrText>burning</w:instrText>
      </w:r>
      <w:r w:rsidR="00A31060">
        <w:instrText xml:space="preserve">" </w:instrText>
      </w:r>
      <w:r w:rsidR="00A31060">
        <w:fldChar w:fldCharType="end"/>
      </w:r>
      <w:r>
        <w:t xml:space="preserve"> portion of the charge exceeds that at which it can get rid of its heat by conduction, convection, etc. by a certain margin, the remaining portion ignites spontaneously throughout its whole bulk, thus setting up an explosion wave which strikes the walls of the cylinder with a hammer-like blow and reacting in its turn, compresses afresh the portion first ignited. This further raises the temperature of that portion and with it the temperature and any isolated or partially insulated objects in its vicinity, thus ultimately giving rise to pre-ignition</w:t>
      </w:r>
      <w:r w:rsidR="00A31060">
        <w:fldChar w:fldCharType="begin"/>
      </w:r>
      <w:r w:rsidR="00A31060">
        <w:instrText xml:space="preserve"> XE "</w:instrText>
      </w:r>
      <w:r w:rsidR="00A31060" w:rsidRPr="00FE5A1E">
        <w:instrText>pre-ignition</w:instrText>
      </w:r>
      <w:r w:rsidR="00A31060">
        <w:instrText xml:space="preserve">" </w:instrText>
      </w:r>
      <w:r w:rsidR="00A31060">
        <w:fldChar w:fldCharType="end"/>
      </w:r>
      <w:r>
        <w:t>.”</w:t>
      </w:r>
    </w:p>
    <w:p w14:paraId="68DDB06B" w14:textId="6C919405" w:rsidR="001D4FA8" w:rsidRDefault="001D4FA8" w:rsidP="00FD1326">
      <w:pPr>
        <w:pStyle w:val="BodyText"/>
      </w:pPr>
      <w:r>
        <w:t>Ricardo realized that in order to devise a reproducible method for rating fuels, good reference fuel</w:t>
      </w:r>
      <w:r w:rsidR="00D520A6">
        <w:fldChar w:fldCharType="begin"/>
      </w:r>
      <w:r w:rsidR="00D520A6">
        <w:instrText xml:space="preserve"> XE "</w:instrText>
      </w:r>
      <w:r w:rsidR="00D520A6" w:rsidRPr="00286093">
        <w:instrText>reference fuel</w:instrText>
      </w:r>
      <w:r w:rsidR="00D520A6">
        <w:instrText xml:space="preserve">" </w:instrText>
      </w:r>
      <w:r w:rsidR="00D520A6">
        <w:fldChar w:fldCharType="end"/>
      </w:r>
      <w:r>
        <w:t>s would be needed. He had found that pure toluene</w:t>
      </w:r>
      <w:r w:rsidR="00D520A6">
        <w:fldChar w:fldCharType="begin"/>
      </w:r>
      <w:r w:rsidR="00D520A6">
        <w:instrText xml:space="preserve"> XE "</w:instrText>
      </w:r>
      <w:r w:rsidR="00D520A6" w:rsidRPr="006B05AF">
        <w:instrText>toluene</w:instrText>
      </w:r>
      <w:r w:rsidR="00D520A6">
        <w:instrText xml:space="preserve">" </w:instrText>
      </w:r>
      <w:r w:rsidR="00D520A6">
        <w:fldChar w:fldCharType="end"/>
      </w:r>
      <w:r>
        <w:t xml:space="preserve"> showed the highest anti-knock quality when used as a fuel. He decided to express the detonation</w:t>
      </w:r>
      <w:r w:rsidR="00A31060">
        <w:fldChar w:fldCharType="begin"/>
      </w:r>
      <w:r w:rsidR="00A31060">
        <w:instrText xml:space="preserve"> XE "</w:instrText>
      </w:r>
      <w:r w:rsidR="00A31060" w:rsidRPr="00D520A6">
        <w:instrText>detonation</w:instrText>
      </w:r>
      <w:r w:rsidR="00A31060">
        <w:instrText xml:space="preserve">" </w:instrText>
      </w:r>
      <w:r w:rsidR="00A31060">
        <w:fldChar w:fldCharType="end"/>
      </w:r>
      <w:r>
        <w:t xml:space="preserve"> quality of fuels in terms of their relative toluene content. Asiatic Petroleum</w:t>
      </w:r>
      <w:r w:rsidR="00265E82">
        <w:fldChar w:fldCharType="begin"/>
      </w:r>
      <w:r w:rsidR="00265E82">
        <w:instrText xml:space="preserve"> XE "</w:instrText>
      </w:r>
      <w:r w:rsidR="00265E82" w:rsidRPr="002A03F5">
        <w:instrText>Asiatic Petroleum</w:instrText>
      </w:r>
      <w:r w:rsidR="00265E82">
        <w:instrText xml:space="preserve">" </w:instrText>
      </w:r>
      <w:r w:rsidR="00265E82">
        <w:fldChar w:fldCharType="end"/>
      </w:r>
      <w:r>
        <w:t xml:space="preserve"> prepared a quantity of aromatic</w:t>
      </w:r>
      <w:r w:rsidR="00A31060">
        <w:fldChar w:fldCharType="begin"/>
      </w:r>
      <w:r w:rsidR="00A31060">
        <w:instrText xml:space="preserve"> XE "</w:instrText>
      </w:r>
      <w:r w:rsidR="00A31060" w:rsidRPr="00804D06">
        <w:instrText>aromatic</w:instrText>
      </w:r>
      <w:r w:rsidR="00A31060">
        <w:instrText xml:space="preserve">" </w:instrText>
      </w:r>
      <w:r w:rsidR="00A31060">
        <w:fldChar w:fldCharType="end"/>
      </w:r>
      <w:r>
        <w:t xml:space="preserve"> free reference fuel</w:t>
      </w:r>
      <w:r w:rsidR="00D520A6">
        <w:fldChar w:fldCharType="begin"/>
      </w:r>
      <w:r w:rsidR="00D520A6">
        <w:instrText xml:space="preserve"> XE "</w:instrText>
      </w:r>
      <w:r w:rsidR="00D520A6" w:rsidRPr="00D6497B">
        <w:instrText>reference fuel</w:instrText>
      </w:r>
      <w:r w:rsidR="00D520A6">
        <w:instrText xml:space="preserve">" </w:instrText>
      </w:r>
      <w:r w:rsidR="00D520A6">
        <w:fldChar w:fldCharType="end"/>
      </w:r>
      <w:r>
        <w:t xml:space="preserve"> by acid treating</w:t>
      </w:r>
      <w:r w:rsidR="00D520A6">
        <w:fldChar w:fldCharType="begin"/>
      </w:r>
      <w:r w:rsidR="00D520A6">
        <w:instrText xml:space="preserve"> XE "</w:instrText>
      </w:r>
      <w:r w:rsidR="00D520A6" w:rsidRPr="00B559A6">
        <w:instrText>acid treating</w:instrText>
      </w:r>
      <w:r w:rsidR="00D520A6">
        <w:instrText xml:space="preserve">" </w:instrText>
      </w:r>
      <w:r w:rsidR="00D520A6">
        <w:fldChar w:fldCharType="end"/>
      </w:r>
      <w:r>
        <w:t xml:space="preserve"> it. Blends of this fuel with pure toluene</w:t>
      </w:r>
      <w:r w:rsidR="00265E82">
        <w:fldChar w:fldCharType="begin"/>
      </w:r>
      <w:r w:rsidR="00265E82">
        <w:instrText xml:space="preserve"> XE "</w:instrText>
      </w:r>
      <w:r w:rsidR="00265E82" w:rsidRPr="001B6273">
        <w:instrText>toluene</w:instrText>
      </w:r>
      <w:r w:rsidR="00265E82">
        <w:instrText xml:space="preserve">" </w:instrText>
      </w:r>
      <w:r w:rsidR="00265E82">
        <w:fldChar w:fldCharType="end"/>
      </w:r>
      <w:r>
        <w:t xml:space="preserve"> were run in the test engine to determine the detonation point versus the percentage of toluene in each blend. Using this Toluene Rating System</w:t>
      </w:r>
      <w:r w:rsidR="00D520A6">
        <w:fldChar w:fldCharType="begin"/>
      </w:r>
      <w:r w:rsidR="00D520A6">
        <w:instrText xml:space="preserve"> XE "</w:instrText>
      </w:r>
      <w:r w:rsidR="00D520A6" w:rsidRPr="00D57F2E">
        <w:instrText>Toluene Rating System</w:instrText>
      </w:r>
      <w:r w:rsidR="00D520A6">
        <w:instrText xml:space="preserve">" </w:instrText>
      </w:r>
      <w:r w:rsidR="00D520A6">
        <w:fldChar w:fldCharType="end"/>
      </w:r>
      <w:r>
        <w:t xml:space="preserve">, the highest useful compression </w:t>
      </w:r>
      <w:r>
        <w:lastRenderedPageBreak/>
        <w:t>ratio</w:t>
      </w:r>
      <w:r w:rsidR="00D520A6">
        <w:fldChar w:fldCharType="begin"/>
      </w:r>
      <w:r w:rsidR="00D520A6">
        <w:instrText xml:space="preserve"> XE "</w:instrText>
      </w:r>
      <w:r w:rsidR="00D520A6" w:rsidRPr="00624980">
        <w:instrText>compression ratio</w:instrText>
      </w:r>
      <w:r w:rsidR="00D520A6">
        <w:instrText xml:space="preserve">" </w:instrText>
      </w:r>
      <w:r w:rsidR="00D520A6">
        <w:fldChar w:fldCharType="end"/>
      </w:r>
      <w:r>
        <w:t xml:space="preserve"> could be established for any test engine with a given fuel. This was later </w:t>
      </w:r>
      <w:r w:rsidR="00394C7D">
        <w:t>superseded</w:t>
      </w:r>
      <w:r>
        <w:t xml:space="preserve"> in the early 1930’s by the Cooperative Fuel Research</w:t>
      </w:r>
      <w:r w:rsidR="00D520A6">
        <w:fldChar w:fldCharType="begin"/>
      </w:r>
      <w:r w:rsidR="00D520A6">
        <w:instrText xml:space="preserve"> XE "</w:instrText>
      </w:r>
      <w:r w:rsidR="00D520A6" w:rsidRPr="002626A0">
        <w:instrText>Cooperative Fuel Research</w:instrText>
      </w:r>
      <w:r w:rsidR="00D520A6">
        <w:instrText xml:space="preserve">" </w:instrText>
      </w:r>
      <w:r w:rsidR="00D520A6">
        <w:fldChar w:fldCharType="end"/>
      </w:r>
      <w:r>
        <w:t xml:space="preserve"> engine and the “Octane scale</w:t>
      </w:r>
      <w:r w:rsidR="00D520A6">
        <w:fldChar w:fldCharType="begin"/>
      </w:r>
      <w:r w:rsidR="00D520A6">
        <w:instrText xml:space="preserve"> XE "</w:instrText>
      </w:r>
      <w:r w:rsidR="00D520A6" w:rsidRPr="00F97D5B">
        <w:instrText>Octane scale</w:instrText>
      </w:r>
      <w:r w:rsidR="00D520A6">
        <w:instrText xml:space="preserve">" </w:instrText>
      </w:r>
      <w:r w:rsidR="00D520A6">
        <w:fldChar w:fldCharType="end"/>
      </w:r>
      <w:r>
        <w:t xml:space="preserve">” we have today. </w:t>
      </w:r>
    </w:p>
    <w:p w14:paraId="1BC5E5E5" w14:textId="77777777" w:rsidR="001D4FA8" w:rsidRDefault="001D4FA8" w:rsidP="006D3812">
      <w:pPr>
        <w:pStyle w:val="Heading1"/>
      </w:pPr>
      <w:bookmarkStart w:id="4" w:name="_Toc24295827"/>
      <w:r>
        <w:t>Octane Number and Its Measurement</w:t>
      </w:r>
      <w:bookmarkEnd w:id="4"/>
    </w:p>
    <w:p w14:paraId="121140AF" w14:textId="69AE2446" w:rsidR="001D4FA8" w:rsidRDefault="001D4FA8" w:rsidP="00FD1326">
      <w:pPr>
        <w:pStyle w:val="BodyText"/>
      </w:pPr>
      <w:r>
        <w:t>Early attempts at measuring the anti</w:t>
      </w:r>
      <w:r w:rsidR="00F03365">
        <w:t>-</w:t>
      </w:r>
      <w:r>
        <w:t>knock values</w:t>
      </w:r>
      <w:r w:rsidR="00D520A6">
        <w:fldChar w:fldCharType="begin"/>
      </w:r>
      <w:r w:rsidR="00D520A6">
        <w:instrText xml:space="preserve"> XE "</w:instrText>
      </w:r>
      <w:r w:rsidR="00D520A6" w:rsidRPr="008A7A8C">
        <w:instrText>anti-knock values</w:instrText>
      </w:r>
      <w:r w:rsidR="00D520A6">
        <w:instrText xml:space="preserve">" </w:instrText>
      </w:r>
      <w:r w:rsidR="00D520A6">
        <w:fldChar w:fldCharType="end"/>
      </w:r>
      <w:r>
        <w:t xml:space="preserve"> of fuels were on the basis of the maximum compression ratio</w:t>
      </w:r>
      <w:r w:rsidR="00265E82">
        <w:fldChar w:fldCharType="begin"/>
      </w:r>
      <w:r w:rsidR="00265E82">
        <w:instrText xml:space="preserve"> XE "</w:instrText>
      </w:r>
      <w:r w:rsidR="00265E82" w:rsidRPr="00CC6258">
        <w:instrText>compression ratio</w:instrText>
      </w:r>
      <w:r w:rsidR="00265E82">
        <w:instrText xml:space="preserve">" </w:instrText>
      </w:r>
      <w:r w:rsidR="00265E82">
        <w:fldChar w:fldCharType="end"/>
      </w:r>
      <w:r>
        <w:t xml:space="preserve"> permissible with a specific degree of detonation</w:t>
      </w:r>
      <w:r w:rsidR="00A31060">
        <w:fldChar w:fldCharType="begin"/>
      </w:r>
      <w:r w:rsidR="00A31060">
        <w:instrText xml:space="preserve"> XE "</w:instrText>
      </w:r>
      <w:r w:rsidR="00A31060" w:rsidRPr="00D520A6">
        <w:instrText>detonation</w:instrText>
      </w:r>
      <w:r w:rsidR="00A31060">
        <w:instrText xml:space="preserve">" </w:instrText>
      </w:r>
      <w:r w:rsidR="00A31060">
        <w:fldChar w:fldCharType="end"/>
      </w:r>
      <w:r>
        <w:t xml:space="preserve"> (Highest Useful Compression Ratio</w:t>
      </w:r>
      <w:r w:rsidR="00D520A6">
        <w:fldChar w:fldCharType="begin"/>
      </w:r>
      <w:r w:rsidR="00D520A6">
        <w:instrText xml:space="preserve"> XE "</w:instrText>
      </w:r>
      <w:r w:rsidR="00D520A6" w:rsidRPr="004A49BC">
        <w:instrText>Highest Useful Compression Ratio</w:instrText>
      </w:r>
      <w:r w:rsidR="00D520A6">
        <w:instrText xml:space="preserve">" </w:instrText>
      </w:r>
      <w:r w:rsidR="00D520A6">
        <w:fldChar w:fldCharType="end"/>
      </w:r>
      <w:r>
        <w:t xml:space="preserve">, or H.U.C.R.) under specified engine conditions. Even when all possible care was taken to keep the engine conditions constant, it was found that the </w:t>
      </w:r>
      <w:r w:rsidR="00265E82">
        <w:t>HUCR</w:t>
      </w:r>
      <w:r w:rsidR="0042011D">
        <w:t xml:space="preserve"> </w:t>
      </w:r>
      <w:r w:rsidR="00D520A6">
        <w:fldChar w:fldCharType="begin"/>
      </w:r>
      <w:r w:rsidR="00D520A6">
        <w:instrText xml:space="preserve"> XE "</w:instrText>
      </w:r>
      <w:r w:rsidR="00D520A6" w:rsidRPr="00DD59BB">
        <w:instrText>HUCR</w:instrText>
      </w:r>
      <w:r w:rsidR="00D520A6">
        <w:instrText xml:space="preserve">" </w:instrText>
      </w:r>
      <w:r w:rsidR="00D520A6">
        <w:fldChar w:fldCharType="end"/>
      </w:r>
      <w:r>
        <w:t xml:space="preserve"> for a given fuel varied slightly from day to day. For this reason, it became general practice to compare the test fuel with blends of two reference fuels</w:t>
      </w:r>
      <w:r w:rsidR="00265E82">
        <w:fldChar w:fldCharType="begin"/>
      </w:r>
      <w:r w:rsidR="00265E82">
        <w:instrText xml:space="preserve"> XE "</w:instrText>
      </w:r>
      <w:r w:rsidR="00265E82" w:rsidRPr="00CD2E7F">
        <w:instrText>reference fuels</w:instrText>
      </w:r>
      <w:r w:rsidR="00265E82">
        <w:instrText xml:space="preserve">" </w:instrText>
      </w:r>
      <w:r w:rsidR="00265E82">
        <w:fldChar w:fldCharType="end"/>
      </w:r>
      <w:r>
        <w:t>, one of high, the other of low anti-knock value</w:t>
      </w:r>
      <w:r w:rsidR="00A31060">
        <w:fldChar w:fldCharType="begin"/>
      </w:r>
      <w:r w:rsidR="00A31060">
        <w:instrText xml:space="preserve"> XE "</w:instrText>
      </w:r>
      <w:r w:rsidR="00A31060" w:rsidRPr="00E66B78">
        <w:instrText>anti-knock value</w:instrText>
      </w:r>
      <w:r w:rsidR="00A31060">
        <w:instrText xml:space="preserve">" </w:instrText>
      </w:r>
      <w:r w:rsidR="00A31060">
        <w:fldChar w:fldCharType="end"/>
      </w:r>
      <w:r>
        <w:t xml:space="preserve">. This practice continues today. To ensure that the reference fuels are readily reproducible, and do not change in rating through </w:t>
      </w:r>
      <w:r w:rsidR="00F03365">
        <w:t>‘</w:t>
      </w:r>
      <w:r>
        <w:t>weathering</w:t>
      </w:r>
      <w:r w:rsidR="00D520A6">
        <w:fldChar w:fldCharType="begin"/>
      </w:r>
      <w:r w:rsidR="00D520A6">
        <w:instrText xml:space="preserve"> XE "</w:instrText>
      </w:r>
      <w:r w:rsidR="00D520A6" w:rsidRPr="00D47BD0">
        <w:instrText>weathering</w:instrText>
      </w:r>
      <w:r w:rsidR="00D520A6">
        <w:instrText xml:space="preserve">" </w:instrText>
      </w:r>
      <w:r w:rsidR="00D520A6">
        <w:fldChar w:fldCharType="end"/>
      </w:r>
      <w:r w:rsidR="00F03365">
        <w:t>’</w:t>
      </w:r>
      <w:r>
        <w:t xml:space="preserve"> (loss of lighter component by evaporation), pure hydrocarbons</w:t>
      </w:r>
      <w:r w:rsidR="00265E82">
        <w:fldChar w:fldCharType="begin"/>
      </w:r>
      <w:r w:rsidR="00265E82">
        <w:instrText xml:space="preserve"> XE "</w:instrText>
      </w:r>
      <w:r w:rsidR="00265E82" w:rsidRPr="00B10F7B">
        <w:instrText>hydrocarbons</w:instrText>
      </w:r>
      <w:r w:rsidR="00265E82">
        <w:instrText xml:space="preserve">" </w:instrText>
      </w:r>
      <w:r w:rsidR="00265E82">
        <w:fldChar w:fldCharType="end"/>
      </w:r>
      <w:r>
        <w:t xml:space="preserve"> were chosen.</w:t>
      </w:r>
    </w:p>
    <w:p w14:paraId="3AEB3FC8" w14:textId="77777777" w:rsidR="001D4FA8" w:rsidRDefault="001D4FA8" w:rsidP="006D3812">
      <w:pPr>
        <w:pStyle w:val="Heading1"/>
      </w:pPr>
      <w:bookmarkStart w:id="5" w:name="_Toc24295828"/>
      <w:r>
        <w:t>CFR Engine</w:t>
      </w:r>
      <w:r w:rsidR="00D520A6">
        <w:fldChar w:fldCharType="begin"/>
      </w:r>
      <w:r w:rsidR="00D520A6">
        <w:instrText xml:space="preserve"> XE "</w:instrText>
      </w:r>
      <w:r w:rsidR="00D520A6" w:rsidRPr="006C630A">
        <w:instrText>CFR Engine</w:instrText>
      </w:r>
      <w:r w:rsidR="00D520A6">
        <w:instrText xml:space="preserve">" </w:instrText>
      </w:r>
      <w:r w:rsidR="00D520A6">
        <w:fldChar w:fldCharType="end"/>
      </w:r>
      <w:r>
        <w:t xml:space="preserve"> Development</w:t>
      </w:r>
      <w:bookmarkEnd w:id="5"/>
    </w:p>
    <w:p w14:paraId="6DFABD10" w14:textId="77777777" w:rsidR="001D4FA8" w:rsidRDefault="001D4FA8" w:rsidP="00FD1326">
      <w:pPr>
        <w:pStyle w:val="BodyText"/>
      </w:pPr>
      <w:r>
        <w:t>Tests on multi-cylinder engines</w:t>
      </w:r>
      <w:r w:rsidR="00D520A6">
        <w:fldChar w:fldCharType="begin"/>
      </w:r>
      <w:r w:rsidR="00D520A6">
        <w:instrText xml:space="preserve"> XE "</w:instrText>
      </w:r>
      <w:r w:rsidR="00D520A6" w:rsidRPr="00E854CC">
        <w:instrText>multi-cylinder engines</w:instrText>
      </w:r>
      <w:r w:rsidR="00D520A6">
        <w:instrText xml:space="preserve">" </w:instrText>
      </w:r>
      <w:r w:rsidR="00D520A6">
        <w:fldChar w:fldCharType="end"/>
      </w:r>
      <w:r>
        <w:t xml:space="preserve"> are obviously impracticable as a means of day to day control of anti-knock value</w:t>
      </w:r>
      <w:r w:rsidR="00A31060">
        <w:fldChar w:fldCharType="begin"/>
      </w:r>
      <w:r w:rsidR="00A31060">
        <w:instrText xml:space="preserve"> XE "</w:instrText>
      </w:r>
      <w:r w:rsidR="00A31060" w:rsidRPr="00E66B78">
        <w:instrText>anti-knock value</w:instrText>
      </w:r>
      <w:r w:rsidR="00A31060">
        <w:instrText xml:space="preserve">" </w:instrText>
      </w:r>
      <w:r w:rsidR="00A31060">
        <w:fldChar w:fldCharType="end"/>
      </w:r>
      <w:r>
        <w:t xml:space="preserve"> of refinery production</w:t>
      </w:r>
      <w:r w:rsidR="00D520A6">
        <w:fldChar w:fldCharType="begin"/>
      </w:r>
      <w:r w:rsidR="00D520A6">
        <w:instrText xml:space="preserve"> XE "</w:instrText>
      </w:r>
      <w:r w:rsidR="00D520A6" w:rsidRPr="008F40D1">
        <w:instrText>refinery production</w:instrText>
      </w:r>
      <w:r w:rsidR="00D520A6">
        <w:instrText xml:space="preserve">" </w:instrText>
      </w:r>
      <w:r w:rsidR="00D520A6">
        <w:fldChar w:fldCharType="end"/>
      </w:r>
      <w:r>
        <w:t xml:space="preserve"> of aviation gasoline</w:t>
      </w:r>
      <w:r w:rsidR="00D520A6">
        <w:fldChar w:fldCharType="begin"/>
      </w:r>
      <w:r w:rsidR="00D520A6">
        <w:instrText xml:space="preserve"> XE "</w:instrText>
      </w:r>
      <w:r w:rsidR="00D520A6" w:rsidRPr="00653312">
        <w:instrText>aviation gasoline</w:instrText>
      </w:r>
      <w:r w:rsidR="00D520A6">
        <w:instrText xml:space="preserve">" </w:instrText>
      </w:r>
      <w:r w:rsidR="00D520A6">
        <w:fldChar w:fldCharType="end"/>
      </w:r>
      <w:r>
        <w:t>, checking tank stocks</w:t>
      </w:r>
      <w:r w:rsidR="00D520A6">
        <w:fldChar w:fldCharType="begin"/>
      </w:r>
      <w:r w:rsidR="00D520A6">
        <w:instrText xml:space="preserve"> XE "</w:instrText>
      </w:r>
      <w:r w:rsidR="00D520A6" w:rsidRPr="00DB0AA1">
        <w:instrText>tank stocks</w:instrText>
      </w:r>
      <w:r w:rsidR="00D520A6">
        <w:instrText xml:space="preserve">" </w:instrText>
      </w:r>
      <w:r w:rsidR="00D520A6">
        <w:fldChar w:fldCharType="end"/>
      </w:r>
      <w:r>
        <w:t xml:space="preserve">, etc. For this </w:t>
      </w:r>
      <w:r w:rsidR="000A79B0">
        <w:t>reason,</w:t>
      </w:r>
      <w:r>
        <w:t xml:space="preserve"> a small single cylinder testing engine</w:t>
      </w:r>
      <w:r w:rsidR="00D520A6">
        <w:fldChar w:fldCharType="begin"/>
      </w:r>
      <w:r w:rsidR="00D520A6">
        <w:instrText xml:space="preserve"> XE "</w:instrText>
      </w:r>
      <w:r w:rsidR="00D520A6" w:rsidRPr="006510C5">
        <w:instrText>single cylinder testing engine</w:instrText>
      </w:r>
      <w:r w:rsidR="00D520A6">
        <w:instrText xml:space="preserve">" </w:instrText>
      </w:r>
      <w:r w:rsidR="00D520A6">
        <w:fldChar w:fldCharType="end"/>
      </w:r>
      <w:r>
        <w:t xml:space="preserve"> was designed as the result of co-operative work by the Cooperative Fuel Research</w:t>
      </w:r>
      <w:r w:rsidR="00D520A6">
        <w:fldChar w:fldCharType="begin"/>
      </w:r>
      <w:r w:rsidR="00D520A6">
        <w:instrText xml:space="preserve"> XE "</w:instrText>
      </w:r>
      <w:r w:rsidR="00D520A6" w:rsidRPr="00F0038A">
        <w:instrText>Cooperative Fuel Research</w:instrText>
      </w:r>
      <w:r w:rsidR="00D520A6">
        <w:instrText xml:space="preserve">" </w:instrText>
      </w:r>
      <w:r w:rsidR="00D520A6">
        <w:fldChar w:fldCharType="end"/>
      </w:r>
      <w:r>
        <w:t xml:space="preserve"> (C.F.R.) Committee of America. </w:t>
      </w:r>
    </w:p>
    <w:p w14:paraId="4733EDBF" w14:textId="77777777" w:rsidR="00F03365" w:rsidRDefault="001D4FA8" w:rsidP="00FD1326">
      <w:pPr>
        <w:pStyle w:val="BodyText"/>
      </w:pPr>
      <w:r>
        <w:t>In 1921 the Cooperative Fuel Research (CFR</w:t>
      </w:r>
      <w:r w:rsidR="00D520A6">
        <w:fldChar w:fldCharType="begin"/>
      </w:r>
      <w:r w:rsidR="00D520A6">
        <w:instrText xml:space="preserve"> XE "</w:instrText>
      </w:r>
      <w:r w:rsidR="00D520A6" w:rsidRPr="00ED5221">
        <w:instrText>CFR</w:instrText>
      </w:r>
      <w:r w:rsidR="00D520A6">
        <w:instrText xml:space="preserve">" </w:instrText>
      </w:r>
      <w:r w:rsidR="00D520A6">
        <w:fldChar w:fldCharType="end"/>
      </w:r>
      <w:r>
        <w:t>) Committee was formed, including members of the Society of Automotive Engineers</w:t>
      </w:r>
      <w:r w:rsidR="00D520A6">
        <w:fldChar w:fldCharType="begin"/>
      </w:r>
      <w:r w:rsidR="00D520A6">
        <w:instrText xml:space="preserve"> XE "</w:instrText>
      </w:r>
      <w:r w:rsidR="00D520A6" w:rsidRPr="0022517B">
        <w:instrText>Society of Automotive Engineers</w:instrText>
      </w:r>
      <w:r w:rsidR="00D520A6">
        <w:instrText xml:space="preserve">" </w:instrText>
      </w:r>
      <w:r w:rsidR="00D520A6">
        <w:fldChar w:fldCharType="end"/>
      </w:r>
      <w:r>
        <w:t xml:space="preserve"> (SAE), the National Automobile Chamber of Commerce</w:t>
      </w:r>
      <w:r w:rsidR="00D520A6">
        <w:fldChar w:fldCharType="begin"/>
      </w:r>
      <w:r w:rsidR="00D520A6">
        <w:instrText xml:space="preserve"> XE "</w:instrText>
      </w:r>
      <w:r w:rsidR="00D520A6" w:rsidRPr="00885AF1">
        <w:instrText>National Automobile Chamber of Commerce</w:instrText>
      </w:r>
      <w:r w:rsidR="00D520A6">
        <w:instrText xml:space="preserve">" </w:instrText>
      </w:r>
      <w:r w:rsidR="00D520A6">
        <w:fldChar w:fldCharType="end"/>
      </w:r>
      <w:r>
        <w:t>, the American Petroleum Institute</w:t>
      </w:r>
      <w:r w:rsidR="00D520A6">
        <w:fldChar w:fldCharType="begin"/>
      </w:r>
      <w:r w:rsidR="00D520A6">
        <w:instrText xml:space="preserve"> XE "</w:instrText>
      </w:r>
      <w:r w:rsidR="00D520A6" w:rsidRPr="00FD79EE">
        <w:instrText>American Petroleum Institute</w:instrText>
      </w:r>
      <w:r w:rsidR="00D520A6">
        <w:instrText xml:space="preserve">" </w:instrText>
      </w:r>
      <w:r w:rsidR="00D520A6">
        <w:fldChar w:fldCharType="end"/>
      </w:r>
      <w:r>
        <w:t xml:space="preserve"> (API), and the U.S. Bureau of Standards</w:t>
      </w:r>
      <w:r w:rsidR="00D520A6">
        <w:fldChar w:fldCharType="begin"/>
      </w:r>
      <w:r w:rsidR="00D520A6">
        <w:instrText xml:space="preserve"> XE "</w:instrText>
      </w:r>
      <w:r w:rsidR="00D520A6" w:rsidRPr="00D06EEB">
        <w:instrText>U.S. Bureau of Standards</w:instrText>
      </w:r>
      <w:r w:rsidR="00D520A6">
        <w:instrText xml:space="preserve">" </w:instrText>
      </w:r>
      <w:r w:rsidR="00D520A6">
        <w:fldChar w:fldCharType="end"/>
      </w:r>
      <w:r>
        <w:t xml:space="preserve"> to: “</w:t>
      </w:r>
      <w:r w:rsidRPr="00F03365">
        <w:rPr>
          <w:i/>
          <w:iCs/>
        </w:rPr>
        <w:t>study problems involved in the mutual adaptation of the fuel and engine to each other to the end of the national economy and internal combustion engine efficiency”</w:t>
      </w:r>
      <w:r>
        <w:t xml:space="preserve">. </w:t>
      </w:r>
    </w:p>
    <w:p w14:paraId="2E34979F" w14:textId="271BD448" w:rsidR="001D4FA8" w:rsidRDefault="001D4FA8" w:rsidP="00FD1326">
      <w:pPr>
        <w:pStyle w:val="BodyText"/>
      </w:pPr>
      <w:r>
        <w:t>Between 1921, when the CFR was organized, and 1926, nearly all of the major oil companies</w:t>
      </w:r>
      <w:r w:rsidR="00D520A6">
        <w:fldChar w:fldCharType="begin"/>
      </w:r>
      <w:r w:rsidR="00D520A6">
        <w:instrText xml:space="preserve"> XE "</w:instrText>
      </w:r>
      <w:r w:rsidR="00D520A6" w:rsidRPr="00232CB5">
        <w:instrText>oil companies</w:instrText>
      </w:r>
      <w:r w:rsidR="00D520A6">
        <w:instrText xml:space="preserve">" </w:instrText>
      </w:r>
      <w:r w:rsidR="00D520A6">
        <w:fldChar w:fldCharType="end"/>
      </w:r>
      <w:r>
        <w:t xml:space="preserve"> and several universities</w:t>
      </w:r>
      <w:r w:rsidR="00D520A6">
        <w:fldChar w:fldCharType="begin"/>
      </w:r>
      <w:r w:rsidR="00D520A6">
        <w:instrText xml:space="preserve"> XE "</w:instrText>
      </w:r>
      <w:r w:rsidR="00D520A6" w:rsidRPr="00271601">
        <w:instrText>universities</w:instrText>
      </w:r>
      <w:r w:rsidR="00D520A6">
        <w:instrText xml:space="preserve">" </w:instrText>
      </w:r>
      <w:r w:rsidR="00D520A6">
        <w:fldChar w:fldCharType="end"/>
      </w:r>
      <w:r>
        <w:t xml:space="preserve"> had set up knock testing laboratories</w:t>
      </w:r>
      <w:r w:rsidR="00D520A6">
        <w:fldChar w:fldCharType="begin"/>
      </w:r>
      <w:r w:rsidR="00D520A6">
        <w:instrText xml:space="preserve"> XE "</w:instrText>
      </w:r>
      <w:r w:rsidR="00D520A6" w:rsidRPr="003C11FC">
        <w:instrText>knock testing laboratories</w:instrText>
      </w:r>
      <w:r w:rsidR="00D520A6">
        <w:instrText xml:space="preserve">" </w:instrText>
      </w:r>
      <w:r w:rsidR="00D520A6">
        <w:fldChar w:fldCharType="end"/>
      </w:r>
      <w:r>
        <w:t>. During 1926, the CFR requested that the Bureau of Standards make a survey of the methods for measuring the anti-knock qualities</w:t>
      </w:r>
      <w:r w:rsidR="00D520A6">
        <w:fldChar w:fldCharType="begin"/>
      </w:r>
      <w:r w:rsidR="00D520A6">
        <w:instrText xml:space="preserve"> XE "</w:instrText>
      </w:r>
      <w:r w:rsidR="00D520A6" w:rsidRPr="00AD3229">
        <w:instrText>anti-knock qualities</w:instrText>
      </w:r>
      <w:r w:rsidR="00D520A6">
        <w:instrText xml:space="preserve">" </w:instrText>
      </w:r>
      <w:r w:rsidR="00D520A6">
        <w:fldChar w:fldCharType="end"/>
      </w:r>
      <w:r>
        <w:t xml:space="preserve"> of fuels. It was found that there was very little common ground, and almost no correlation among various laboratories. Many different engines were in use, and although repeatability was possible on the same engine in one laboratory, results were almost impossible to duplicate by others, due to differences in operating conditions. This problem was compounded by the lack of suitable reference </w:t>
      </w:r>
      <w:r w:rsidR="000A79B0">
        <w:t>fuels;</w:t>
      </w:r>
      <w:r>
        <w:t xml:space="preserve"> </w:t>
      </w:r>
      <w:r w:rsidR="0023103B">
        <w:t>however,</w:t>
      </w:r>
      <w:r>
        <w:t xml:space="preserve"> this problem was to be solved by Dr. </w:t>
      </w:r>
      <w:r w:rsidR="00F03365">
        <w:t xml:space="preserve">Graham </w:t>
      </w:r>
      <w:r>
        <w:t>Edgar</w:t>
      </w:r>
      <w:r w:rsidR="00D520A6">
        <w:fldChar w:fldCharType="begin"/>
      </w:r>
      <w:r w:rsidR="00D520A6">
        <w:instrText xml:space="preserve"> XE "</w:instrText>
      </w:r>
      <w:r w:rsidR="00D520A6" w:rsidRPr="005A4581">
        <w:instrText>Graham Edgar</w:instrText>
      </w:r>
      <w:r w:rsidR="00D520A6">
        <w:instrText xml:space="preserve">" </w:instrText>
      </w:r>
      <w:r w:rsidR="00D520A6">
        <w:fldChar w:fldCharType="end"/>
      </w:r>
      <w:r>
        <w:t xml:space="preserve">. </w:t>
      </w:r>
    </w:p>
    <w:p w14:paraId="32A9836F" w14:textId="4A421D73" w:rsidR="00E5631F" w:rsidRDefault="001D4FA8" w:rsidP="00FD1326">
      <w:pPr>
        <w:pStyle w:val="BodyText"/>
      </w:pPr>
      <w:r>
        <w:t>By 1932, industry had generally adopted a standardized method for knock rating, using an engine designed by H. L. Horning</w:t>
      </w:r>
      <w:r w:rsidR="00265E82">
        <w:fldChar w:fldCharType="begin"/>
      </w:r>
      <w:r w:rsidR="00265E82">
        <w:instrText xml:space="preserve"> XE "</w:instrText>
      </w:r>
      <w:r w:rsidR="00265E82" w:rsidRPr="00AA5F24">
        <w:instrText>H. L. Horning</w:instrText>
      </w:r>
      <w:r w:rsidR="00265E82">
        <w:instrText xml:space="preserve">" </w:instrText>
      </w:r>
      <w:r w:rsidR="00265E82">
        <w:fldChar w:fldCharType="end"/>
      </w:r>
      <w:r>
        <w:t xml:space="preserve"> of the Waukesha</w:t>
      </w:r>
      <w:r w:rsidR="00A31060">
        <w:fldChar w:fldCharType="begin"/>
      </w:r>
      <w:r w:rsidR="00A31060">
        <w:instrText xml:space="preserve"> XE "</w:instrText>
      </w:r>
      <w:r w:rsidR="00A31060" w:rsidRPr="009E6F9E">
        <w:instrText>Waukesha</w:instrText>
      </w:r>
      <w:r w:rsidR="00A31060">
        <w:instrText xml:space="preserve">" </w:instrText>
      </w:r>
      <w:r w:rsidR="00A31060">
        <w:fldChar w:fldCharType="end"/>
      </w:r>
      <w:r>
        <w:t xml:space="preserve"> Motor Company for the CFR Committee, and Edgar's fuel standards</w:t>
      </w:r>
      <w:r w:rsidR="00E5631F">
        <w:t>.</w:t>
      </w:r>
    </w:p>
    <w:p w14:paraId="2C23F68B" w14:textId="77777777" w:rsidR="001D4FA8" w:rsidRDefault="001D4FA8" w:rsidP="00E5631F">
      <w:pPr>
        <w:pStyle w:val="Heading7"/>
        <w:framePr w:wrap="around"/>
      </w:pPr>
      <w:r>
        <w:t>CFR Engine</w:t>
      </w:r>
    </w:p>
    <w:p w14:paraId="7AB5F554" w14:textId="77777777" w:rsidR="001D4FA8" w:rsidRDefault="001D4FA8" w:rsidP="00FD1326">
      <w:pPr>
        <w:pStyle w:val="BodyText"/>
      </w:pPr>
      <w:r>
        <w:t>The CFR Engine</w:t>
      </w:r>
      <w:r w:rsidR="00D520A6">
        <w:fldChar w:fldCharType="begin"/>
      </w:r>
      <w:r w:rsidR="00D520A6">
        <w:instrText xml:space="preserve"> XE "</w:instrText>
      </w:r>
      <w:r w:rsidR="00D520A6" w:rsidRPr="006C630A">
        <w:instrText>CFR Engine</w:instrText>
      </w:r>
      <w:r w:rsidR="00D520A6">
        <w:instrText xml:space="preserve">" </w:instrText>
      </w:r>
      <w:r w:rsidR="00D520A6">
        <w:fldChar w:fldCharType="end"/>
      </w:r>
      <w:r>
        <w:t xml:space="preserve"> is a liquid cooled single cylinder engine</w:t>
      </w:r>
      <w:r w:rsidR="00D520A6">
        <w:fldChar w:fldCharType="begin"/>
      </w:r>
      <w:r w:rsidR="00D520A6">
        <w:instrText xml:space="preserve"> XE "</w:instrText>
      </w:r>
      <w:r w:rsidR="00D520A6" w:rsidRPr="001E7F9E">
        <w:instrText>single cylinder engine</w:instrText>
      </w:r>
      <w:r w:rsidR="00D520A6">
        <w:instrText xml:space="preserve">" </w:instrText>
      </w:r>
      <w:r w:rsidR="00D520A6">
        <w:fldChar w:fldCharType="end"/>
      </w:r>
      <w:r>
        <w:t xml:space="preserve"> of bore 3 ¼ inches and stroke of 4 ½ </w:t>
      </w:r>
      <w:r w:rsidR="00D520A6">
        <w:t>i</w:t>
      </w:r>
      <w:r>
        <w:t>nches. It is of rugged construction and is designed so that engine conditions can be closely controlled. The compression ratio</w:t>
      </w:r>
      <w:r w:rsidR="00D520A6">
        <w:fldChar w:fldCharType="begin"/>
      </w:r>
      <w:r w:rsidR="00D520A6">
        <w:instrText xml:space="preserve"> XE "</w:instrText>
      </w:r>
      <w:r w:rsidR="00D520A6" w:rsidRPr="008F22A9">
        <w:instrText>compression ratio</w:instrText>
      </w:r>
      <w:r w:rsidR="00D520A6">
        <w:instrText xml:space="preserve">" </w:instrText>
      </w:r>
      <w:r w:rsidR="00D520A6">
        <w:fldChar w:fldCharType="end"/>
      </w:r>
      <w:r>
        <w:t xml:space="preserve"> is infinitely variable between 3:1 and 30:1, although the normal working range is from 4:1 to 10:1.</w:t>
      </w:r>
    </w:p>
    <w:p w14:paraId="3191989E" w14:textId="77777777" w:rsidR="001D4FA8" w:rsidRDefault="001D4FA8" w:rsidP="00FD1326">
      <w:pPr>
        <w:pStyle w:val="BodyText"/>
      </w:pPr>
      <w:r>
        <w:t>The classic “Bouncing Pin”</w:t>
      </w:r>
      <w:r w:rsidR="003930E3">
        <w:t xml:space="preserve"> - </w:t>
      </w:r>
      <w:r>
        <w:t>To diminish personal error of detecting ‘knock’, detonation</w:t>
      </w:r>
      <w:r w:rsidR="00A31060">
        <w:fldChar w:fldCharType="begin"/>
      </w:r>
      <w:r w:rsidR="00A31060">
        <w:instrText xml:space="preserve"> XE "</w:instrText>
      </w:r>
      <w:r w:rsidR="00A31060" w:rsidRPr="00BD047C">
        <w:instrText>detonation"</w:instrText>
      </w:r>
      <w:r w:rsidR="00A31060">
        <w:instrText xml:space="preserve"> </w:instrText>
      </w:r>
      <w:r w:rsidR="00A31060">
        <w:fldChar w:fldCharType="end"/>
      </w:r>
      <w:r>
        <w:t xml:space="preserve"> is detected by an instrument known as the bouncing pin</w:t>
      </w:r>
      <w:r w:rsidR="00BD047C">
        <w:fldChar w:fldCharType="begin"/>
      </w:r>
      <w:r w:rsidR="00BD047C">
        <w:instrText xml:space="preserve"> XE "</w:instrText>
      </w:r>
      <w:r w:rsidR="00BD047C" w:rsidRPr="00C1116A">
        <w:instrText>bouncing pin</w:instrText>
      </w:r>
      <w:r w:rsidR="00BD047C">
        <w:instrText xml:space="preserve">" </w:instrText>
      </w:r>
      <w:r w:rsidR="00BD047C">
        <w:fldChar w:fldCharType="end"/>
      </w:r>
      <w:r>
        <w:t>. (Fig</w:t>
      </w:r>
      <w:r w:rsidR="00F03365">
        <w:t>.</w:t>
      </w:r>
      <w:r>
        <w:t xml:space="preserve"> 1</w:t>
      </w:r>
      <w:r w:rsidR="00F03365">
        <w:t>.</w:t>
      </w:r>
      <w:r>
        <w:t>) The cylinder head of the engine is provided with a hole similar to that in which a spark plug</w:t>
      </w:r>
      <w:r w:rsidR="00BD047C">
        <w:fldChar w:fldCharType="begin"/>
      </w:r>
      <w:r w:rsidR="00BD047C">
        <w:instrText xml:space="preserve"> XE "</w:instrText>
      </w:r>
      <w:r w:rsidR="00BD047C" w:rsidRPr="006E4350">
        <w:instrText>spark plug</w:instrText>
      </w:r>
      <w:r w:rsidR="00BD047C">
        <w:instrText xml:space="preserve">" </w:instrText>
      </w:r>
      <w:r w:rsidR="00BD047C">
        <w:fldChar w:fldCharType="end"/>
      </w:r>
      <w:r>
        <w:t xml:space="preserve"> is screwed, but at the opposite side of the combustion chamber</w:t>
      </w:r>
      <w:r w:rsidR="00BD047C">
        <w:fldChar w:fldCharType="begin"/>
      </w:r>
      <w:r w:rsidR="00BD047C">
        <w:instrText xml:space="preserve"> XE "</w:instrText>
      </w:r>
      <w:r w:rsidR="00BD047C" w:rsidRPr="00B729BE">
        <w:instrText>combustion chamber</w:instrText>
      </w:r>
      <w:r w:rsidR="00BD047C">
        <w:instrText xml:space="preserve">" </w:instrText>
      </w:r>
      <w:r w:rsidR="00BD047C">
        <w:fldChar w:fldCharType="end"/>
      </w:r>
      <w:r>
        <w:t xml:space="preserve"> i.e. approximately at the point where detonation occurs. The bouncing pin is screwed into this hole. </w:t>
      </w:r>
    </w:p>
    <w:p w14:paraId="3998BE0A" w14:textId="77777777" w:rsidR="00FA5FD7" w:rsidRDefault="00FA5FD7">
      <w:pPr>
        <w:rPr>
          <w:i/>
          <w:spacing w:val="-5"/>
        </w:rPr>
      </w:pPr>
      <w:r>
        <w:br w:type="page"/>
      </w:r>
    </w:p>
    <w:p w14:paraId="33BF5AE7" w14:textId="77777777" w:rsidR="001D4FA8" w:rsidRDefault="001D4FA8" w:rsidP="003930E3">
      <w:pPr>
        <w:pStyle w:val="Caption"/>
        <w:spacing w:before="120" w:after="120"/>
      </w:pPr>
      <w:r>
        <w:lastRenderedPageBreak/>
        <w:t xml:space="preserve">Figure </w:t>
      </w:r>
      <w:fldSimple w:instr=" SEQ Figure \* ARABIC ">
        <w:r w:rsidR="00271842">
          <w:rPr>
            <w:noProof/>
          </w:rPr>
          <w:t>1</w:t>
        </w:r>
      </w:fldSimple>
      <w:r>
        <w:t xml:space="preserve">. CFR Octane Engine ‘Bouncing Pin’ </w:t>
      </w:r>
    </w:p>
    <w:p w14:paraId="4F0F1E84" w14:textId="77777777" w:rsidR="00505D93" w:rsidRPr="00505D93" w:rsidRDefault="00505D93" w:rsidP="00FD1326">
      <w:pPr>
        <w:pStyle w:val="Picture"/>
      </w:pPr>
      <w:r w:rsidRPr="00505D93">
        <w:rPr>
          <w:noProof/>
          <w:lang w:val="en-US"/>
        </w:rPr>
        <w:drawing>
          <wp:inline distT="0" distB="0" distL="0" distR="0" wp14:anchorId="750D9132" wp14:editId="24881796">
            <wp:extent cx="2457143" cy="42761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7143" cy="4276190"/>
                    </a:xfrm>
                    <a:prstGeom prst="rect">
                      <a:avLst/>
                    </a:prstGeom>
                  </pic:spPr>
                </pic:pic>
              </a:graphicData>
            </a:graphic>
          </wp:inline>
        </w:drawing>
      </w:r>
    </w:p>
    <w:p w14:paraId="12129C8D" w14:textId="77777777" w:rsidR="001D4FA8" w:rsidRDefault="001D4FA8" w:rsidP="00FD1326">
      <w:pPr>
        <w:pStyle w:val="BodyText"/>
      </w:pPr>
      <w:r>
        <w:t>At its lower end is a thin steel diaphragm</w:t>
      </w:r>
      <w:r w:rsidR="00BD047C">
        <w:fldChar w:fldCharType="begin"/>
      </w:r>
      <w:r w:rsidR="00BD047C">
        <w:instrText xml:space="preserve"> XE "</w:instrText>
      </w:r>
      <w:r w:rsidR="00BD047C" w:rsidRPr="00FC1144">
        <w:instrText>diaphragm</w:instrText>
      </w:r>
      <w:r w:rsidR="00BD047C">
        <w:instrText xml:space="preserve">" </w:instrText>
      </w:r>
      <w:r w:rsidR="00BD047C">
        <w:fldChar w:fldCharType="end"/>
      </w:r>
      <w:r>
        <w:t>, above which rests a light metal rod, on top of which presses a leaf spring. Immediately above this spring is a second leaf spring. The two springs are provided electrical contacts, the springs being adjusted so that these contacts are a few thousandths of an inch apart. The two contacts form part of an electrical circuit. When no detonation</w:t>
      </w:r>
      <w:r w:rsidR="00A31060" w:rsidRPr="00BD047C">
        <w:fldChar w:fldCharType="begin"/>
      </w:r>
      <w:r w:rsidR="00A31060" w:rsidRPr="00BD047C">
        <w:instrText xml:space="preserve"> XE "detonation" </w:instrText>
      </w:r>
      <w:r w:rsidR="00A31060" w:rsidRPr="00BD047C">
        <w:fldChar w:fldCharType="end"/>
      </w:r>
      <w:r>
        <w:t xml:space="preserve"> occurs, no current flows through the circuit. </w:t>
      </w:r>
    </w:p>
    <w:p w14:paraId="6F0C8498" w14:textId="4875F7FE" w:rsidR="001D4FA8" w:rsidRDefault="001D4FA8" w:rsidP="00FD1326">
      <w:pPr>
        <w:pStyle w:val="BodyText"/>
      </w:pPr>
      <w:r>
        <w:t>When detonation is sufficiently intense, the resulting increase in pressure causes the diaphragm to throw the pin against the lower spring, thus closing the circuit, the amount of current flowing increasing with intensity of detonation. The amount of current is indicated by means of a ‘knock- meter</w:t>
      </w:r>
      <w:r w:rsidR="00BD047C">
        <w:fldChar w:fldCharType="begin"/>
      </w:r>
      <w:r w:rsidR="00BD047C">
        <w:instrText xml:space="preserve"> XE "</w:instrText>
      </w:r>
      <w:r w:rsidR="00BD047C" w:rsidRPr="00FF5DAE">
        <w:instrText>knock- meter</w:instrText>
      </w:r>
      <w:r w:rsidR="00BD047C">
        <w:instrText xml:space="preserve">" </w:instrText>
      </w:r>
      <w:r w:rsidR="00BD047C">
        <w:fldChar w:fldCharType="end"/>
      </w:r>
      <w:r>
        <w:t>’, which consists of a hot wire ammeter</w:t>
      </w:r>
      <w:r w:rsidR="00265E82">
        <w:fldChar w:fldCharType="begin"/>
      </w:r>
      <w:r w:rsidR="00265E82">
        <w:instrText xml:space="preserve"> XE "</w:instrText>
      </w:r>
      <w:r w:rsidR="00265E82" w:rsidRPr="006F2BD7">
        <w:instrText>hot wire ammeter</w:instrText>
      </w:r>
      <w:r w:rsidR="00265E82">
        <w:instrText xml:space="preserve">" </w:instrText>
      </w:r>
      <w:r w:rsidR="00265E82">
        <w:fldChar w:fldCharType="end"/>
      </w:r>
      <w:r>
        <w:t xml:space="preserve">. </w:t>
      </w:r>
    </w:p>
    <w:p w14:paraId="4E479DF9" w14:textId="77777777" w:rsidR="001D4FA8" w:rsidRDefault="001D4FA8" w:rsidP="00FD1326">
      <w:pPr>
        <w:pStyle w:val="BodyText"/>
      </w:pPr>
      <w:r>
        <w:t>The only change in engine design has been the modification of the electrical systems replacing them with modern electronics components, apart from this upgrade the CFR engine</w:t>
      </w:r>
      <w:r w:rsidR="00BD047C">
        <w:fldChar w:fldCharType="begin"/>
      </w:r>
      <w:r w:rsidR="00BD047C">
        <w:instrText xml:space="preserve"> XE "</w:instrText>
      </w:r>
      <w:r w:rsidR="00BD047C" w:rsidRPr="00713865">
        <w:instrText>CFR engine</w:instrText>
      </w:r>
      <w:r w:rsidR="00BD047C">
        <w:instrText xml:space="preserve">" </w:instrText>
      </w:r>
      <w:r w:rsidR="00BD047C">
        <w:fldChar w:fldCharType="end"/>
      </w:r>
      <w:r>
        <w:t xml:space="preserve"> has essentially remained unchanged since its introduction in 1932.</w:t>
      </w:r>
    </w:p>
    <w:p w14:paraId="2C8442E2" w14:textId="77777777" w:rsidR="001D4FA8" w:rsidRDefault="001D4FA8" w:rsidP="006D3812">
      <w:pPr>
        <w:pStyle w:val="Heading1"/>
      </w:pPr>
      <w:bookmarkStart w:id="6" w:name="_Toc24295829"/>
      <w:r>
        <w:t>ASTM Motor Method (F-2)</w:t>
      </w:r>
      <w:bookmarkEnd w:id="6"/>
    </w:p>
    <w:p w14:paraId="6906A161" w14:textId="1721D546" w:rsidR="001D4FA8" w:rsidRDefault="001D4FA8" w:rsidP="00FD1326">
      <w:pPr>
        <w:pStyle w:val="BodyText"/>
      </w:pPr>
      <w:r>
        <w:t>The test is carried out by adjusting the compression ratio so that a specified intensity of detention is obtained using the test fuel. Two reference blends, one of slightly higher, and one of slightly lower anti-knock value</w:t>
      </w:r>
      <w:r w:rsidR="00A31060">
        <w:fldChar w:fldCharType="begin"/>
      </w:r>
      <w:r w:rsidR="00A31060">
        <w:instrText xml:space="preserve"> XE "</w:instrText>
      </w:r>
      <w:r w:rsidR="00A31060" w:rsidRPr="00E66B78">
        <w:instrText>anti-knock value</w:instrText>
      </w:r>
      <w:r w:rsidR="00A31060">
        <w:instrText xml:space="preserve">" </w:instrText>
      </w:r>
      <w:r w:rsidR="00A31060">
        <w:fldChar w:fldCharType="end"/>
      </w:r>
      <w:r>
        <w:t xml:space="preserve"> than the test fuel, are compared with the latter and the matching reference fuel</w:t>
      </w:r>
      <w:r w:rsidR="00D520A6">
        <w:fldChar w:fldCharType="begin"/>
      </w:r>
      <w:r w:rsidR="00D520A6">
        <w:instrText xml:space="preserve"> XE "</w:instrText>
      </w:r>
      <w:r w:rsidR="00D520A6" w:rsidRPr="00D6497B">
        <w:instrText>reference fuel</w:instrText>
      </w:r>
      <w:r w:rsidR="00D520A6">
        <w:instrText xml:space="preserve">" </w:instrText>
      </w:r>
      <w:r w:rsidR="00D520A6">
        <w:fldChar w:fldCharType="end"/>
      </w:r>
      <w:r>
        <w:t xml:space="preserve"> blend determined by interpolation of knock-meter readings</w:t>
      </w:r>
      <w:r w:rsidR="00BD047C">
        <w:fldChar w:fldCharType="begin"/>
      </w:r>
      <w:r w:rsidR="00BD047C">
        <w:instrText xml:space="preserve"> XE "</w:instrText>
      </w:r>
      <w:r w:rsidR="00BD047C" w:rsidRPr="00225DF9">
        <w:instrText>knock-meter readings</w:instrText>
      </w:r>
      <w:r w:rsidR="00BD047C">
        <w:instrText xml:space="preserve">" </w:instrText>
      </w:r>
      <w:r w:rsidR="00BD047C">
        <w:fldChar w:fldCharType="end"/>
      </w:r>
      <w:r>
        <w:t>. Since engine conditions affect not only the absolute but also their relative ratings of different fuels, they must be rigidly controlled. The conditions employed were devised so that the ratings obtained correlated with those determined in motor cars</w:t>
      </w:r>
      <w:r w:rsidR="00265E82">
        <w:fldChar w:fldCharType="begin"/>
      </w:r>
      <w:r w:rsidR="00265E82">
        <w:instrText xml:space="preserve"> XE "</w:instrText>
      </w:r>
      <w:r w:rsidR="00265E82" w:rsidRPr="00B64FB2">
        <w:instrText>motor cars</w:instrText>
      </w:r>
      <w:r w:rsidR="00265E82">
        <w:instrText xml:space="preserve">" </w:instrText>
      </w:r>
      <w:r w:rsidR="00265E82">
        <w:fldChar w:fldCharType="end"/>
      </w:r>
      <w:r>
        <w:t xml:space="preserve"> on </w:t>
      </w:r>
      <w:r>
        <w:lastRenderedPageBreak/>
        <w:t>the road; the method is therefore sometimes known as the Motor Method</w:t>
      </w:r>
      <w:r w:rsidR="00BD047C">
        <w:fldChar w:fldCharType="begin"/>
      </w:r>
      <w:r w:rsidR="00BD047C">
        <w:instrText xml:space="preserve"> XE "</w:instrText>
      </w:r>
      <w:r w:rsidR="00BD047C" w:rsidRPr="006571F3">
        <w:instrText>Motor Method</w:instrText>
      </w:r>
      <w:r w:rsidR="00BD047C">
        <w:instrText xml:space="preserve">" </w:instrText>
      </w:r>
      <w:r w:rsidR="00BD047C">
        <w:fldChar w:fldCharType="end"/>
      </w:r>
      <w:r>
        <w:t xml:space="preserve">. The principal conditions, which were also used in testing aviation </w:t>
      </w:r>
      <w:r w:rsidR="00394C7D">
        <w:t>gasolines,</w:t>
      </w:r>
      <w:r w:rsidR="00BD047C">
        <w:fldChar w:fldCharType="begin"/>
      </w:r>
      <w:r w:rsidR="00BD047C">
        <w:instrText xml:space="preserve"> XE "</w:instrText>
      </w:r>
      <w:r w:rsidR="00BD047C" w:rsidRPr="006C790F">
        <w:instrText>aviation gasolines</w:instrText>
      </w:r>
      <w:r w:rsidR="00BD047C">
        <w:instrText xml:space="preserve">" </w:instrText>
      </w:r>
      <w:r w:rsidR="00BD047C">
        <w:fldChar w:fldCharType="end"/>
      </w:r>
      <w:r>
        <w:t xml:space="preserve"> are given in Table 1.</w:t>
      </w:r>
    </w:p>
    <w:p w14:paraId="3E69F8CE" w14:textId="77777777" w:rsidR="001D4FA8" w:rsidRDefault="001D4FA8">
      <w:pPr>
        <w:pStyle w:val="Caption"/>
        <w:spacing w:before="120" w:after="120"/>
      </w:pPr>
      <w:r>
        <w:t xml:space="preserve">Table </w:t>
      </w:r>
      <w:fldSimple w:instr=" SEQ Table \* ARABIC ">
        <w:r w:rsidR="00F80162">
          <w:rPr>
            <w:noProof/>
          </w:rPr>
          <w:t>1</w:t>
        </w:r>
      </w:fldSimple>
      <w:r>
        <w:t>. Motor Method</w:t>
      </w:r>
      <w:r w:rsidR="0038139F">
        <w:fldChar w:fldCharType="begin"/>
      </w:r>
      <w:r w:rsidR="0038139F">
        <w:instrText xml:space="preserve"> XE "</w:instrText>
      </w:r>
      <w:r w:rsidR="0038139F" w:rsidRPr="003A5B81">
        <w:instrText>Motor Method</w:instrText>
      </w:r>
      <w:r w:rsidR="0038139F">
        <w:instrText xml:space="preserve">" </w:instrText>
      </w:r>
      <w:r w:rsidR="0038139F">
        <w:fldChar w:fldCharType="end"/>
      </w:r>
      <w:r>
        <w:t xml:space="preserve"> engine test conditions.</w:t>
      </w:r>
    </w:p>
    <w:tbl>
      <w:tblPr>
        <w:tblW w:w="0" w:type="auto"/>
        <w:tblInd w:w="124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093"/>
        <w:gridCol w:w="5466"/>
      </w:tblGrid>
      <w:tr w:rsidR="001D4FA8" w14:paraId="26299EE8" w14:textId="77777777" w:rsidTr="00AF6AB1">
        <w:tc>
          <w:tcPr>
            <w:tcW w:w="2093" w:type="dxa"/>
            <w:tcBorders>
              <w:bottom w:val="single" w:sz="12" w:space="0" w:color="000000"/>
            </w:tcBorders>
          </w:tcPr>
          <w:p w14:paraId="027AC644" w14:textId="77777777" w:rsidR="001D4FA8" w:rsidRDefault="001D4FA8" w:rsidP="00FD1326">
            <w:pPr>
              <w:pStyle w:val="BodyText"/>
            </w:pPr>
            <w:r>
              <w:t>Speed</w:t>
            </w:r>
          </w:p>
        </w:tc>
        <w:tc>
          <w:tcPr>
            <w:tcW w:w="5466" w:type="dxa"/>
            <w:tcBorders>
              <w:bottom w:val="single" w:sz="12" w:space="0" w:color="000000"/>
            </w:tcBorders>
          </w:tcPr>
          <w:p w14:paraId="3B14C07F" w14:textId="77777777" w:rsidR="001D4FA8" w:rsidRDefault="001D4FA8" w:rsidP="00FD1326">
            <w:pPr>
              <w:pStyle w:val="BodyText"/>
            </w:pPr>
            <w:r>
              <w:t>900 rpm</w:t>
            </w:r>
          </w:p>
        </w:tc>
      </w:tr>
      <w:tr w:rsidR="001D4FA8" w14:paraId="0BCED99B" w14:textId="77777777" w:rsidTr="00AF6AB1">
        <w:tc>
          <w:tcPr>
            <w:tcW w:w="2093" w:type="dxa"/>
            <w:tcBorders>
              <w:top w:val="single" w:sz="12" w:space="0" w:color="000000"/>
            </w:tcBorders>
          </w:tcPr>
          <w:p w14:paraId="25C201CD" w14:textId="77777777" w:rsidR="001D4FA8" w:rsidRDefault="001D4FA8" w:rsidP="00FD1326">
            <w:pPr>
              <w:pStyle w:val="BodyText"/>
            </w:pPr>
            <w:r>
              <w:t>Jacket Temperature</w:t>
            </w:r>
            <w:r w:rsidR="00154771">
              <w:fldChar w:fldCharType="begin"/>
            </w:r>
            <w:r w:rsidR="00154771">
              <w:instrText xml:space="preserve"> XE "</w:instrText>
            </w:r>
            <w:r w:rsidR="00154771" w:rsidRPr="00C544C6">
              <w:instrText>Jacket Temperature</w:instrText>
            </w:r>
            <w:r w:rsidR="00154771">
              <w:instrText xml:space="preserve">" </w:instrText>
            </w:r>
            <w:r w:rsidR="00154771">
              <w:fldChar w:fldCharType="end"/>
            </w:r>
          </w:p>
        </w:tc>
        <w:tc>
          <w:tcPr>
            <w:tcW w:w="5466" w:type="dxa"/>
            <w:tcBorders>
              <w:top w:val="single" w:sz="12" w:space="0" w:color="000000"/>
            </w:tcBorders>
          </w:tcPr>
          <w:p w14:paraId="1ECBCEF2" w14:textId="4383C32B" w:rsidR="001D4FA8" w:rsidRDefault="001D4FA8" w:rsidP="00FD1326">
            <w:pPr>
              <w:pStyle w:val="BodyText"/>
            </w:pPr>
            <w:r>
              <w:t xml:space="preserve">212 </w:t>
            </w:r>
            <w:r w:rsidR="00394C7D">
              <w:t>deg.</w:t>
            </w:r>
            <w:r>
              <w:t xml:space="preserve"> F. (100 </w:t>
            </w:r>
            <w:r w:rsidR="00394C7D">
              <w:t>deg.</w:t>
            </w:r>
            <w:r>
              <w:t xml:space="preserve"> C.)</w:t>
            </w:r>
          </w:p>
        </w:tc>
      </w:tr>
      <w:tr w:rsidR="001D4FA8" w14:paraId="34B06F9B" w14:textId="77777777" w:rsidTr="00AF6AB1">
        <w:tc>
          <w:tcPr>
            <w:tcW w:w="2093" w:type="dxa"/>
          </w:tcPr>
          <w:p w14:paraId="197ED1EC" w14:textId="77777777" w:rsidR="001D4FA8" w:rsidRDefault="001D4FA8" w:rsidP="00FD1326">
            <w:pPr>
              <w:pStyle w:val="BodyText"/>
            </w:pPr>
            <w:r>
              <w:t>Inlet air temperature</w:t>
            </w:r>
            <w:r w:rsidR="00154771">
              <w:fldChar w:fldCharType="begin"/>
            </w:r>
            <w:r w:rsidR="00154771">
              <w:instrText xml:space="preserve"> XE "</w:instrText>
            </w:r>
            <w:r w:rsidR="00154771" w:rsidRPr="00EF302F">
              <w:instrText>Inlet air temperature</w:instrText>
            </w:r>
            <w:r w:rsidR="00154771">
              <w:instrText xml:space="preserve">" </w:instrText>
            </w:r>
            <w:r w:rsidR="00154771">
              <w:fldChar w:fldCharType="end"/>
            </w:r>
          </w:p>
        </w:tc>
        <w:tc>
          <w:tcPr>
            <w:tcW w:w="5466" w:type="dxa"/>
          </w:tcPr>
          <w:p w14:paraId="31481092" w14:textId="77777777" w:rsidR="001D4FA8" w:rsidRDefault="001D4FA8" w:rsidP="00FD1326">
            <w:pPr>
              <w:pStyle w:val="BodyText"/>
            </w:pPr>
            <w:r>
              <w:t>Atmospheric</w:t>
            </w:r>
          </w:p>
        </w:tc>
      </w:tr>
      <w:tr w:rsidR="001D4FA8" w14:paraId="1D10B044" w14:textId="77777777" w:rsidTr="00AF6AB1">
        <w:tc>
          <w:tcPr>
            <w:tcW w:w="2093" w:type="dxa"/>
          </w:tcPr>
          <w:p w14:paraId="6FB65A7B" w14:textId="77777777" w:rsidR="001D4FA8" w:rsidRDefault="001D4FA8" w:rsidP="00FD1326">
            <w:pPr>
              <w:pStyle w:val="BodyText"/>
            </w:pPr>
            <w:r>
              <w:t>Mixture temperature</w:t>
            </w:r>
            <w:r w:rsidR="00154771">
              <w:fldChar w:fldCharType="begin"/>
            </w:r>
            <w:r w:rsidR="00154771">
              <w:instrText xml:space="preserve"> XE "</w:instrText>
            </w:r>
            <w:r w:rsidR="00154771" w:rsidRPr="00A94844">
              <w:instrText>Mixture temperature</w:instrText>
            </w:r>
            <w:r w:rsidR="00154771">
              <w:instrText xml:space="preserve">" </w:instrText>
            </w:r>
            <w:r w:rsidR="00154771">
              <w:fldChar w:fldCharType="end"/>
            </w:r>
          </w:p>
        </w:tc>
        <w:tc>
          <w:tcPr>
            <w:tcW w:w="5466" w:type="dxa"/>
          </w:tcPr>
          <w:p w14:paraId="41BA2455" w14:textId="50AAC6B1" w:rsidR="001D4FA8" w:rsidRDefault="001D4FA8" w:rsidP="00FD1326">
            <w:pPr>
              <w:pStyle w:val="BodyText"/>
            </w:pPr>
            <w:r>
              <w:t xml:space="preserve">300 </w:t>
            </w:r>
            <w:r w:rsidR="00394C7D">
              <w:t>deg.</w:t>
            </w:r>
            <w:r>
              <w:t xml:space="preserve"> F. (149 </w:t>
            </w:r>
            <w:r w:rsidR="00394C7D">
              <w:t>deg.</w:t>
            </w:r>
            <w:r>
              <w:t xml:space="preserve"> C.)</w:t>
            </w:r>
          </w:p>
        </w:tc>
      </w:tr>
      <w:tr w:rsidR="001D4FA8" w14:paraId="36978033" w14:textId="77777777" w:rsidTr="00AF6AB1">
        <w:tc>
          <w:tcPr>
            <w:tcW w:w="2093" w:type="dxa"/>
          </w:tcPr>
          <w:p w14:paraId="2446DCF3" w14:textId="77777777" w:rsidR="001D4FA8" w:rsidRDefault="001D4FA8" w:rsidP="00FD1326">
            <w:pPr>
              <w:pStyle w:val="BodyText"/>
            </w:pPr>
            <w:r>
              <w:t>Mixture Strength</w:t>
            </w:r>
            <w:r w:rsidR="00154771">
              <w:fldChar w:fldCharType="begin"/>
            </w:r>
            <w:r w:rsidR="00154771">
              <w:instrText xml:space="preserve"> XE "</w:instrText>
            </w:r>
            <w:r w:rsidR="00154771" w:rsidRPr="0073145D">
              <w:instrText>Mixture Strength</w:instrText>
            </w:r>
            <w:r w:rsidR="00154771">
              <w:instrText xml:space="preserve">" </w:instrText>
            </w:r>
            <w:r w:rsidR="00154771">
              <w:fldChar w:fldCharType="end"/>
            </w:r>
          </w:p>
        </w:tc>
        <w:tc>
          <w:tcPr>
            <w:tcW w:w="5466" w:type="dxa"/>
          </w:tcPr>
          <w:p w14:paraId="4D970B40" w14:textId="77777777" w:rsidR="001D4FA8" w:rsidRDefault="001D4FA8" w:rsidP="00FD1326">
            <w:pPr>
              <w:pStyle w:val="BodyText"/>
            </w:pPr>
            <w:r>
              <w:t>For maximum knock</w:t>
            </w:r>
          </w:p>
        </w:tc>
      </w:tr>
      <w:tr w:rsidR="001D4FA8" w14:paraId="72C0BFA4" w14:textId="77777777" w:rsidTr="00AF6AB1">
        <w:tc>
          <w:tcPr>
            <w:tcW w:w="2093" w:type="dxa"/>
          </w:tcPr>
          <w:p w14:paraId="6D1DF838" w14:textId="77777777" w:rsidR="001D4FA8" w:rsidRDefault="001D4FA8" w:rsidP="00FD1326">
            <w:pPr>
              <w:pStyle w:val="BodyText"/>
            </w:pPr>
            <w:r>
              <w:t>Spark advance</w:t>
            </w:r>
            <w:r w:rsidR="00BD047C">
              <w:fldChar w:fldCharType="begin"/>
            </w:r>
            <w:r w:rsidR="00BD047C">
              <w:instrText xml:space="preserve"> XE "</w:instrText>
            </w:r>
            <w:r w:rsidR="00BD047C" w:rsidRPr="00F31621">
              <w:instrText>Spark advance</w:instrText>
            </w:r>
            <w:r w:rsidR="00BD047C">
              <w:instrText xml:space="preserve">" </w:instrText>
            </w:r>
            <w:r w:rsidR="00BD047C">
              <w:fldChar w:fldCharType="end"/>
            </w:r>
          </w:p>
        </w:tc>
        <w:tc>
          <w:tcPr>
            <w:tcW w:w="5466" w:type="dxa"/>
          </w:tcPr>
          <w:p w14:paraId="31C8786D" w14:textId="75452547" w:rsidR="001D4FA8" w:rsidRDefault="001D4FA8" w:rsidP="00FD1326">
            <w:pPr>
              <w:pStyle w:val="BodyText"/>
            </w:pPr>
            <w:r>
              <w:t xml:space="preserve">Automatically varied with compression ratio, 26 degrees E (Before Top </w:t>
            </w:r>
            <w:r w:rsidR="00BD047C">
              <w:t xml:space="preserve">Dead </w:t>
            </w:r>
            <w:r>
              <w:t>Centre</w:t>
            </w:r>
            <w:r w:rsidR="00265E82">
              <w:fldChar w:fldCharType="begin"/>
            </w:r>
            <w:r w:rsidR="00265E82">
              <w:instrText xml:space="preserve"> XE "</w:instrText>
            </w:r>
            <w:r w:rsidR="00265E82" w:rsidRPr="00A94EFC">
              <w:instrText>Before Top Dead Centre</w:instrText>
            </w:r>
            <w:r w:rsidR="00265E82">
              <w:instrText xml:space="preserve">" </w:instrText>
            </w:r>
            <w:r w:rsidR="00265E82">
              <w:fldChar w:fldCharType="end"/>
            </w:r>
            <w:r>
              <w:t>) at 5:1</w:t>
            </w:r>
          </w:p>
        </w:tc>
      </w:tr>
    </w:tbl>
    <w:p w14:paraId="6784F2CF" w14:textId="77777777" w:rsidR="001D4FA8" w:rsidRDefault="001D4FA8" w:rsidP="00FD1326">
      <w:pPr>
        <w:pStyle w:val="BodyText"/>
      </w:pPr>
      <w:r>
        <w:t>This method was adopted by the American Society for Testing Materials</w:t>
      </w:r>
      <w:r w:rsidR="00BD047C">
        <w:fldChar w:fldCharType="begin"/>
      </w:r>
      <w:r w:rsidR="00BD047C">
        <w:instrText xml:space="preserve"> XE "</w:instrText>
      </w:r>
      <w:r w:rsidR="00BD047C" w:rsidRPr="006E6723">
        <w:instrText>American Society for Testing Materials</w:instrText>
      </w:r>
      <w:r w:rsidR="00BD047C">
        <w:instrText xml:space="preserve">" </w:instrText>
      </w:r>
      <w:r w:rsidR="00BD047C">
        <w:fldChar w:fldCharType="end"/>
      </w:r>
      <w:r>
        <w:t xml:space="preserve"> (ASTM</w:t>
      </w:r>
      <w:r w:rsidR="00BD047C">
        <w:fldChar w:fldCharType="begin"/>
      </w:r>
      <w:r w:rsidR="00BD047C">
        <w:instrText xml:space="preserve"> XE "</w:instrText>
      </w:r>
      <w:r w:rsidR="00BD047C" w:rsidRPr="00987822">
        <w:instrText>ASTM</w:instrText>
      </w:r>
      <w:r w:rsidR="00BD047C">
        <w:instrText xml:space="preserve">" </w:instrText>
      </w:r>
      <w:r w:rsidR="00BD047C">
        <w:fldChar w:fldCharType="end"/>
      </w:r>
      <w:r>
        <w:t>) around 1933. The ASTM Designation was D357-34T</w:t>
      </w:r>
      <w:r w:rsidR="00BD047C">
        <w:fldChar w:fldCharType="begin"/>
      </w:r>
      <w:r w:rsidR="00BD047C">
        <w:instrText xml:space="preserve"> XE "</w:instrText>
      </w:r>
      <w:r w:rsidR="00BD047C" w:rsidRPr="00CA441F">
        <w:instrText>D357-34T</w:instrText>
      </w:r>
      <w:r w:rsidR="00BD047C">
        <w:instrText xml:space="preserve">" </w:instrText>
      </w:r>
      <w:r w:rsidR="00BD047C">
        <w:fldChar w:fldCharType="end"/>
      </w:r>
      <w:r>
        <w:t xml:space="preserve"> – which indicates that in 1934 the method was still considered Tentative. For fuels rating above 100 octane number, the Institute of Petroleum</w:t>
      </w:r>
      <w:r w:rsidR="00BD047C">
        <w:fldChar w:fldCharType="begin"/>
      </w:r>
      <w:r w:rsidR="00BD047C">
        <w:instrText xml:space="preserve"> XE "</w:instrText>
      </w:r>
      <w:r w:rsidR="00BD047C" w:rsidRPr="00BA38DC">
        <w:instrText>Institute of Petroleum</w:instrText>
      </w:r>
      <w:r w:rsidR="00BD047C">
        <w:instrText xml:space="preserve">" </w:instrText>
      </w:r>
      <w:r w:rsidR="00BD047C">
        <w:fldChar w:fldCharType="end"/>
      </w:r>
      <w:r>
        <w:t xml:space="preserve"> (UK) standardised a modified f</w:t>
      </w:r>
      <w:r w:rsidR="00F03365">
        <w:t>o</w:t>
      </w:r>
      <w:r>
        <w:t>rm of this test, in which a constant spark advance of 17 degrees E was specified.</w:t>
      </w:r>
    </w:p>
    <w:p w14:paraId="7263CF54" w14:textId="594B7F7F" w:rsidR="001D4FA8" w:rsidRDefault="001D4FA8" w:rsidP="00FD1326">
      <w:pPr>
        <w:pStyle w:val="BodyText"/>
      </w:pPr>
      <w:r>
        <w:t>Since fuels of higher knock rating tha</w:t>
      </w:r>
      <w:r w:rsidR="004816DC">
        <w:t>n</w:t>
      </w:r>
      <w:r>
        <w:t xml:space="preserve"> iso-octane</w:t>
      </w:r>
      <w:r w:rsidR="00BD047C">
        <w:fldChar w:fldCharType="begin"/>
      </w:r>
      <w:r w:rsidR="00BD047C">
        <w:instrText xml:space="preserve"> XE "</w:instrText>
      </w:r>
      <w:r w:rsidR="00BD047C" w:rsidRPr="00061329">
        <w:instrText>iso-octane</w:instrText>
      </w:r>
      <w:r w:rsidR="00BD047C">
        <w:instrText xml:space="preserve">" </w:instrText>
      </w:r>
      <w:r w:rsidR="00BD047C">
        <w:fldChar w:fldCharType="end"/>
      </w:r>
      <w:r>
        <w:t xml:space="preserve"> can be </w:t>
      </w:r>
      <w:r w:rsidR="000A79B0">
        <w:t>produced,</w:t>
      </w:r>
      <w:r>
        <w:t xml:space="preserve"> various methods of extending the octane scale have been used. Results can be expressed in terms of cc (milli-litres) of Tetra Ethyl Lead</w:t>
      </w:r>
      <w:r w:rsidR="005B57F9">
        <w:fldChar w:fldCharType="begin"/>
      </w:r>
      <w:r w:rsidR="005B57F9">
        <w:instrText xml:space="preserve"> XE "</w:instrText>
      </w:r>
      <w:r w:rsidR="005B57F9" w:rsidRPr="00B775A3">
        <w:instrText>Tetra Ethyl Lead</w:instrText>
      </w:r>
      <w:r w:rsidR="005B57F9">
        <w:instrText xml:space="preserve">" </w:instrText>
      </w:r>
      <w:r w:rsidR="005B57F9">
        <w:fldChar w:fldCharType="end"/>
      </w:r>
      <w:r>
        <w:t xml:space="preserve"> per gallon (or litre) of iso-octane, or by an extrapolation of the octane scale</w:t>
      </w:r>
      <w:r w:rsidR="00265E82">
        <w:fldChar w:fldCharType="begin"/>
      </w:r>
      <w:r w:rsidR="00265E82">
        <w:instrText xml:space="preserve"> XE "</w:instrText>
      </w:r>
      <w:r w:rsidR="00265E82" w:rsidRPr="00B92E4E">
        <w:instrText>octane scale</w:instrText>
      </w:r>
      <w:r w:rsidR="00265E82">
        <w:instrText xml:space="preserve">" </w:instrText>
      </w:r>
      <w:r w:rsidR="00265E82">
        <w:fldChar w:fldCharType="end"/>
      </w:r>
      <w:r>
        <w:t>. The method adopted by the Institute of Petroleum</w:t>
      </w:r>
      <w:r w:rsidR="00154771">
        <w:fldChar w:fldCharType="begin"/>
      </w:r>
      <w:r w:rsidR="00154771">
        <w:instrText xml:space="preserve"> XE "</w:instrText>
      </w:r>
      <w:r w:rsidR="00154771" w:rsidRPr="009973D1">
        <w:instrText>Institute of Petroleum</w:instrText>
      </w:r>
      <w:r w:rsidR="00154771">
        <w:instrText xml:space="preserve">" </w:instrText>
      </w:r>
      <w:r w:rsidR="00154771">
        <w:fldChar w:fldCharType="end"/>
      </w:r>
      <w:r>
        <w:t xml:space="preserve"> was to calculate blends of two secondary reference fuels</w:t>
      </w:r>
      <w:r w:rsidR="00154771">
        <w:fldChar w:fldCharType="begin"/>
      </w:r>
      <w:r w:rsidR="00154771">
        <w:instrText xml:space="preserve"> XE "</w:instrText>
      </w:r>
      <w:r w:rsidR="00154771" w:rsidRPr="00263B2D">
        <w:instrText>secondary reference fuels</w:instrText>
      </w:r>
      <w:r w:rsidR="00154771">
        <w:instrText xml:space="preserve">" </w:instrText>
      </w:r>
      <w:r w:rsidR="00154771">
        <w:fldChar w:fldCharType="end"/>
      </w:r>
      <w:r>
        <w:t>, each containing 4 cc TEL per Imperial gallon, and to extrapolate the calibration curve beyond 100 Octane Number</w:t>
      </w:r>
      <w:r w:rsidR="00154771">
        <w:fldChar w:fldCharType="begin"/>
      </w:r>
      <w:r w:rsidR="00154771">
        <w:instrText xml:space="preserve"> XE "</w:instrText>
      </w:r>
      <w:r w:rsidR="00154771" w:rsidRPr="00C00DFC">
        <w:instrText>Octane Number</w:instrText>
      </w:r>
      <w:r w:rsidR="00154771">
        <w:instrText xml:space="preserve">" </w:instrText>
      </w:r>
      <w:r w:rsidR="00154771">
        <w:fldChar w:fldCharType="end"/>
      </w:r>
      <w:r>
        <w:t>.</w:t>
      </w:r>
    </w:p>
    <w:p w14:paraId="7A15CB70" w14:textId="77777777" w:rsidR="001D4FA8" w:rsidRDefault="001D4FA8" w:rsidP="00681E5D">
      <w:pPr>
        <w:pStyle w:val="Caption"/>
        <w:spacing w:before="120" w:after="120"/>
      </w:pPr>
      <w:r>
        <w:t xml:space="preserve">Photo </w:t>
      </w:r>
      <w:r w:rsidR="00505D93">
        <w:t>3</w:t>
      </w:r>
      <w:r>
        <w:t>. CFR Engine</w:t>
      </w:r>
      <w:r w:rsidR="00D520A6">
        <w:fldChar w:fldCharType="begin"/>
      </w:r>
      <w:r w:rsidR="00D520A6">
        <w:instrText xml:space="preserve"> XE "</w:instrText>
      </w:r>
      <w:r w:rsidR="00D520A6" w:rsidRPr="006C630A">
        <w:instrText>CFR Engine</w:instrText>
      </w:r>
      <w:r w:rsidR="00D520A6">
        <w:instrText xml:space="preserve">" </w:instrText>
      </w:r>
      <w:r w:rsidR="00D520A6">
        <w:fldChar w:fldCharType="end"/>
      </w:r>
      <w:r>
        <w:t xml:space="preserve"> circa 1940.</w:t>
      </w:r>
    </w:p>
    <w:p w14:paraId="312A86B1" w14:textId="77777777" w:rsidR="00505D93" w:rsidRPr="00505D93" w:rsidRDefault="00505D93" w:rsidP="00FD1326">
      <w:pPr>
        <w:pStyle w:val="Picture"/>
      </w:pPr>
      <w:r w:rsidRPr="00505D93">
        <w:rPr>
          <w:noProof/>
          <w:lang w:val="en-US"/>
        </w:rPr>
        <w:drawing>
          <wp:inline distT="0" distB="0" distL="0" distR="0" wp14:anchorId="13FDA90A" wp14:editId="054AAC6B">
            <wp:extent cx="3328988" cy="3328988"/>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3017" cy="3343017"/>
                    </a:xfrm>
                    <a:prstGeom prst="rect">
                      <a:avLst/>
                    </a:prstGeom>
                  </pic:spPr>
                </pic:pic>
              </a:graphicData>
            </a:graphic>
          </wp:inline>
        </w:drawing>
      </w:r>
    </w:p>
    <w:p w14:paraId="477E09A5" w14:textId="77777777" w:rsidR="008557D7" w:rsidRDefault="008557D7" w:rsidP="00FD1326">
      <w:pPr>
        <w:pStyle w:val="BodyText"/>
      </w:pPr>
      <w:r>
        <w:t>Note the operator is looking at the “knock-meter</w:t>
      </w:r>
      <w:r w:rsidR="00154771">
        <w:fldChar w:fldCharType="begin"/>
      </w:r>
      <w:r w:rsidR="00154771">
        <w:instrText xml:space="preserve"> XE "</w:instrText>
      </w:r>
      <w:r w:rsidR="00154771" w:rsidRPr="00717E78">
        <w:instrText>knock-meter</w:instrText>
      </w:r>
      <w:r w:rsidR="00154771">
        <w:instrText xml:space="preserve">" </w:instrText>
      </w:r>
      <w:r w:rsidR="00154771">
        <w:fldChar w:fldCharType="end"/>
      </w:r>
      <w:r>
        <w:t>”, and the 3 fuel chambers - one each for the test fuel and the two reference fuels</w:t>
      </w:r>
      <w:r w:rsidR="00154771">
        <w:fldChar w:fldCharType="begin"/>
      </w:r>
      <w:r w:rsidR="00154771">
        <w:instrText xml:space="preserve"> XE "</w:instrText>
      </w:r>
      <w:r w:rsidR="00154771" w:rsidRPr="00F36721">
        <w:instrText>reference fuels</w:instrText>
      </w:r>
      <w:r w:rsidR="00154771">
        <w:instrText xml:space="preserve">" </w:instrText>
      </w:r>
      <w:r w:rsidR="00154771">
        <w:fldChar w:fldCharType="end"/>
      </w:r>
      <w:r>
        <w:t>.</w:t>
      </w:r>
    </w:p>
    <w:p w14:paraId="4944D482" w14:textId="77777777" w:rsidR="001D4FA8" w:rsidRDefault="001D4FA8" w:rsidP="006D3812">
      <w:pPr>
        <w:pStyle w:val="Heading1"/>
      </w:pPr>
      <w:bookmarkStart w:id="7" w:name="_Toc24295830"/>
      <w:r>
        <w:lastRenderedPageBreak/>
        <w:t>CFR 1-C Aviation Method</w:t>
      </w:r>
      <w:bookmarkEnd w:id="7"/>
    </w:p>
    <w:p w14:paraId="709969B2" w14:textId="4DF41CF0" w:rsidR="001D4FA8" w:rsidRDefault="001D4FA8" w:rsidP="00FD1326">
      <w:pPr>
        <w:pStyle w:val="BodyText"/>
      </w:pPr>
      <w:r>
        <w:t>Another method developed specifically for aviation gasolines was the CFR 1-C Method</w:t>
      </w:r>
      <w:r w:rsidR="00154771">
        <w:fldChar w:fldCharType="begin"/>
      </w:r>
      <w:r w:rsidR="00154771">
        <w:instrText xml:space="preserve"> XE "</w:instrText>
      </w:r>
      <w:r w:rsidR="00154771" w:rsidRPr="00C74E96">
        <w:instrText>CFR 1-C Method</w:instrText>
      </w:r>
      <w:r w:rsidR="00154771">
        <w:instrText xml:space="preserve">" </w:instrText>
      </w:r>
      <w:r w:rsidR="00154771">
        <w:fldChar w:fldCharType="end"/>
      </w:r>
      <w:r>
        <w:t>. The engine used is a slightly modified form of the CFR engine</w:t>
      </w:r>
      <w:r w:rsidR="00154771">
        <w:fldChar w:fldCharType="begin"/>
      </w:r>
      <w:r w:rsidR="00154771">
        <w:instrText xml:space="preserve"> XE "</w:instrText>
      </w:r>
      <w:r w:rsidR="00154771" w:rsidRPr="00455C6E">
        <w:instrText>CFR engine</w:instrText>
      </w:r>
      <w:r w:rsidR="00154771">
        <w:instrText xml:space="preserve">" </w:instrText>
      </w:r>
      <w:r w:rsidR="00154771">
        <w:fldChar w:fldCharType="end"/>
      </w:r>
      <w:r>
        <w:t>. Knock intensity</w:t>
      </w:r>
      <w:r w:rsidR="00154771">
        <w:fldChar w:fldCharType="begin"/>
      </w:r>
      <w:r w:rsidR="00154771">
        <w:instrText xml:space="preserve"> XE "</w:instrText>
      </w:r>
      <w:r w:rsidR="00265E82">
        <w:instrText>k</w:instrText>
      </w:r>
      <w:r w:rsidR="00154771" w:rsidRPr="008151EE">
        <w:instrText>nock intensity</w:instrText>
      </w:r>
      <w:r w:rsidR="00154771">
        <w:instrText xml:space="preserve">" </w:instrText>
      </w:r>
      <w:r w:rsidR="00154771">
        <w:fldChar w:fldCharType="end"/>
      </w:r>
      <w:r>
        <w:t xml:space="preserve"> is measured not by the bouncing pin</w:t>
      </w:r>
      <w:r w:rsidR="00BD047C">
        <w:fldChar w:fldCharType="begin"/>
      </w:r>
      <w:r w:rsidR="00BD047C">
        <w:instrText xml:space="preserve"> XE "</w:instrText>
      </w:r>
      <w:r w:rsidR="00BD047C" w:rsidRPr="00C1116A">
        <w:instrText>bouncing pin</w:instrText>
      </w:r>
      <w:r w:rsidR="00BD047C">
        <w:instrText xml:space="preserve">" </w:instrText>
      </w:r>
      <w:r w:rsidR="00BD047C">
        <w:fldChar w:fldCharType="end"/>
      </w:r>
      <w:r>
        <w:t>, but by a thermal plug</w:t>
      </w:r>
      <w:r w:rsidR="00154771">
        <w:fldChar w:fldCharType="begin"/>
      </w:r>
      <w:r w:rsidR="00154771">
        <w:instrText xml:space="preserve"> XE "</w:instrText>
      </w:r>
      <w:r w:rsidR="00154771" w:rsidRPr="001472D9">
        <w:instrText>thermal plug</w:instrText>
      </w:r>
      <w:r w:rsidR="00154771">
        <w:instrText xml:space="preserve">" </w:instrText>
      </w:r>
      <w:r w:rsidR="00154771">
        <w:fldChar w:fldCharType="end"/>
      </w:r>
      <w:r>
        <w:t>, which is, in fact, a thermocouple</w:t>
      </w:r>
      <w:r w:rsidR="00154771">
        <w:fldChar w:fldCharType="begin"/>
      </w:r>
      <w:r w:rsidR="00154771">
        <w:instrText xml:space="preserve"> XE "</w:instrText>
      </w:r>
      <w:r w:rsidR="00154771" w:rsidRPr="005C7138">
        <w:instrText>thermocouple</w:instrText>
      </w:r>
      <w:r w:rsidR="00154771">
        <w:instrText xml:space="preserve">" </w:instrText>
      </w:r>
      <w:r w:rsidR="00154771">
        <w:fldChar w:fldCharType="end"/>
      </w:r>
      <w:r>
        <w:t xml:space="preserve"> designed to screw into the bouncing pin hole. Thus, this method was based on the temperature rise, rather than on the rate of pressure rise, incident on detonation</w:t>
      </w:r>
      <w:r w:rsidR="00A31060">
        <w:fldChar w:fldCharType="begin"/>
      </w:r>
      <w:r w:rsidR="00A31060">
        <w:instrText xml:space="preserve"> XE "</w:instrText>
      </w:r>
      <w:r w:rsidR="00A31060" w:rsidRPr="00154771">
        <w:instrText>detonation"</w:instrText>
      </w:r>
      <w:r w:rsidR="00A31060">
        <w:instrText xml:space="preserve"> </w:instrText>
      </w:r>
      <w:r w:rsidR="00A31060">
        <w:fldChar w:fldCharType="end"/>
      </w:r>
      <w:r>
        <w:t>. The principal engine conditions for this method are given in Table 2.</w:t>
      </w:r>
    </w:p>
    <w:p w14:paraId="4878D623" w14:textId="77777777" w:rsidR="001D4FA8" w:rsidRDefault="001D4FA8">
      <w:pPr>
        <w:pStyle w:val="Caption"/>
        <w:spacing w:before="120" w:after="120"/>
      </w:pPr>
      <w:r>
        <w:t xml:space="preserve">Table </w:t>
      </w:r>
      <w:fldSimple w:instr=" SEQ Table \* ARABIC ">
        <w:r w:rsidR="00F80162">
          <w:rPr>
            <w:noProof/>
          </w:rPr>
          <w:t>2</w:t>
        </w:r>
      </w:fldSimple>
      <w:r>
        <w:t>. CFR 1-C Aviation Method</w:t>
      </w:r>
      <w:r w:rsidR="00154771">
        <w:fldChar w:fldCharType="begin"/>
      </w:r>
      <w:r w:rsidR="00154771">
        <w:instrText xml:space="preserve"> XE "</w:instrText>
      </w:r>
      <w:r w:rsidR="00154771" w:rsidRPr="0040502C">
        <w:instrText>CFR 1-C Aviation Method</w:instrText>
      </w:r>
      <w:r w:rsidR="00154771">
        <w:instrText xml:space="preserve">" </w:instrText>
      </w:r>
      <w:r w:rsidR="00154771">
        <w:fldChar w:fldCharType="end"/>
      </w:r>
      <w:r>
        <w:t xml:space="preserve"> engine test conditions.</w:t>
      </w:r>
    </w:p>
    <w:tbl>
      <w:tblPr>
        <w:tblW w:w="0" w:type="auto"/>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093"/>
        <w:gridCol w:w="5466"/>
      </w:tblGrid>
      <w:tr w:rsidR="001D4FA8" w14:paraId="4276A07E" w14:textId="77777777" w:rsidTr="00AF6AB1">
        <w:tc>
          <w:tcPr>
            <w:tcW w:w="2093" w:type="dxa"/>
            <w:tcBorders>
              <w:bottom w:val="single" w:sz="12" w:space="0" w:color="000000"/>
            </w:tcBorders>
          </w:tcPr>
          <w:p w14:paraId="5EBBDBF2" w14:textId="77777777" w:rsidR="001D4FA8" w:rsidRPr="008557D7" w:rsidRDefault="001D4FA8" w:rsidP="00FD1326">
            <w:pPr>
              <w:pStyle w:val="BodyText"/>
            </w:pPr>
            <w:r w:rsidRPr="008557D7">
              <w:t>Speed</w:t>
            </w:r>
          </w:p>
        </w:tc>
        <w:tc>
          <w:tcPr>
            <w:tcW w:w="5466" w:type="dxa"/>
            <w:tcBorders>
              <w:bottom w:val="single" w:sz="12" w:space="0" w:color="000000"/>
            </w:tcBorders>
          </w:tcPr>
          <w:p w14:paraId="67F1CDF2" w14:textId="77777777" w:rsidR="001D4FA8" w:rsidRPr="008557D7" w:rsidRDefault="001D4FA8" w:rsidP="00FD1326">
            <w:pPr>
              <w:pStyle w:val="BodyText"/>
            </w:pPr>
            <w:r w:rsidRPr="008557D7">
              <w:t>1,200 rpm</w:t>
            </w:r>
          </w:p>
        </w:tc>
      </w:tr>
      <w:tr w:rsidR="001D4FA8" w14:paraId="4218AFBB" w14:textId="77777777" w:rsidTr="00AF6AB1">
        <w:tc>
          <w:tcPr>
            <w:tcW w:w="2093" w:type="dxa"/>
            <w:tcBorders>
              <w:top w:val="single" w:sz="12" w:space="0" w:color="000000"/>
            </w:tcBorders>
          </w:tcPr>
          <w:p w14:paraId="5BF7EAF9" w14:textId="77777777" w:rsidR="001D4FA8" w:rsidRPr="008557D7" w:rsidRDefault="001D4FA8" w:rsidP="00FD1326">
            <w:pPr>
              <w:pStyle w:val="BodyText"/>
            </w:pPr>
            <w:r w:rsidRPr="008557D7">
              <w:t>Jacket Temperature</w:t>
            </w:r>
            <w:r w:rsidR="00154771">
              <w:fldChar w:fldCharType="begin"/>
            </w:r>
            <w:r w:rsidR="00154771">
              <w:instrText xml:space="preserve"> XE "</w:instrText>
            </w:r>
            <w:r w:rsidR="00154771" w:rsidRPr="00C544C6">
              <w:instrText>Jacket Temperature</w:instrText>
            </w:r>
            <w:r w:rsidR="00154771">
              <w:instrText xml:space="preserve">" </w:instrText>
            </w:r>
            <w:r w:rsidR="00154771">
              <w:fldChar w:fldCharType="end"/>
            </w:r>
          </w:p>
        </w:tc>
        <w:tc>
          <w:tcPr>
            <w:tcW w:w="5466" w:type="dxa"/>
            <w:tcBorders>
              <w:top w:val="single" w:sz="12" w:space="0" w:color="000000"/>
            </w:tcBorders>
          </w:tcPr>
          <w:p w14:paraId="50FE2D32" w14:textId="009544D1" w:rsidR="001D4FA8" w:rsidRPr="008557D7" w:rsidRDefault="001D4FA8" w:rsidP="00FD1326">
            <w:pPr>
              <w:pStyle w:val="BodyText"/>
            </w:pPr>
            <w:r w:rsidRPr="008557D7">
              <w:t xml:space="preserve">374 </w:t>
            </w:r>
            <w:r w:rsidR="00394C7D" w:rsidRPr="008557D7">
              <w:t>deg.</w:t>
            </w:r>
            <w:r w:rsidRPr="008557D7">
              <w:t xml:space="preserve"> F. (190 </w:t>
            </w:r>
            <w:r w:rsidR="00394C7D" w:rsidRPr="008557D7">
              <w:t>deg.</w:t>
            </w:r>
            <w:r w:rsidRPr="008557D7">
              <w:t xml:space="preserve"> C.)</w:t>
            </w:r>
          </w:p>
        </w:tc>
      </w:tr>
      <w:tr w:rsidR="001D4FA8" w14:paraId="22B3252D" w14:textId="77777777" w:rsidTr="00AF6AB1">
        <w:tc>
          <w:tcPr>
            <w:tcW w:w="2093" w:type="dxa"/>
          </w:tcPr>
          <w:p w14:paraId="481A673C" w14:textId="77777777" w:rsidR="001D4FA8" w:rsidRPr="008557D7" w:rsidRDefault="001D4FA8" w:rsidP="00FD1326">
            <w:pPr>
              <w:pStyle w:val="BodyText"/>
            </w:pPr>
            <w:r w:rsidRPr="008557D7">
              <w:t>Inlet air temperature</w:t>
            </w:r>
            <w:r w:rsidR="00154771">
              <w:fldChar w:fldCharType="begin"/>
            </w:r>
            <w:r w:rsidR="00154771">
              <w:instrText xml:space="preserve"> XE "</w:instrText>
            </w:r>
            <w:r w:rsidR="00154771" w:rsidRPr="00EF302F">
              <w:instrText>Inlet air temperature</w:instrText>
            </w:r>
            <w:r w:rsidR="00154771">
              <w:instrText xml:space="preserve">" </w:instrText>
            </w:r>
            <w:r w:rsidR="00154771">
              <w:fldChar w:fldCharType="end"/>
            </w:r>
          </w:p>
        </w:tc>
        <w:tc>
          <w:tcPr>
            <w:tcW w:w="5466" w:type="dxa"/>
          </w:tcPr>
          <w:p w14:paraId="37F73B85" w14:textId="3BDAF063" w:rsidR="001D4FA8" w:rsidRPr="008557D7" w:rsidRDefault="001D4FA8" w:rsidP="00FD1326">
            <w:pPr>
              <w:pStyle w:val="BodyText"/>
            </w:pPr>
            <w:r w:rsidRPr="008557D7">
              <w:t xml:space="preserve">125 </w:t>
            </w:r>
            <w:r w:rsidR="00394C7D" w:rsidRPr="008557D7">
              <w:t>deg.</w:t>
            </w:r>
            <w:r w:rsidRPr="008557D7">
              <w:t xml:space="preserve"> F. (~52 </w:t>
            </w:r>
            <w:r w:rsidR="00394C7D" w:rsidRPr="008557D7">
              <w:t>deg.</w:t>
            </w:r>
            <w:r w:rsidRPr="008557D7">
              <w:t xml:space="preserve"> C.)</w:t>
            </w:r>
          </w:p>
        </w:tc>
      </w:tr>
      <w:tr w:rsidR="001D4FA8" w14:paraId="45315EB8" w14:textId="77777777" w:rsidTr="00AF6AB1">
        <w:tc>
          <w:tcPr>
            <w:tcW w:w="2093" w:type="dxa"/>
          </w:tcPr>
          <w:p w14:paraId="4DA5EA3E" w14:textId="77777777" w:rsidR="001D4FA8" w:rsidRPr="008557D7" w:rsidRDefault="001D4FA8" w:rsidP="00FD1326">
            <w:pPr>
              <w:pStyle w:val="BodyText"/>
            </w:pPr>
            <w:r w:rsidRPr="008557D7">
              <w:t>Mixture temperature</w:t>
            </w:r>
            <w:r w:rsidR="00154771">
              <w:fldChar w:fldCharType="begin"/>
            </w:r>
            <w:r w:rsidR="00154771">
              <w:instrText xml:space="preserve"> XE "</w:instrText>
            </w:r>
            <w:r w:rsidR="00154771" w:rsidRPr="00A94844">
              <w:instrText>Mixture temperature</w:instrText>
            </w:r>
            <w:r w:rsidR="00154771">
              <w:instrText xml:space="preserve">" </w:instrText>
            </w:r>
            <w:r w:rsidR="00154771">
              <w:fldChar w:fldCharType="end"/>
            </w:r>
          </w:p>
        </w:tc>
        <w:tc>
          <w:tcPr>
            <w:tcW w:w="5466" w:type="dxa"/>
          </w:tcPr>
          <w:p w14:paraId="71181D85" w14:textId="5586EACE" w:rsidR="001D4FA8" w:rsidRPr="008557D7" w:rsidRDefault="001D4FA8" w:rsidP="00FD1326">
            <w:pPr>
              <w:pStyle w:val="BodyText"/>
            </w:pPr>
            <w:r w:rsidRPr="008557D7">
              <w:t xml:space="preserve">220 </w:t>
            </w:r>
            <w:r w:rsidR="00394C7D" w:rsidRPr="008557D7">
              <w:t>deg.</w:t>
            </w:r>
            <w:r w:rsidRPr="008557D7">
              <w:t xml:space="preserve"> F. (100 </w:t>
            </w:r>
            <w:r w:rsidR="00394C7D" w:rsidRPr="008557D7">
              <w:t>deg.</w:t>
            </w:r>
            <w:r w:rsidRPr="008557D7">
              <w:t xml:space="preserve"> C.)</w:t>
            </w:r>
          </w:p>
        </w:tc>
      </w:tr>
      <w:tr w:rsidR="001D4FA8" w14:paraId="5077C615" w14:textId="77777777" w:rsidTr="00AF6AB1">
        <w:tc>
          <w:tcPr>
            <w:tcW w:w="2093" w:type="dxa"/>
          </w:tcPr>
          <w:p w14:paraId="120B85CC" w14:textId="77777777" w:rsidR="001D4FA8" w:rsidRPr="008557D7" w:rsidRDefault="001D4FA8" w:rsidP="00FD1326">
            <w:pPr>
              <w:pStyle w:val="BodyText"/>
            </w:pPr>
            <w:r w:rsidRPr="008557D7">
              <w:t>Mixture Strength</w:t>
            </w:r>
            <w:r w:rsidR="00154771">
              <w:fldChar w:fldCharType="begin"/>
            </w:r>
            <w:r w:rsidR="00154771">
              <w:instrText xml:space="preserve"> XE "</w:instrText>
            </w:r>
            <w:r w:rsidR="00154771" w:rsidRPr="0073145D">
              <w:instrText>Mixture Strength</w:instrText>
            </w:r>
            <w:r w:rsidR="00154771">
              <w:instrText xml:space="preserve">" </w:instrText>
            </w:r>
            <w:r w:rsidR="00154771">
              <w:fldChar w:fldCharType="end"/>
            </w:r>
          </w:p>
        </w:tc>
        <w:tc>
          <w:tcPr>
            <w:tcW w:w="5466" w:type="dxa"/>
          </w:tcPr>
          <w:p w14:paraId="5F18AB7D" w14:textId="77777777" w:rsidR="001D4FA8" w:rsidRPr="008557D7" w:rsidRDefault="001D4FA8" w:rsidP="00FD1326">
            <w:pPr>
              <w:pStyle w:val="BodyText"/>
            </w:pPr>
            <w:r w:rsidRPr="008557D7">
              <w:t>For maximum thermal plug</w:t>
            </w:r>
            <w:r w:rsidR="00154771">
              <w:fldChar w:fldCharType="begin"/>
            </w:r>
            <w:r w:rsidR="00154771">
              <w:instrText xml:space="preserve"> XE "</w:instrText>
            </w:r>
            <w:r w:rsidR="00154771" w:rsidRPr="001472D9">
              <w:instrText>thermal plug</w:instrText>
            </w:r>
            <w:r w:rsidR="00154771">
              <w:instrText xml:space="preserve">" </w:instrText>
            </w:r>
            <w:r w:rsidR="00154771">
              <w:fldChar w:fldCharType="end"/>
            </w:r>
            <w:r w:rsidRPr="008557D7">
              <w:t xml:space="preserve"> temperature</w:t>
            </w:r>
          </w:p>
        </w:tc>
      </w:tr>
      <w:tr w:rsidR="001D4FA8" w14:paraId="0F08511D" w14:textId="77777777" w:rsidTr="00AF6AB1">
        <w:tc>
          <w:tcPr>
            <w:tcW w:w="2093" w:type="dxa"/>
          </w:tcPr>
          <w:p w14:paraId="1DF6EE25" w14:textId="77777777" w:rsidR="001D4FA8" w:rsidRPr="008557D7" w:rsidRDefault="001D4FA8" w:rsidP="00FD1326">
            <w:pPr>
              <w:pStyle w:val="BodyText"/>
            </w:pPr>
            <w:r w:rsidRPr="008557D7">
              <w:t>Spark advance</w:t>
            </w:r>
            <w:r w:rsidR="00154771">
              <w:fldChar w:fldCharType="begin"/>
            </w:r>
            <w:r w:rsidR="00154771">
              <w:instrText xml:space="preserve"> XE "</w:instrText>
            </w:r>
            <w:r w:rsidR="00154771" w:rsidRPr="006F3D31">
              <w:instrText>Spark advance</w:instrText>
            </w:r>
            <w:r w:rsidR="00154771">
              <w:instrText xml:space="preserve">" </w:instrText>
            </w:r>
            <w:r w:rsidR="00154771">
              <w:fldChar w:fldCharType="end"/>
            </w:r>
          </w:p>
        </w:tc>
        <w:tc>
          <w:tcPr>
            <w:tcW w:w="5466" w:type="dxa"/>
          </w:tcPr>
          <w:p w14:paraId="251AC51B" w14:textId="77777777" w:rsidR="001D4FA8" w:rsidRPr="008557D7" w:rsidRDefault="001D4FA8" w:rsidP="00FD1326">
            <w:pPr>
              <w:pStyle w:val="BodyText"/>
            </w:pPr>
            <w:r w:rsidRPr="008557D7">
              <w:t>35 degrees E</w:t>
            </w:r>
          </w:p>
        </w:tc>
      </w:tr>
    </w:tbl>
    <w:p w14:paraId="4D1C70C5" w14:textId="77777777" w:rsidR="001D4FA8" w:rsidRDefault="001D4FA8" w:rsidP="00FD1326">
      <w:pPr>
        <w:pStyle w:val="BodyText"/>
      </w:pPr>
      <w:r>
        <w:t xml:space="preserve">Around the late 1960’s and early 1970’s </w:t>
      </w:r>
      <w:r w:rsidR="000A79B0">
        <w:t>this method</w:t>
      </w:r>
      <w:r>
        <w:t xml:space="preserve"> </w:t>
      </w:r>
      <w:r w:rsidR="000A79B0">
        <w:t>was</w:t>
      </w:r>
      <w:r>
        <w:t xml:space="preserve"> replaced in most specifications by the adoption of the Motor Method</w:t>
      </w:r>
      <w:r w:rsidR="00154771">
        <w:fldChar w:fldCharType="begin"/>
      </w:r>
      <w:r w:rsidR="00154771">
        <w:instrText xml:space="preserve"> XE "</w:instrText>
      </w:r>
      <w:r w:rsidR="00154771" w:rsidRPr="006464B4">
        <w:instrText>Motor Method</w:instrText>
      </w:r>
      <w:r w:rsidR="00154771">
        <w:instrText xml:space="preserve">" </w:instrText>
      </w:r>
      <w:r w:rsidR="00154771">
        <w:fldChar w:fldCharType="end"/>
      </w:r>
      <w:r>
        <w:t>.</w:t>
      </w:r>
    </w:p>
    <w:p w14:paraId="571F07FD" w14:textId="77777777" w:rsidR="001D4FA8" w:rsidRDefault="001D4FA8" w:rsidP="006D3812">
      <w:pPr>
        <w:pStyle w:val="Heading1"/>
      </w:pPr>
      <w:bookmarkStart w:id="8" w:name="_Toc24295831"/>
      <w:r>
        <w:t>U.S. Army Method Engine Test</w:t>
      </w:r>
      <w:bookmarkEnd w:id="8"/>
    </w:p>
    <w:p w14:paraId="5C824741" w14:textId="49CD7266" w:rsidR="001D4FA8" w:rsidRDefault="001D4FA8" w:rsidP="00FD1326">
      <w:pPr>
        <w:pStyle w:val="BodyText"/>
      </w:pPr>
      <w:r>
        <w:t>Yet another similar method was that developed by the U.S. Army</w:t>
      </w:r>
      <w:r w:rsidR="00154771">
        <w:fldChar w:fldCharType="begin"/>
      </w:r>
      <w:r w:rsidR="00154771">
        <w:instrText xml:space="preserve"> XE "</w:instrText>
      </w:r>
      <w:r w:rsidR="00154771" w:rsidRPr="008527EA">
        <w:instrText>U.S. Army</w:instrText>
      </w:r>
      <w:r w:rsidR="00154771">
        <w:instrText xml:space="preserve">" </w:instrText>
      </w:r>
      <w:r w:rsidR="00154771">
        <w:fldChar w:fldCharType="end"/>
      </w:r>
      <w:r>
        <w:t xml:space="preserve"> and was incorporated in their fuel specifications from about the early 1930’s. It was similar in operation to the Motor Method</w:t>
      </w:r>
      <w:r w:rsidR="0038139F">
        <w:fldChar w:fldCharType="begin"/>
      </w:r>
      <w:r w:rsidR="0038139F">
        <w:instrText xml:space="preserve"> XE "</w:instrText>
      </w:r>
      <w:r w:rsidR="0038139F" w:rsidRPr="003A5B81">
        <w:instrText>Motor Method</w:instrText>
      </w:r>
      <w:r w:rsidR="0038139F">
        <w:instrText xml:space="preserve">" </w:instrText>
      </w:r>
      <w:r w:rsidR="0038139F">
        <w:fldChar w:fldCharType="end"/>
      </w:r>
      <w:r>
        <w:t xml:space="preserve"> and 1-C Aviation Method</w:t>
      </w:r>
      <w:r w:rsidR="00265E82">
        <w:fldChar w:fldCharType="begin"/>
      </w:r>
      <w:r w:rsidR="00265E82">
        <w:instrText xml:space="preserve"> XE "</w:instrText>
      </w:r>
      <w:r w:rsidR="00265E82" w:rsidRPr="00060ADE">
        <w:instrText>1-C Aviation Method</w:instrText>
      </w:r>
      <w:r w:rsidR="00265E82">
        <w:instrText xml:space="preserve">" </w:instrText>
      </w:r>
      <w:r w:rsidR="00265E82">
        <w:fldChar w:fldCharType="end"/>
      </w:r>
      <w:r>
        <w:t xml:space="preserve"> and used thermal plug</w:t>
      </w:r>
      <w:r w:rsidR="00154771">
        <w:fldChar w:fldCharType="begin"/>
      </w:r>
      <w:r w:rsidR="00154771">
        <w:instrText xml:space="preserve"> XE "</w:instrText>
      </w:r>
      <w:r w:rsidR="00154771" w:rsidRPr="001472D9">
        <w:instrText>thermal plug</w:instrText>
      </w:r>
      <w:r w:rsidR="00154771">
        <w:instrText xml:space="preserve">" </w:instrText>
      </w:r>
      <w:r w:rsidR="00154771">
        <w:fldChar w:fldCharType="end"/>
      </w:r>
      <w:r>
        <w:t xml:space="preserve"> measurement, but there were some difference</w:t>
      </w:r>
      <w:r w:rsidR="000A79B0">
        <w:t>s</w:t>
      </w:r>
      <w:r>
        <w:t xml:space="preserve"> in engine size for example the bore was 2 </w:t>
      </w:r>
      <w:r w:rsidR="00505D93" w:rsidRPr="00505D93">
        <w:t>⅝</w:t>
      </w:r>
      <w:r>
        <w:t xml:space="preserve"> inches compared to 3 ¼ inches for the CFR engine</w:t>
      </w:r>
      <w:r w:rsidR="00154771">
        <w:fldChar w:fldCharType="begin"/>
      </w:r>
      <w:r w:rsidR="00154771">
        <w:instrText xml:space="preserve"> XE "</w:instrText>
      </w:r>
      <w:r w:rsidR="00154771" w:rsidRPr="004652E2">
        <w:instrText>CFR engine</w:instrText>
      </w:r>
      <w:r w:rsidR="00154771">
        <w:instrText xml:space="preserve">" </w:instrText>
      </w:r>
      <w:r w:rsidR="00154771">
        <w:fldChar w:fldCharType="end"/>
      </w:r>
      <w:r>
        <w:t>. Refer to Table 3.</w:t>
      </w:r>
    </w:p>
    <w:p w14:paraId="0CF47A5C" w14:textId="77777777" w:rsidR="001D4FA8" w:rsidRDefault="001D4FA8" w:rsidP="00BD3B60">
      <w:pPr>
        <w:pStyle w:val="Caption"/>
        <w:spacing w:before="120" w:after="120"/>
      </w:pPr>
      <w:r>
        <w:t xml:space="preserve">Table </w:t>
      </w:r>
      <w:fldSimple w:instr=" SEQ Table \* ARABIC ">
        <w:r w:rsidR="00F80162">
          <w:rPr>
            <w:noProof/>
          </w:rPr>
          <w:t>3</w:t>
        </w:r>
      </w:fldSimple>
      <w:r>
        <w:t>. US Army Method engine test conditions for aviation fuels</w:t>
      </w:r>
      <w:r w:rsidR="00A31060">
        <w:fldChar w:fldCharType="begin"/>
      </w:r>
      <w:r w:rsidR="00A31060">
        <w:instrText xml:space="preserve"> XE "</w:instrText>
      </w:r>
      <w:r w:rsidR="00A31060" w:rsidRPr="0039552C">
        <w:instrText>aviation fuels</w:instrText>
      </w:r>
      <w:r w:rsidR="00A31060">
        <w:instrText xml:space="preserve">" </w:instrText>
      </w:r>
      <w:r w:rsidR="00A31060">
        <w:fldChar w:fldCharType="end"/>
      </w:r>
      <w:r>
        <w:t>.</w:t>
      </w:r>
    </w:p>
    <w:tbl>
      <w:tblPr>
        <w:tblW w:w="0" w:type="auto"/>
        <w:tblInd w:w="95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093"/>
        <w:gridCol w:w="5466"/>
      </w:tblGrid>
      <w:tr w:rsidR="001D4FA8" w14:paraId="3591B88D" w14:textId="77777777" w:rsidTr="00AF6AB1">
        <w:tc>
          <w:tcPr>
            <w:tcW w:w="2093" w:type="dxa"/>
            <w:tcBorders>
              <w:bottom w:val="single" w:sz="12" w:space="0" w:color="000000"/>
            </w:tcBorders>
          </w:tcPr>
          <w:p w14:paraId="1A06C48F" w14:textId="77777777" w:rsidR="001D4FA8" w:rsidRPr="00AF3AAD" w:rsidRDefault="001D4FA8" w:rsidP="00FD1326">
            <w:pPr>
              <w:pStyle w:val="BodyText"/>
            </w:pPr>
            <w:r w:rsidRPr="00AF3AAD">
              <w:t>Speed</w:t>
            </w:r>
          </w:p>
        </w:tc>
        <w:tc>
          <w:tcPr>
            <w:tcW w:w="5466" w:type="dxa"/>
            <w:tcBorders>
              <w:bottom w:val="single" w:sz="12" w:space="0" w:color="000000"/>
            </w:tcBorders>
          </w:tcPr>
          <w:p w14:paraId="10AF7114" w14:textId="77777777" w:rsidR="001D4FA8" w:rsidRPr="00AF3AAD" w:rsidRDefault="001D4FA8" w:rsidP="00FD1326">
            <w:pPr>
              <w:pStyle w:val="BodyText"/>
            </w:pPr>
            <w:r w:rsidRPr="00AF3AAD">
              <w:t>1,200 rpm</w:t>
            </w:r>
          </w:p>
        </w:tc>
      </w:tr>
      <w:tr w:rsidR="001D4FA8" w14:paraId="74CE56D8" w14:textId="77777777" w:rsidTr="00AF6AB1">
        <w:tc>
          <w:tcPr>
            <w:tcW w:w="2093" w:type="dxa"/>
            <w:tcBorders>
              <w:top w:val="single" w:sz="12" w:space="0" w:color="000000"/>
            </w:tcBorders>
          </w:tcPr>
          <w:p w14:paraId="3261BA1D" w14:textId="77777777" w:rsidR="001D4FA8" w:rsidRPr="00AF3AAD" w:rsidRDefault="001D4FA8" w:rsidP="00FD1326">
            <w:pPr>
              <w:pStyle w:val="BodyText"/>
            </w:pPr>
            <w:r w:rsidRPr="00AF3AAD">
              <w:t>Jacket Temperature</w:t>
            </w:r>
            <w:r w:rsidR="00154771">
              <w:fldChar w:fldCharType="begin"/>
            </w:r>
            <w:r w:rsidR="00154771">
              <w:instrText xml:space="preserve"> XE "</w:instrText>
            </w:r>
            <w:r w:rsidR="00154771" w:rsidRPr="00C544C6">
              <w:instrText>Jacket Temperature</w:instrText>
            </w:r>
            <w:r w:rsidR="00154771">
              <w:instrText xml:space="preserve">" </w:instrText>
            </w:r>
            <w:r w:rsidR="00154771">
              <w:fldChar w:fldCharType="end"/>
            </w:r>
          </w:p>
        </w:tc>
        <w:tc>
          <w:tcPr>
            <w:tcW w:w="5466" w:type="dxa"/>
            <w:tcBorders>
              <w:top w:val="single" w:sz="12" w:space="0" w:color="000000"/>
            </w:tcBorders>
          </w:tcPr>
          <w:p w14:paraId="6A2DA98C" w14:textId="0C477CFB" w:rsidR="001D4FA8" w:rsidRPr="00AF3AAD" w:rsidRDefault="001D4FA8" w:rsidP="00FD1326">
            <w:pPr>
              <w:pStyle w:val="BodyText"/>
            </w:pPr>
            <w:r w:rsidRPr="00AF3AAD">
              <w:t xml:space="preserve">330 </w:t>
            </w:r>
            <w:r w:rsidR="00394C7D" w:rsidRPr="00AF3AAD">
              <w:t>deg.</w:t>
            </w:r>
            <w:r w:rsidRPr="00AF3AAD">
              <w:t xml:space="preserve"> F. (~166 </w:t>
            </w:r>
            <w:r w:rsidR="00394C7D" w:rsidRPr="00AF3AAD">
              <w:t>deg.</w:t>
            </w:r>
            <w:r w:rsidRPr="00AF3AAD">
              <w:t xml:space="preserve"> C.)</w:t>
            </w:r>
          </w:p>
        </w:tc>
      </w:tr>
      <w:tr w:rsidR="001D4FA8" w14:paraId="30C9F2D8" w14:textId="77777777" w:rsidTr="00AF6AB1">
        <w:tc>
          <w:tcPr>
            <w:tcW w:w="2093" w:type="dxa"/>
          </w:tcPr>
          <w:p w14:paraId="2AE68765" w14:textId="77777777" w:rsidR="001D4FA8" w:rsidRPr="00AF3AAD" w:rsidRDefault="001D4FA8" w:rsidP="00FD1326">
            <w:pPr>
              <w:pStyle w:val="BodyText"/>
            </w:pPr>
            <w:r w:rsidRPr="00AF3AAD">
              <w:t>Inlet air temperature</w:t>
            </w:r>
            <w:r w:rsidR="00154771">
              <w:fldChar w:fldCharType="begin"/>
            </w:r>
            <w:r w:rsidR="00154771">
              <w:instrText xml:space="preserve"> XE "</w:instrText>
            </w:r>
            <w:r w:rsidR="00154771" w:rsidRPr="00EF302F">
              <w:instrText>Inlet air temperature</w:instrText>
            </w:r>
            <w:r w:rsidR="00154771">
              <w:instrText xml:space="preserve">" </w:instrText>
            </w:r>
            <w:r w:rsidR="00154771">
              <w:fldChar w:fldCharType="end"/>
            </w:r>
          </w:p>
        </w:tc>
        <w:tc>
          <w:tcPr>
            <w:tcW w:w="5466" w:type="dxa"/>
          </w:tcPr>
          <w:p w14:paraId="68E4E8F5" w14:textId="77777777" w:rsidR="001D4FA8" w:rsidRPr="00AF3AAD" w:rsidRDefault="001D4FA8" w:rsidP="00FD1326">
            <w:pPr>
              <w:pStyle w:val="BodyText"/>
            </w:pPr>
            <w:r w:rsidRPr="00AF3AAD">
              <w:t>Atmospheric</w:t>
            </w:r>
          </w:p>
        </w:tc>
      </w:tr>
      <w:tr w:rsidR="001D4FA8" w14:paraId="4DFFEE2E" w14:textId="77777777" w:rsidTr="00AF6AB1">
        <w:tc>
          <w:tcPr>
            <w:tcW w:w="2093" w:type="dxa"/>
          </w:tcPr>
          <w:p w14:paraId="4E761B44" w14:textId="77777777" w:rsidR="001D4FA8" w:rsidRPr="00AF3AAD" w:rsidRDefault="001D4FA8" w:rsidP="00FD1326">
            <w:pPr>
              <w:pStyle w:val="BodyText"/>
            </w:pPr>
            <w:r w:rsidRPr="00AF3AAD">
              <w:t>Mixture temperature</w:t>
            </w:r>
            <w:r w:rsidR="00154771">
              <w:fldChar w:fldCharType="begin"/>
            </w:r>
            <w:r w:rsidR="00154771">
              <w:instrText xml:space="preserve"> XE "</w:instrText>
            </w:r>
            <w:r w:rsidR="00154771" w:rsidRPr="00A94844">
              <w:instrText>Mixture temperature</w:instrText>
            </w:r>
            <w:r w:rsidR="00154771">
              <w:instrText xml:space="preserve">" </w:instrText>
            </w:r>
            <w:r w:rsidR="00154771">
              <w:fldChar w:fldCharType="end"/>
            </w:r>
          </w:p>
        </w:tc>
        <w:tc>
          <w:tcPr>
            <w:tcW w:w="5466" w:type="dxa"/>
          </w:tcPr>
          <w:p w14:paraId="2400CE88" w14:textId="77777777" w:rsidR="001D4FA8" w:rsidRPr="00AF3AAD" w:rsidRDefault="001D4FA8" w:rsidP="00FD1326">
            <w:pPr>
              <w:pStyle w:val="BodyText"/>
            </w:pPr>
            <w:r w:rsidRPr="00AF3AAD">
              <w:t>No heat</w:t>
            </w:r>
          </w:p>
        </w:tc>
      </w:tr>
      <w:tr w:rsidR="001D4FA8" w14:paraId="0D112B04" w14:textId="77777777" w:rsidTr="00AF6AB1">
        <w:tc>
          <w:tcPr>
            <w:tcW w:w="2093" w:type="dxa"/>
          </w:tcPr>
          <w:p w14:paraId="6E612C15" w14:textId="77777777" w:rsidR="001D4FA8" w:rsidRPr="00AF3AAD" w:rsidRDefault="001D4FA8" w:rsidP="00FD1326">
            <w:pPr>
              <w:pStyle w:val="BodyText"/>
            </w:pPr>
            <w:r w:rsidRPr="00AF3AAD">
              <w:t>Mixture Strength</w:t>
            </w:r>
            <w:r w:rsidR="00154771">
              <w:fldChar w:fldCharType="begin"/>
            </w:r>
            <w:r w:rsidR="00154771">
              <w:instrText xml:space="preserve"> XE "</w:instrText>
            </w:r>
            <w:r w:rsidR="00154771" w:rsidRPr="0073145D">
              <w:instrText>Mixture Strength</w:instrText>
            </w:r>
            <w:r w:rsidR="00154771">
              <w:instrText xml:space="preserve">" </w:instrText>
            </w:r>
            <w:r w:rsidR="00154771">
              <w:fldChar w:fldCharType="end"/>
            </w:r>
          </w:p>
        </w:tc>
        <w:tc>
          <w:tcPr>
            <w:tcW w:w="5466" w:type="dxa"/>
          </w:tcPr>
          <w:p w14:paraId="20E50583" w14:textId="77777777" w:rsidR="001D4FA8" w:rsidRPr="00AF3AAD" w:rsidRDefault="001D4FA8" w:rsidP="00FD1326">
            <w:pPr>
              <w:pStyle w:val="BodyText"/>
            </w:pPr>
            <w:r w:rsidRPr="00AF3AAD">
              <w:t>For maximum knock</w:t>
            </w:r>
          </w:p>
        </w:tc>
      </w:tr>
      <w:tr w:rsidR="001D4FA8" w14:paraId="02EFEF52" w14:textId="77777777" w:rsidTr="00AF6AB1">
        <w:tc>
          <w:tcPr>
            <w:tcW w:w="2093" w:type="dxa"/>
          </w:tcPr>
          <w:p w14:paraId="66ABE34F" w14:textId="77777777" w:rsidR="001D4FA8" w:rsidRPr="00AF3AAD" w:rsidRDefault="001D4FA8" w:rsidP="00FD1326">
            <w:pPr>
              <w:pStyle w:val="BodyText"/>
            </w:pPr>
            <w:r w:rsidRPr="00AF3AAD">
              <w:t>Spark advance</w:t>
            </w:r>
            <w:r w:rsidR="00154771">
              <w:fldChar w:fldCharType="begin"/>
            </w:r>
            <w:r w:rsidR="00154771">
              <w:instrText xml:space="preserve"> XE "</w:instrText>
            </w:r>
            <w:r w:rsidR="00154771" w:rsidRPr="006F3D31">
              <w:instrText>Spark advance</w:instrText>
            </w:r>
            <w:r w:rsidR="00154771">
              <w:instrText xml:space="preserve">" </w:instrText>
            </w:r>
            <w:r w:rsidR="00154771">
              <w:fldChar w:fldCharType="end"/>
            </w:r>
          </w:p>
        </w:tc>
        <w:tc>
          <w:tcPr>
            <w:tcW w:w="5466" w:type="dxa"/>
          </w:tcPr>
          <w:p w14:paraId="6B3C4A01" w14:textId="7D236F80" w:rsidR="001D4FA8" w:rsidRPr="00AF3AAD" w:rsidRDefault="001D4FA8" w:rsidP="00FD1326">
            <w:pPr>
              <w:pStyle w:val="BodyText"/>
            </w:pPr>
            <w:r w:rsidRPr="00AF3AAD">
              <w:t xml:space="preserve">30 degrees E (Before Top </w:t>
            </w:r>
            <w:r w:rsidR="004816DC">
              <w:t xml:space="preserve">Dead </w:t>
            </w:r>
            <w:r w:rsidRPr="00AF3AAD">
              <w:t>Centre</w:t>
            </w:r>
            <w:r w:rsidR="00265E82">
              <w:fldChar w:fldCharType="begin"/>
            </w:r>
            <w:r w:rsidR="00265E82">
              <w:instrText xml:space="preserve"> XE "</w:instrText>
            </w:r>
            <w:r w:rsidR="00265E82" w:rsidRPr="00B32ED5">
              <w:instrText>Before Top Dead Centre</w:instrText>
            </w:r>
            <w:r w:rsidR="00265E82">
              <w:instrText xml:space="preserve">" </w:instrText>
            </w:r>
            <w:r w:rsidR="00265E82">
              <w:fldChar w:fldCharType="end"/>
            </w:r>
            <w:r w:rsidRPr="00AF3AAD">
              <w:t>)</w:t>
            </w:r>
          </w:p>
        </w:tc>
      </w:tr>
    </w:tbl>
    <w:p w14:paraId="49BCC014" w14:textId="06822FF7" w:rsidR="00AF6AB1" w:rsidRDefault="001D4FA8" w:rsidP="00FD1326">
      <w:pPr>
        <w:pStyle w:val="BodyText"/>
      </w:pPr>
      <w:r>
        <w:t>In the United States of 1940 both the ASTM Motor Method</w:t>
      </w:r>
      <w:r w:rsidR="00154771">
        <w:fldChar w:fldCharType="begin"/>
      </w:r>
      <w:r w:rsidR="00154771">
        <w:instrText xml:space="preserve"> XE "</w:instrText>
      </w:r>
      <w:r w:rsidR="00154771" w:rsidRPr="00D16A7C">
        <w:instrText>ASTM Motor Method</w:instrText>
      </w:r>
      <w:r w:rsidR="00154771">
        <w:instrText xml:space="preserve">" </w:instrText>
      </w:r>
      <w:r w:rsidR="00154771">
        <w:fldChar w:fldCharType="end"/>
      </w:r>
      <w:r>
        <w:t xml:space="preserve"> and U.S. Army Method</w:t>
      </w:r>
      <w:r w:rsidR="00154771">
        <w:fldChar w:fldCharType="begin"/>
      </w:r>
      <w:r w:rsidR="00154771">
        <w:instrText xml:space="preserve"> XE "</w:instrText>
      </w:r>
      <w:r w:rsidR="00154771" w:rsidRPr="00F705D8">
        <w:instrText>U.S. Army Method</w:instrText>
      </w:r>
      <w:r w:rsidR="00154771">
        <w:instrText xml:space="preserve">" </w:instrText>
      </w:r>
      <w:r w:rsidR="00154771">
        <w:fldChar w:fldCharType="end"/>
      </w:r>
      <w:r>
        <w:t xml:space="preserve"> were used, however with the aviation fuel</w:t>
      </w:r>
      <w:r w:rsidR="00154771">
        <w:fldChar w:fldCharType="begin"/>
      </w:r>
      <w:r w:rsidR="00154771">
        <w:instrText xml:space="preserve"> XE "</w:instrText>
      </w:r>
      <w:r w:rsidR="00154771" w:rsidRPr="009B3A3F">
        <w:instrText>aviation fuel</w:instrText>
      </w:r>
      <w:r w:rsidR="00154771">
        <w:instrText xml:space="preserve">" </w:instrText>
      </w:r>
      <w:r w:rsidR="00154771">
        <w:fldChar w:fldCharType="end"/>
      </w:r>
      <w:r>
        <w:t xml:space="preserve"> requirements (and thus testing) of the combined Allied Air Forces</w:t>
      </w:r>
      <w:r w:rsidR="00265E82">
        <w:fldChar w:fldCharType="begin"/>
      </w:r>
      <w:r w:rsidR="00265E82">
        <w:instrText xml:space="preserve"> XE "</w:instrText>
      </w:r>
      <w:r w:rsidR="00265E82" w:rsidRPr="00787839">
        <w:instrText>Allied Air Forces</w:instrText>
      </w:r>
      <w:r w:rsidR="00265E82">
        <w:instrText xml:space="preserve">" </w:instrText>
      </w:r>
      <w:r w:rsidR="00265E82">
        <w:fldChar w:fldCharType="end"/>
      </w:r>
      <w:r>
        <w:t xml:space="preserve"> increasing dramatically in World War II</w:t>
      </w:r>
      <w:r w:rsidR="00265E82">
        <w:fldChar w:fldCharType="begin"/>
      </w:r>
      <w:r w:rsidR="00265E82">
        <w:instrText xml:space="preserve"> XE "</w:instrText>
      </w:r>
      <w:r w:rsidR="00265E82" w:rsidRPr="00DF22C6">
        <w:instrText>World War II</w:instrText>
      </w:r>
      <w:r w:rsidR="00265E82">
        <w:instrText xml:space="preserve">" </w:instrText>
      </w:r>
      <w:r w:rsidR="00265E82">
        <w:fldChar w:fldCharType="end"/>
      </w:r>
      <w:r>
        <w:t xml:space="preserve">, the U.S. Army method was to quickly become replaced by the ASTM </w:t>
      </w:r>
      <w:r w:rsidR="004816DC">
        <w:t xml:space="preserve">Motor </w:t>
      </w:r>
      <w:r>
        <w:t>Method.</w:t>
      </w:r>
    </w:p>
    <w:p w14:paraId="6921AE4F" w14:textId="77777777" w:rsidR="001D4FA8" w:rsidRDefault="001D4FA8" w:rsidP="006D3812">
      <w:pPr>
        <w:pStyle w:val="Heading1"/>
      </w:pPr>
      <w:bookmarkStart w:id="9" w:name="_Toc24295832"/>
      <w:r>
        <w:lastRenderedPageBreak/>
        <w:t>Rating Aviation Fuels in Full-Scale Aircraft Engines</w:t>
      </w:r>
      <w:r>
        <w:rPr>
          <w:rStyle w:val="EndnoteReference"/>
        </w:rPr>
        <w:endnoteReference w:id="3"/>
      </w:r>
      <w:bookmarkEnd w:id="9"/>
    </w:p>
    <w:p w14:paraId="4C2904E2" w14:textId="77777777" w:rsidR="001D4FA8" w:rsidRDefault="001D4FA8">
      <w:pPr>
        <w:pStyle w:val="Heading7"/>
        <w:framePr w:wrap="around"/>
      </w:pPr>
      <w:r>
        <w:t>Origin of CFR Aviation Gasoline Detonation Tests</w:t>
      </w:r>
    </w:p>
    <w:p w14:paraId="5CAD396D" w14:textId="44F10285" w:rsidR="001D4FA8" w:rsidRDefault="001D4FA8" w:rsidP="00FD1326">
      <w:pPr>
        <w:pStyle w:val="BodyText"/>
      </w:pPr>
      <w:r>
        <w:t>The first step leading to the formation of the Aviation-Gasoline Detonation</w:t>
      </w:r>
      <w:r w:rsidR="00154771">
        <w:fldChar w:fldCharType="begin"/>
      </w:r>
      <w:r w:rsidR="00154771">
        <w:instrText xml:space="preserve"> XE "</w:instrText>
      </w:r>
      <w:r w:rsidR="00154771" w:rsidRPr="00341140">
        <w:instrText>Aviation-Gasoline Detonation</w:instrText>
      </w:r>
      <w:r w:rsidR="00154771">
        <w:instrText xml:space="preserve">" </w:instrText>
      </w:r>
      <w:r w:rsidR="00154771">
        <w:fldChar w:fldCharType="end"/>
      </w:r>
      <w:r>
        <w:t xml:space="preserve"> (A.G.D.) Sub-Committee of the Cooperative Research Committee</w:t>
      </w:r>
      <w:r w:rsidR="00154771">
        <w:fldChar w:fldCharType="begin"/>
      </w:r>
      <w:r w:rsidR="00154771">
        <w:instrText xml:space="preserve"> XE "</w:instrText>
      </w:r>
      <w:r w:rsidR="00154771" w:rsidRPr="001D1E71">
        <w:instrText>Cooperative Research Committee</w:instrText>
      </w:r>
      <w:r w:rsidR="00154771">
        <w:instrText xml:space="preserve">" </w:instrText>
      </w:r>
      <w:r w:rsidR="00154771">
        <w:fldChar w:fldCharType="end"/>
      </w:r>
      <w:r>
        <w:t xml:space="preserve"> was a resolution adopted by the Fuels and Lubricant Division</w:t>
      </w:r>
      <w:r w:rsidR="00154771">
        <w:fldChar w:fldCharType="begin"/>
      </w:r>
      <w:r w:rsidR="00154771">
        <w:instrText xml:space="preserve"> XE "</w:instrText>
      </w:r>
      <w:r w:rsidR="00154771" w:rsidRPr="00782459">
        <w:instrText>Fuels and Lubricant Division</w:instrText>
      </w:r>
      <w:r w:rsidR="00154771">
        <w:instrText xml:space="preserve">" </w:instrText>
      </w:r>
      <w:r w:rsidR="00154771">
        <w:fldChar w:fldCharType="end"/>
      </w:r>
      <w:r>
        <w:t xml:space="preserve"> of the Aeronautical Chamber of Commerce</w:t>
      </w:r>
      <w:r w:rsidR="00154771">
        <w:fldChar w:fldCharType="begin"/>
      </w:r>
      <w:r w:rsidR="00154771">
        <w:instrText xml:space="preserve"> XE "</w:instrText>
      </w:r>
      <w:r w:rsidR="00154771" w:rsidRPr="004545FD">
        <w:instrText>Aeronautical Chamber of Commerce</w:instrText>
      </w:r>
      <w:r w:rsidR="00154771">
        <w:instrText xml:space="preserve">" </w:instrText>
      </w:r>
      <w:r w:rsidR="00154771">
        <w:fldChar w:fldCharType="end"/>
      </w:r>
      <w:r>
        <w:t xml:space="preserve"> o</w:t>
      </w:r>
      <w:r w:rsidR="00B96628">
        <w:t>f</w:t>
      </w:r>
      <w:r>
        <w:t xml:space="preserve"> America at its meeting in Cleveland, Ohio</w:t>
      </w:r>
      <w:r w:rsidR="00154771">
        <w:fldChar w:fldCharType="begin"/>
      </w:r>
      <w:r w:rsidR="00154771">
        <w:instrText xml:space="preserve"> XE "</w:instrText>
      </w:r>
      <w:r w:rsidR="00154771" w:rsidRPr="00D85575">
        <w:instrText>Cleveland, Ohio</w:instrText>
      </w:r>
      <w:r w:rsidR="00154771">
        <w:instrText xml:space="preserve">" </w:instrText>
      </w:r>
      <w:r w:rsidR="00154771">
        <w:fldChar w:fldCharType="end"/>
      </w:r>
      <w:r>
        <w:t xml:space="preserve"> on September 4, 1931. This resolution, directed to the </w:t>
      </w:r>
      <w:r w:rsidR="00CC2CA6">
        <w:t xml:space="preserve">CFR </w:t>
      </w:r>
      <w:r>
        <w:t xml:space="preserve">Committee asked that the </w:t>
      </w:r>
      <w:r w:rsidR="00F2022D">
        <w:t>A</w:t>
      </w:r>
      <w:r>
        <w:t xml:space="preserve">eronautical </w:t>
      </w:r>
      <w:r w:rsidR="00F2022D">
        <w:t>C</w:t>
      </w:r>
      <w:r>
        <w:t>hamber be permitted to join with the committee in extending the C.F.R</w:t>
      </w:r>
      <w:r w:rsidR="00A738C3">
        <w:t>.</w:t>
      </w:r>
      <w:r>
        <w:t xml:space="preserve"> Committee’s research on the measurement of detonation</w:t>
      </w:r>
      <w:r w:rsidR="00A31060">
        <w:fldChar w:fldCharType="begin"/>
      </w:r>
      <w:r w:rsidR="00A31060">
        <w:instrText xml:space="preserve"> </w:instrText>
      </w:r>
      <w:r w:rsidR="00A31060" w:rsidRPr="00154771">
        <w:instrText>XE "detonation</w:instrText>
      </w:r>
      <w:r w:rsidR="00A31060">
        <w:instrText xml:space="preserve">" </w:instrText>
      </w:r>
      <w:r w:rsidR="00A31060">
        <w:fldChar w:fldCharType="end"/>
      </w:r>
      <w:r>
        <w:t xml:space="preserve"> to specifically include aviation fuels</w:t>
      </w:r>
      <w:r w:rsidR="00A31060">
        <w:fldChar w:fldCharType="begin"/>
      </w:r>
      <w:r w:rsidR="00A31060">
        <w:instrText xml:space="preserve"> XE "</w:instrText>
      </w:r>
      <w:r w:rsidR="00A31060" w:rsidRPr="0039552C">
        <w:instrText>aviation fuels</w:instrText>
      </w:r>
      <w:r w:rsidR="00A31060">
        <w:instrText xml:space="preserve">" </w:instrText>
      </w:r>
      <w:r w:rsidR="00A31060">
        <w:fldChar w:fldCharType="end"/>
      </w:r>
      <w:r>
        <w:t xml:space="preserve"> and aircraft engines</w:t>
      </w:r>
      <w:r w:rsidR="00154771">
        <w:fldChar w:fldCharType="begin"/>
      </w:r>
      <w:r w:rsidR="00154771">
        <w:instrText xml:space="preserve"> XE "</w:instrText>
      </w:r>
      <w:r w:rsidR="00154771" w:rsidRPr="00622955">
        <w:instrText>aircraft engines</w:instrText>
      </w:r>
      <w:r w:rsidR="00154771">
        <w:instrText xml:space="preserve">" </w:instrText>
      </w:r>
      <w:r w:rsidR="00154771">
        <w:fldChar w:fldCharType="end"/>
      </w:r>
      <w:r>
        <w:t xml:space="preserve">. While the resolution was favourably received by the </w:t>
      </w:r>
      <w:r w:rsidR="00CC2CA6">
        <w:t xml:space="preserve">CFR </w:t>
      </w:r>
      <w:r>
        <w:t>Committee</w:t>
      </w:r>
      <w:r w:rsidR="0038139F">
        <w:fldChar w:fldCharType="begin"/>
      </w:r>
      <w:r w:rsidR="0038139F">
        <w:instrText xml:space="preserve"> XE "</w:instrText>
      </w:r>
      <w:r w:rsidR="0038139F" w:rsidRPr="007753F8">
        <w:instrText>CFR Committee</w:instrText>
      </w:r>
      <w:r w:rsidR="0038139F">
        <w:instrText xml:space="preserve">" </w:instrText>
      </w:r>
      <w:r w:rsidR="0038139F">
        <w:fldChar w:fldCharType="end"/>
      </w:r>
      <w:r>
        <w:t>, the lack of financing delayed work until May 1933 when a detailed test procedure was worked out by the special program sub-committee from then on</w:t>
      </w:r>
      <w:r w:rsidR="00F2022D">
        <w:t>,</w:t>
      </w:r>
      <w:r>
        <w:t xml:space="preserve"> to be known as the A.G.D. Steering Committee</w:t>
      </w:r>
      <w:r w:rsidR="0038139F">
        <w:fldChar w:fldCharType="begin"/>
      </w:r>
      <w:r w:rsidR="0038139F">
        <w:instrText xml:space="preserve"> XE "</w:instrText>
      </w:r>
      <w:r w:rsidR="0038139F" w:rsidRPr="004C60DA">
        <w:instrText>A.G.D. Steering Committee</w:instrText>
      </w:r>
      <w:r w:rsidR="0038139F">
        <w:instrText xml:space="preserve">" </w:instrText>
      </w:r>
      <w:r w:rsidR="0038139F">
        <w:fldChar w:fldCharType="end"/>
      </w:r>
      <w:r>
        <w:t>.</w:t>
      </w:r>
    </w:p>
    <w:p w14:paraId="7C80F6F1" w14:textId="77777777" w:rsidR="001D4FA8" w:rsidRDefault="001D4FA8">
      <w:pPr>
        <w:pStyle w:val="Heading7"/>
        <w:framePr w:wrap="around"/>
      </w:pPr>
      <w:r>
        <w:t>Objectives of the Test Program</w:t>
      </w:r>
    </w:p>
    <w:p w14:paraId="7A8E6E6A" w14:textId="77777777" w:rsidR="001D4FA8" w:rsidRDefault="001D4FA8" w:rsidP="00FD1326">
      <w:pPr>
        <w:pStyle w:val="BodyText"/>
      </w:pPr>
      <w:r>
        <w:t xml:space="preserve">The principal purpose of this series of tests was to ascertain whether octane number determinations made by the </w:t>
      </w:r>
      <w:r w:rsidR="00CC2CA6">
        <w:t xml:space="preserve">CFR </w:t>
      </w:r>
      <w:r>
        <w:t>Motor Method</w:t>
      </w:r>
      <w:r w:rsidR="00154771">
        <w:fldChar w:fldCharType="begin"/>
      </w:r>
      <w:r w:rsidR="00154771">
        <w:instrText xml:space="preserve"> XE "</w:instrText>
      </w:r>
      <w:r w:rsidR="00154771" w:rsidRPr="00E321C3">
        <w:instrText>CFR Motor Method</w:instrText>
      </w:r>
      <w:r w:rsidR="00154771">
        <w:instrText xml:space="preserve">" </w:instrText>
      </w:r>
      <w:r w:rsidR="00154771">
        <w:fldChar w:fldCharType="end"/>
      </w:r>
      <w:r>
        <w:t xml:space="preserve"> (ASTM D357-34T</w:t>
      </w:r>
      <w:r w:rsidR="00BD047C">
        <w:fldChar w:fldCharType="begin"/>
      </w:r>
      <w:r w:rsidR="00BD047C">
        <w:instrText xml:space="preserve"> XE "</w:instrText>
      </w:r>
      <w:r w:rsidR="00BD047C" w:rsidRPr="00CA441F">
        <w:instrText>D357-34T</w:instrText>
      </w:r>
      <w:r w:rsidR="00BD047C">
        <w:instrText xml:space="preserve">" </w:instrText>
      </w:r>
      <w:r w:rsidR="00BD047C">
        <w:fldChar w:fldCharType="end"/>
      </w:r>
      <w:r>
        <w:t>) of rating motor fuels</w:t>
      </w:r>
      <w:r w:rsidR="00154771">
        <w:fldChar w:fldCharType="begin"/>
      </w:r>
      <w:r w:rsidR="00154771">
        <w:instrText xml:space="preserve"> XE "</w:instrText>
      </w:r>
      <w:r w:rsidR="00154771" w:rsidRPr="003D1325">
        <w:instrText>motor fuels</w:instrText>
      </w:r>
      <w:r w:rsidR="00154771">
        <w:instrText xml:space="preserve">" </w:instrText>
      </w:r>
      <w:r w:rsidR="00154771">
        <w:fldChar w:fldCharType="end"/>
      </w:r>
      <w:r>
        <w:t xml:space="preserve"> correlated satisfactorily with the behaviour of aviation fuels</w:t>
      </w:r>
      <w:r w:rsidR="00A31060">
        <w:fldChar w:fldCharType="begin"/>
      </w:r>
      <w:r w:rsidR="00A31060">
        <w:instrText xml:space="preserve"> XE "</w:instrText>
      </w:r>
      <w:r w:rsidR="00A31060" w:rsidRPr="0039552C">
        <w:instrText>aviation fuels</w:instrText>
      </w:r>
      <w:r w:rsidR="00A31060">
        <w:instrText xml:space="preserve">" </w:instrText>
      </w:r>
      <w:r w:rsidR="00A31060">
        <w:fldChar w:fldCharType="end"/>
      </w:r>
      <w:r>
        <w:t xml:space="preserve"> of widely different types in representative full-scale aircraft engines</w:t>
      </w:r>
      <w:r w:rsidR="00154771">
        <w:fldChar w:fldCharType="begin"/>
      </w:r>
      <w:r w:rsidR="00154771">
        <w:instrText xml:space="preserve"> XE "</w:instrText>
      </w:r>
      <w:r w:rsidR="00154771" w:rsidRPr="009B400B">
        <w:instrText>aircraft engines</w:instrText>
      </w:r>
      <w:r w:rsidR="00154771">
        <w:instrText xml:space="preserve">" </w:instrText>
      </w:r>
      <w:r w:rsidR="00154771">
        <w:fldChar w:fldCharType="end"/>
      </w:r>
      <w:r>
        <w:t>; and, if necessary, to develop a method of knock rating</w:t>
      </w:r>
      <w:r w:rsidR="00154771">
        <w:fldChar w:fldCharType="begin"/>
      </w:r>
      <w:r w:rsidR="00154771">
        <w:instrText xml:space="preserve"> XE "</w:instrText>
      </w:r>
      <w:r w:rsidR="00154771" w:rsidRPr="003F1DEE">
        <w:instrText>knock rating</w:instrText>
      </w:r>
      <w:r w:rsidR="00154771">
        <w:instrText xml:space="preserve">" </w:instrText>
      </w:r>
      <w:r w:rsidR="00154771">
        <w:fldChar w:fldCharType="end"/>
      </w:r>
      <w:r>
        <w:t xml:space="preserve"> of aviation gasolines</w:t>
      </w:r>
      <w:r w:rsidR="00154771">
        <w:fldChar w:fldCharType="begin"/>
      </w:r>
      <w:r w:rsidR="00154771">
        <w:instrText xml:space="preserve"> XE "</w:instrText>
      </w:r>
      <w:r w:rsidR="00154771" w:rsidRPr="00647969">
        <w:instrText>aviation gasolines</w:instrText>
      </w:r>
      <w:r w:rsidR="00154771">
        <w:instrText xml:space="preserve">" </w:instrText>
      </w:r>
      <w:r w:rsidR="00154771">
        <w:fldChar w:fldCharType="end"/>
      </w:r>
      <w:r>
        <w:t xml:space="preserve"> which will be applicable specifically to all varieties of fuels and to all types of spark ignition engines.</w:t>
      </w:r>
    </w:p>
    <w:p w14:paraId="452EC3E1" w14:textId="77777777" w:rsidR="001D4FA8" w:rsidRDefault="001D4FA8" w:rsidP="00FD1326">
      <w:pPr>
        <w:pStyle w:val="BodyText"/>
      </w:pPr>
      <w:r>
        <w:t>The program provided for the investigation of three series of fuels:</w:t>
      </w:r>
    </w:p>
    <w:p w14:paraId="2E1D73D1" w14:textId="77777777" w:rsidR="001D4FA8" w:rsidRDefault="001D4FA8" w:rsidP="00FD1326">
      <w:pPr>
        <w:pStyle w:val="BodyText"/>
        <w:numPr>
          <w:ilvl w:val="0"/>
          <w:numId w:val="11"/>
        </w:numPr>
      </w:pPr>
      <w:r>
        <w:t>Those whose knock characteristics were essentially unchanged under varying test conditions.</w:t>
      </w:r>
    </w:p>
    <w:p w14:paraId="3AF0F40A" w14:textId="77777777" w:rsidR="001D4FA8" w:rsidRDefault="001D4FA8" w:rsidP="00FD1326">
      <w:pPr>
        <w:pStyle w:val="BodyText"/>
        <w:numPr>
          <w:ilvl w:val="0"/>
          <w:numId w:val="11"/>
        </w:numPr>
      </w:pPr>
      <w:r>
        <w:t>Those whose knock rating decreased with increasing severity of test conditions.</w:t>
      </w:r>
    </w:p>
    <w:p w14:paraId="48CEF8AD" w14:textId="77777777" w:rsidR="001D4FA8" w:rsidRDefault="001D4FA8" w:rsidP="00FD1326">
      <w:pPr>
        <w:pStyle w:val="BodyText"/>
        <w:numPr>
          <w:ilvl w:val="0"/>
          <w:numId w:val="11"/>
        </w:numPr>
      </w:pPr>
      <w:r>
        <w:t>Those whose knock rating improved with increasing severity of test conditions.</w:t>
      </w:r>
    </w:p>
    <w:p w14:paraId="4726E4E8" w14:textId="0F8B5DC9" w:rsidR="001D4FA8" w:rsidRDefault="001D4FA8">
      <w:pPr>
        <w:pStyle w:val="Heading7"/>
        <w:framePr w:wrap="around"/>
      </w:pPr>
      <w:r>
        <w:t>Participants of A.</w:t>
      </w:r>
      <w:r w:rsidR="0023103B">
        <w:t>G</w:t>
      </w:r>
      <w:r>
        <w:t>.</w:t>
      </w:r>
      <w:r w:rsidR="0023103B">
        <w:t>D</w:t>
      </w:r>
      <w:r>
        <w:t>. Sub-Committee</w:t>
      </w:r>
    </w:p>
    <w:p w14:paraId="3A286CE0" w14:textId="77777777" w:rsidR="001D4FA8" w:rsidRDefault="001D4FA8" w:rsidP="00FD1326">
      <w:pPr>
        <w:pStyle w:val="BodyText"/>
      </w:pPr>
      <w:r>
        <w:t>Participants were to include any organisation willing to contribute laboratory facilities, test or reference fuels</w:t>
      </w:r>
      <w:r w:rsidR="00154771">
        <w:fldChar w:fldCharType="begin"/>
      </w:r>
      <w:r w:rsidR="00154771">
        <w:instrText xml:space="preserve"> XE "</w:instrText>
      </w:r>
      <w:r w:rsidR="00154771" w:rsidRPr="00951AC5">
        <w:instrText>reference fuels</w:instrText>
      </w:r>
      <w:r w:rsidR="00154771">
        <w:instrText xml:space="preserve">" </w:instrText>
      </w:r>
      <w:r w:rsidR="00154771">
        <w:fldChar w:fldCharType="end"/>
      </w:r>
      <w:r>
        <w:t>, or cash donations, and to cooperate actively in carrying out the program. Accordingly, invitations were extended to the leading aircraft engine builders</w:t>
      </w:r>
      <w:r w:rsidR="00154771">
        <w:fldChar w:fldCharType="begin"/>
      </w:r>
      <w:r w:rsidR="00154771">
        <w:instrText xml:space="preserve"> XE "</w:instrText>
      </w:r>
      <w:r w:rsidR="00154771" w:rsidRPr="00DC2383">
        <w:instrText>aircraft engine builders</w:instrText>
      </w:r>
      <w:r w:rsidR="00154771">
        <w:instrText xml:space="preserve">" </w:instrText>
      </w:r>
      <w:r w:rsidR="00154771">
        <w:fldChar w:fldCharType="end"/>
      </w:r>
      <w:r>
        <w:t>, the Materiel Division</w:t>
      </w:r>
      <w:r w:rsidR="00154771">
        <w:fldChar w:fldCharType="begin"/>
      </w:r>
      <w:r w:rsidR="00154771">
        <w:instrText xml:space="preserve"> XE "</w:instrText>
      </w:r>
      <w:r w:rsidR="00154771" w:rsidRPr="00864CD0">
        <w:instrText>Materiel Division</w:instrText>
      </w:r>
      <w:r w:rsidR="00154771">
        <w:instrText xml:space="preserve">" </w:instrText>
      </w:r>
      <w:r w:rsidR="00154771">
        <w:fldChar w:fldCharType="end"/>
      </w:r>
      <w:r>
        <w:t xml:space="preserve"> of the (U.S.) Army Air Corps</w:t>
      </w:r>
      <w:r w:rsidR="00154771">
        <w:fldChar w:fldCharType="begin"/>
      </w:r>
      <w:r w:rsidR="00154771">
        <w:instrText xml:space="preserve"> XE "</w:instrText>
      </w:r>
      <w:r w:rsidR="00154771" w:rsidRPr="003C0CD2">
        <w:instrText>U.S. Army Air Corps</w:instrText>
      </w:r>
      <w:r w:rsidR="00154771">
        <w:instrText xml:space="preserve">" </w:instrText>
      </w:r>
      <w:r w:rsidR="00154771">
        <w:fldChar w:fldCharType="end"/>
      </w:r>
      <w:r>
        <w:t>, the Bureau of Aeronautics</w:t>
      </w:r>
      <w:r w:rsidR="00154771">
        <w:fldChar w:fldCharType="begin"/>
      </w:r>
      <w:r w:rsidR="00154771">
        <w:instrText xml:space="preserve"> XE "</w:instrText>
      </w:r>
      <w:r w:rsidR="00154771" w:rsidRPr="00F70533">
        <w:instrText>Bureau of Aeronautics</w:instrText>
      </w:r>
      <w:r w:rsidR="00154771">
        <w:instrText xml:space="preserve">" </w:instrText>
      </w:r>
      <w:r w:rsidR="00154771">
        <w:fldChar w:fldCharType="end"/>
      </w:r>
      <w:r>
        <w:t xml:space="preserve"> of the (U.S.) Navy Department</w:t>
      </w:r>
      <w:r w:rsidR="00154771">
        <w:fldChar w:fldCharType="begin"/>
      </w:r>
      <w:r w:rsidR="00154771">
        <w:instrText xml:space="preserve"> XE "</w:instrText>
      </w:r>
      <w:r w:rsidR="00154771" w:rsidRPr="006915FF">
        <w:instrText>U.S. Navy Department</w:instrText>
      </w:r>
      <w:r w:rsidR="00154771">
        <w:instrText xml:space="preserve">" </w:instrText>
      </w:r>
      <w:r w:rsidR="00154771">
        <w:fldChar w:fldCharType="end"/>
      </w:r>
      <w:r>
        <w:t>, the (U.S.) National Bureau of Standards</w:t>
      </w:r>
      <w:r w:rsidR="00154771">
        <w:fldChar w:fldCharType="begin"/>
      </w:r>
      <w:r w:rsidR="00154771">
        <w:instrText xml:space="preserve"> XE "</w:instrText>
      </w:r>
      <w:r w:rsidR="00154771" w:rsidRPr="006915FF">
        <w:instrText>National Bureau of Standards</w:instrText>
      </w:r>
      <w:r w:rsidR="00154771">
        <w:instrText xml:space="preserve">" </w:instrText>
      </w:r>
      <w:r w:rsidR="00154771">
        <w:fldChar w:fldCharType="end"/>
      </w:r>
      <w:r>
        <w:t>, and the suppliers of aviation gasoline</w:t>
      </w:r>
      <w:r w:rsidR="00154771">
        <w:fldChar w:fldCharType="begin"/>
      </w:r>
      <w:r w:rsidR="00154771">
        <w:instrText xml:space="preserve"> XE "</w:instrText>
      </w:r>
      <w:r w:rsidR="00154771" w:rsidRPr="00CC7C85">
        <w:instrText>aviation gasoline</w:instrText>
      </w:r>
      <w:r w:rsidR="00154771">
        <w:instrText xml:space="preserve">" </w:instrText>
      </w:r>
      <w:r w:rsidR="00154771">
        <w:fldChar w:fldCharType="end"/>
      </w:r>
      <w:r>
        <w:t>. Later the Canadian National Research Council</w:t>
      </w:r>
      <w:r w:rsidR="00154771">
        <w:fldChar w:fldCharType="begin"/>
      </w:r>
      <w:r w:rsidR="00154771">
        <w:instrText xml:space="preserve"> XE "</w:instrText>
      </w:r>
      <w:r w:rsidR="00154771" w:rsidRPr="00F30430">
        <w:instrText>Canadian National Research Council</w:instrText>
      </w:r>
      <w:r w:rsidR="00154771">
        <w:instrText xml:space="preserve">" </w:instrText>
      </w:r>
      <w:r w:rsidR="00154771">
        <w:fldChar w:fldCharType="end"/>
      </w:r>
      <w:r>
        <w:t xml:space="preserve"> also joined the program.</w:t>
      </w:r>
    </w:p>
    <w:p w14:paraId="3BE5A9FD" w14:textId="77777777" w:rsidR="001D4FA8" w:rsidRPr="00535E33" w:rsidRDefault="001D4FA8" w:rsidP="00535E33">
      <w:pPr>
        <w:pStyle w:val="BodyText"/>
        <w:rPr>
          <w:b/>
          <w:bCs/>
        </w:rPr>
      </w:pPr>
      <w:r w:rsidRPr="00535E33">
        <w:rPr>
          <w:b/>
          <w:bCs/>
        </w:rPr>
        <w:t>Oil Companies</w:t>
      </w:r>
      <w:r w:rsidR="00154771">
        <w:rPr>
          <w:b/>
          <w:bCs/>
        </w:rPr>
        <w:fldChar w:fldCharType="begin"/>
      </w:r>
      <w:r w:rsidR="00154771">
        <w:instrText xml:space="preserve"> XE "</w:instrText>
      </w:r>
      <w:r w:rsidR="00154771" w:rsidRPr="00154771">
        <w:instrText>Oil Companies"</w:instrText>
      </w:r>
      <w:r w:rsidR="00154771">
        <w:instrText xml:space="preserve"> </w:instrText>
      </w:r>
      <w:r w:rsidR="00154771">
        <w:rPr>
          <w:b/>
          <w:bCs/>
        </w:rPr>
        <w:fldChar w:fldCharType="end"/>
      </w:r>
      <w:r w:rsidR="00170D37" w:rsidRPr="00535E33">
        <w:rPr>
          <w:b/>
          <w:bCs/>
        </w:rPr>
        <w:t xml:space="preserve"> and their representatives</w:t>
      </w:r>
    </w:p>
    <w:p w14:paraId="74B715DD" w14:textId="77777777" w:rsidR="001D4FA8" w:rsidRDefault="001D4FA8" w:rsidP="00FD1326">
      <w:pPr>
        <w:pStyle w:val="BodyText"/>
      </w:pPr>
      <w:r>
        <w:t>The Barrett Co.</w:t>
      </w:r>
      <w:r w:rsidR="00154771">
        <w:fldChar w:fldCharType="begin"/>
      </w:r>
      <w:r w:rsidR="00154771">
        <w:instrText xml:space="preserve"> XE "</w:instrText>
      </w:r>
      <w:r w:rsidR="00154771" w:rsidRPr="004B523B">
        <w:instrText>Barrett Co.</w:instrText>
      </w:r>
      <w:r w:rsidR="00154771">
        <w:instrText xml:space="preserve">" </w:instrText>
      </w:r>
      <w:r w:rsidR="00154771">
        <w:fldChar w:fldCharType="end"/>
      </w:r>
      <w:r>
        <w:tab/>
      </w:r>
      <w:r>
        <w:tab/>
      </w:r>
      <w:r>
        <w:tab/>
      </w:r>
      <w:r>
        <w:tab/>
      </w:r>
      <w:r>
        <w:tab/>
        <w:t>S.P.</w:t>
      </w:r>
      <w:r w:rsidR="00170D37">
        <w:t xml:space="preserve"> </w:t>
      </w:r>
      <w:r>
        <w:t>Miller</w:t>
      </w:r>
      <w:r w:rsidR="00154771">
        <w:fldChar w:fldCharType="begin"/>
      </w:r>
      <w:r w:rsidR="00154771">
        <w:instrText xml:space="preserve"> XE "</w:instrText>
      </w:r>
      <w:r w:rsidR="00154771" w:rsidRPr="00A53C95">
        <w:instrText>S.P. Miller</w:instrText>
      </w:r>
      <w:r w:rsidR="00154771">
        <w:instrText xml:space="preserve">" </w:instrText>
      </w:r>
      <w:r w:rsidR="00154771">
        <w:fldChar w:fldCharType="end"/>
      </w:r>
    </w:p>
    <w:p w14:paraId="2ECEC003" w14:textId="77777777" w:rsidR="001D4FA8" w:rsidRDefault="001D4FA8" w:rsidP="00FD1326">
      <w:pPr>
        <w:pStyle w:val="BodyText"/>
      </w:pPr>
      <w:r>
        <w:t>Continental Oil Co.</w:t>
      </w:r>
      <w:r w:rsidR="00154771">
        <w:fldChar w:fldCharType="begin"/>
      </w:r>
      <w:r w:rsidR="00154771">
        <w:instrText xml:space="preserve"> XE "</w:instrText>
      </w:r>
      <w:r w:rsidR="00154771" w:rsidRPr="00E2268A">
        <w:instrText>Continental Oil Co.</w:instrText>
      </w:r>
      <w:r w:rsidR="00154771">
        <w:instrText xml:space="preserve">" </w:instrText>
      </w:r>
      <w:r w:rsidR="00154771">
        <w:fldChar w:fldCharType="end"/>
      </w:r>
      <w:r>
        <w:tab/>
      </w:r>
      <w:r>
        <w:tab/>
      </w:r>
      <w:r>
        <w:tab/>
      </w:r>
      <w:r>
        <w:tab/>
        <w:t>B.E.</w:t>
      </w:r>
      <w:r w:rsidR="00170D37">
        <w:t xml:space="preserve"> </w:t>
      </w:r>
      <w:r>
        <w:t>Sibley</w:t>
      </w:r>
    </w:p>
    <w:p w14:paraId="4CA90F53" w14:textId="157C9B69" w:rsidR="001D4FA8" w:rsidRDefault="001D4FA8" w:rsidP="00FD1326">
      <w:pPr>
        <w:pStyle w:val="BodyText"/>
      </w:pPr>
      <w:r>
        <w:t>Phillips Petroleum Co.</w:t>
      </w:r>
      <w:r w:rsidR="0008181D">
        <w:fldChar w:fldCharType="begin"/>
      </w:r>
      <w:r w:rsidR="0008181D">
        <w:instrText xml:space="preserve"> XE "</w:instrText>
      </w:r>
      <w:r w:rsidR="0008181D" w:rsidRPr="00D16D02">
        <w:instrText>Phillips Petroleum Co.</w:instrText>
      </w:r>
      <w:r w:rsidR="0008181D">
        <w:instrText xml:space="preserve">" </w:instrText>
      </w:r>
      <w:r w:rsidR="0008181D">
        <w:fldChar w:fldCharType="end"/>
      </w:r>
      <w:r>
        <w:tab/>
      </w:r>
      <w:r>
        <w:tab/>
      </w:r>
      <w:r>
        <w:tab/>
      </w:r>
      <w:r>
        <w:tab/>
        <w:t>G.G.</w:t>
      </w:r>
      <w:r w:rsidR="00170D37">
        <w:t xml:space="preserve"> </w:t>
      </w:r>
      <w:r>
        <w:t>Oberfell</w:t>
      </w:r>
      <w:r w:rsidR="00154771">
        <w:fldChar w:fldCharType="begin"/>
      </w:r>
      <w:r w:rsidR="00154771">
        <w:instrText xml:space="preserve"> XE "</w:instrText>
      </w:r>
      <w:r w:rsidR="00154771" w:rsidRPr="00FC4473">
        <w:instrText>G.G. Oberfell</w:instrText>
      </w:r>
      <w:r w:rsidR="00154771">
        <w:instrText xml:space="preserve">" </w:instrText>
      </w:r>
      <w:r w:rsidR="00154771">
        <w:fldChar w:fldCharType="end"/>
      </w:r>
    </w:p>
    <w:p w14:paraId="0CBDD3FF" w14:textId="77777777" w:rsidR="001D4FA8" w:rsidRDefault="001D4FA8" w:rsidP="00FD1326">
      <w:pPr>
        <w:pStyle w:val="BodyText"/>
      </w:pPr>
      <w:r>
        <w:t>Shell Refining Co.</w:t>
      </w:r>
      <w:r w:rsidR="00154771">
        <w:fldChar w:fldCharType="begin"/>
      </w:r>
      <w:r w:rsidR="00154771">
        <w:instrText xml:space="preserve"> XE "</w:instrText>
      </w:r>
      <w:r w:rsidR="00154771" w:rsidRPr="003A32BB">
        <w:instrText>Shell Refining Co.</w:instrText>
      </w:r>
      <w:r w:rsidR="00154771">
        <w:instrText xml:space="preserve">" </w:instrText>
      </w:r>
      <w:r w:rsidR="00154771">
        <w:fldChar w:fldCharType="end"/>
      </w:r>
      <w:r>
        <w:tab/>
      </w:r>
      <w:r>
        <w:tab/>
      </w:r>
      <w:r>
        <w:tab/>
      </w:r>
      <w:r>
        <w:tab/>
        <w:t>T.B.</w:t>
      </w:r>
      <w:r w:rsidR="00170D37">
        <w:t xml:space="preserve"> </w:t>
      </w:r>
      <w:r>
        <w:t>Rendel</w:t>
      </w:r>
      <w:r w:rsidR="00154771">
        <w:fldChar w:fldCharType="begin"/>
      </w:r>
      <w:r w:rsidR="00154771">
        <w:instrText xml:space="preserve"> XE "</w:instrText>
      </w:r>
      <w:r w:rsidR="00154771" w:rsidRPr="001A6491">
        <w:instrText>T.B. Rendel</w:instrText>
      </w:r>
      <w:r w:rsidR="00154771">
        <w:instrText xml:space="preserve">" </w:instrText>
      </w:r>
      <w:r w:rsidR="00154771">
        <w:fldChar w:fldCharType="end"/>
      </w:r>
    </w:p>
    <w:p w14:paraId="697AA63D" w14:textId="77777777" w:rsidR="001D4FA8" w:rsidRDefault="001D4FA8" w:rsidP="00FD1326">
      <w:pPr>
        <w:pStyle w:val="BodyText"/>
      </w:pPr>
      <w:r>
        <w:t>Sinclair Refining Co.</w:t>
      </w:r>
      <w:r w:rsidR="00154771">
        <w:fldChar w:fldCharType="begin"/>
      </w:r>
      <w:r w:rsidR="00154771">
        <w:instrText xml:space="preserve"> XE "</w:instrText>
      </w:r>
      <w:r w:rsidR="00154771" w:rsidRPr="007525A1">
        <w:instrText>Sinclair Refining Co.</w:instrText>
      </w:r>
      <w:r w:rsidR="00154771">
        <w:instrText xml:space="preserve">" </w:instrText>
      </w:r>
      <w:r w:rsidR="00154771">
        <w:fldChar w:fldCharType="end"/>
      </w:r>
      <w:r>
        <w:tab/>
      </w:r>
      <w:r>
        <w:tab/>
      </w:r>
      <w:r>
        <w:tab/>
      </w:r>
      <w:r>
        <w:tab/>
        <w:t>G.R.</w:t>
      </w:r>
      <w:r w:rsidR="00170D37">
        <w:t xml:space="preserve"> </w:t>
      </w:r>
      <w:r>
        <w:t>Lord</w:t>
      </w:r>
      <w:r w:rsidR="00154771">
        <w:fldChar w:fldCharType="begin"/>
      </w:r>
      <w:r w:rsidR="00154771">
        <w:instrText xml:space="preserve"> XE "</w:instrText>
      </w:r>
      <w:r w:rsidR="00154771" w:rsidRPr="00DA1884">
        <w:instrText>G.R. Lord</w:instrText>
      </w:r>
      <w:r w:rsidR="00154771">
        <w:instrText xml:space="preserve">" </w:instrText>
      </w:r>
      <w:r w:rsidR="00154771">
        <w:fldChar w:fldCharType="end"/>
      </w:r>
    </w:p>
    <w:p w14:paraId="214872BD" w14:textId="77777777" w:rsidR="001D4FA8" w:rsidRDefault="001D4FA8" w:rsidP="00FD1326">
      <w:pPr>
        <w:pStyle w:val="BodyText"/>
      </w:pPr>
      <w:r>
        <w:t>Socony-Vacuum Oil Co., Inc.</w:t>
      </w:r>
      <w:r w:rsidR="00154771">
        <w:fldChar w:fldCharType="begin"/>
      </w:r>
      <w:r w:rsidR="00154771">
        <w:instrText xml:space="preserve"> XE "</w:instrText>
      </w:r>
      <w:r w:rsidR="00154771" w:rsidRPr="00AF11FB">
        <w:instrText>Socony-Vacuum Oil Co., Inc.</w:instrText>
      </w:r>
      <w:r w:rsidR="00154771">
        <w:instrText xml:space="preserve">" </w:instrText>
      </w:r>
      <w:r w:rsidR="00154771">
        <w:fldChar w:fldCharType="end"/>
      </w:r>
      <w:r>
        <w:tab/>
      </w:r>
      <w:r>
        <w:tab/>
      </w:r>
      <w:r>
        <w:tab/>
        <w:t>C.H.</w:t>
      </w:r>
      <w:r w:rsidR="00170D37">
        <w:t xml:space="preserve"> </w:t>
      </w:r>
      <w:r>
        <w:t>Schlesman</w:t>
      </w:r>
      <w:r w:rsidR="00154771">
        <w:fldChar w:fldCharType="begin"/>
      </w:r>
      <w:r w:rsidR="00154771">
        <w:instrText xml:space="preserve"> XE "</w:instrText>
      </w:r>
      <w:r w:rsidR="00154771" w:rsidRPr="00591637">
        <w:instrText>C.H. Schlesman</w:instrText>
      </w:r>
      <w:r w:rsidR="00154771">
        <w:instrText xml:space="preserve">" </w:instrText>
      </w:r>
      <w:r w:rsidR="00154771">
        <w:fldChar w:fldCharType="end"/>
      </w:r>
    </w:p>
    <w:p w14:paraId="73668ACF" w14:textId="77777777" w:rsidR="001D4FA8" w:rsidRPr="00154771" w:rsidRDefault="001D4FA8" w:rsidP="00535E33">
      <w:pPr>
        <w:pStyle w:val="BodyText"/>
      </w:pPr>
      <w:r w:rsidRPr="00535E33">
        <w:rPr>
          <w:b/>
          <w:bCs/>
        </w:rPr>
        <w:t>Stanavo Specification Board</w:t>
      </w:r>
      <w:r w:rsidR="00154771" w:rsidRPr="00154771">
        <w:fldChar w:fldCharType="begin"/>
      </w:r>
      <w:r w:rsidR="00154771" w:rsidRPr="00154771">
        <w:instrText xml:space="preserve"> XE "Stanavo Specification Board" </w:instrText>
      </w:r>
      <w:r w:rsidR="00154771" w:rsidRPr="00154771">
        <w:fldChar w:fldCharType="end"/>
      </w:r>
    </w:p>
    <w:p w14:paraId="3FE81259" w14:textId="77777777" w:rsidR="001D4FA8" w:rsidRDefault="001D4FA8" w:rsidP="00FD1326">
      <w:pPr>
        <w:pStyle w:val="BodyText"/>
      </w:pPr>
      <w:r>
        <w:t>Standard Oil CO. (Indiana)</w:t>
      </w:r>
      <w:r w:rsidR="00154771">
        <w:fldChar w:fldCharType="begin"/>
      </w:r>
      <w:r w:rsidR="00154771">
        <w:instrText xml:space="preserve"> XE "</w:instrText>
      </w:r>
      <w:r w:rsidR="00154771" w:rsidRPr="00F900D7">
        <w:instrText>Standard Oil CO. (Indiana)</w:instrText>
      </w:r>
      <w:r w:rsidR="00154771">
        <w:instrText xml:space="preserve">" </w:instrText>
      </w:r>
      <w:r w:rsidR="00154771">
        <w:fldChar w:fldCharType="end"/>
      </w:r>
      <w:r>
        <w:tab/>
      </w:r>
      <w:r>
        <w:tab/>
      </w:r>
      <w:r w:rsidR="00505D93">
        <w:tab/>
      </w:r>
      <w:r>
        <w:t>D.P.</w:t>
      </w:r>
      <w:r w:rsidR="00170D37">
        <w:t xml:space="preserve"> </w:t>
      </w:r>
      <w:r>
        <w:t>Barnard</w:t>
      </w:r>
      <w:r w:rsidR="00154771">
        <w:fldChar w:fldCharType="begin"/>
      </w:r>
      <w:r w:rsidR="00154771">
        <w:instrText xml:space="preserve"> XE "</w:instrText>
      </w:r>
      <w:r w:rsidR="00154771" w:rsidRPr="006E7879">
        <w:instrText>D.P. Barnard</w:instrText>
      </w:r>
      <w:r w:rsidR="00154771">
        <w:instrText xml:space="preserve">" </w:instrText>
      </w:r>
      <w:r w:rsidR="00154771">
        <w:fldChar w:fldCharType="end"/>
      </w:r>
    </w:p>
    <w:p w14:paraId="4514B095" w14:textId="77777777" w:rsidR="001D4FA8" w:rsidRDefault="001D4FA8" w:rsidP="00FD1326">
      <w:pPr>
        <w:pStyle w:val="BodyText"/>
      </w:pPr>
      <w:r>
        <w:t>Standard Oil Co. (California)</w:t>
      </w:r>
      <w:r w:rsidR="00154771">
        <w:fldChar w:fldCharType="begin"/>
      </w:r>
      <w:r w:rsidR="00154771">
        <w:instrText xml:space="preserve"> XE "</w:instrText>
      </w:r>
      <w:r w:rsidR="00154771" w:rsidRPr="00C46753">
        <w:instrText>Standard Oil Co. (California)</w:instrText>
      </w:r>
      <w:r w:rsidR="00154771">
        <w:instrText xml:space="preserve">" </w:instrText>
      </w:r>
      <w:r w:rsidR="00154771">
        <w:fldChar w:fldCharType="end"/>
      </w:r>
      <w:r>
        <w:tab/>
      </w:r>
      <w:r>
        <w:tab/>
      </w:r>
      <w:r w:rsidR="00170D37">
        <w:tab/>
      </w:r>
      <w:r>
        <w:t>J.B.</w:t>
      </w:r>
      <w:r w:rsidR="00170D37">
        <w:t xml:space="preserve"> </w:t>
      </w:r>
      <w:r>
        <w:t>Terry</w:t>
      </w:r>
      <w:r w:rsidR="00154771">
        <w:fldChar w:fldCharType="begin"/>
      </w:r>
      <w:r w:rsidR="00154771">
        <w:instrText xml:space="preserve"> XE "</w:instrText>
      </w:r>
      <w:r w:rsidR="00154771" w:rsidRPr="0023764D">
        <w:instrText>J.B. Terry</w:instrText>
      </w:r>
      <w:r w:rsidR="00154771">
        <w:instrText xml:space="preserve">" </w:instrText>
      </w:r>
      <w:r w:rsidR="00154771">
        <w:fldChar w:fldCharType="end"/>
      </w:r>
    </w:p>
    <w:p w14:paraId="45C70C36" w14:textId="77777777" w:rsidR="001D4FA8" w:rsidRDefault="001D4FA8" w:rsidP="00FD1326">
      <w:pPr>
        <w:pStyle w:val="BodyText"/>
      </w:pPr>
      <w:r>
        <w:lastRenderedPageBreak/>
        <w:t>Standard Oil Development Co.</w:t>
      </w:r>
      <w:r w:rsidR="00154771">
        <w:fldChar w:fldCharType="begin"/>
      </w:r>
      <w:r w:rsidR="00154771">
        <w:instrText xml:space="preserve"> XE "</w:instrText>
      </w:r>
      <w:r w:rsidR="00154771" w:rsidRPr="00DA66C8">
        <w:instrText>Standard Oil Development Co.</w:instrText>
      </w:r>
      <w:r w:rsidR="00154771">
        <w:instrText xml:space="preserve">" </w:instrText>
      </w:r>
      <w:r w:rsidR="00154771">
        <w:fldChar w:fldCharType="end"/>
      </w:r>
      <w:r>
        <w:tab/>
      </w:r>
      <w:r>
        <w:tab/>
      </w:r>
      <w:r w:rsidR="00170D37">
        <w:tab/>
      </w:r>
      <w:r>
        <w:t>A.E.</w:t>
      </w:r>
      <w:r w:rsidR="00170D37">
        <w:t xml:space="preserve"> </w:t>
      </w:r>
      <w:r>
        <w:t>Becker</w:t>
      </w:r>
      <w:r w:rsidR="00B11502">
        <w:fldChar w:fldCharType="begin"/>
      </w:r>
      <w:r w:rsidR="00B11502">
        <w:instrText xml:space="preserve"> XE "</w:instrText>
      </w:r>
      <w:r w:rsidR="00B11502" w:rsidRPr="005E4EEB">
        <w:instrText>A.E. Becker</w:instrText>
      </w:r>
      <w:r w:rsidR="00B11502">
        <w:instrText xml:space="preserve">" </w:instrText>
      </w:r>
      <w:r w:rsidR="00B11502">
        <w:fldChar w:fldCharType="end"/>
      </w:r>
    </w:p>
    <w:p w14:paraId="002C436C" w14:textId="77777777" w:rsidR="001D4FA8" w:rsidRDefault="001D4FA8" w:rsidP="00FD1326">
      <w:pPr>
        <w:pStyle w:val="BodyText"/>
      </w:pPr>
      <w:r>
        <w:t>The Texas Co.</w:t>
      </w:r>
      <w:r w:rsidR="00B11502">
        <w:fldChar w:fldCharType="begin"/>
      </w:r>
      <w:r w:rsidR="00B11502">
        <w:instrText xml:space="preserve"> XE "</w:instrText>
      </w:r>
      <w:r w:rsidR="00B11502" w:rsidRPr="005D1891">
        <w:instrText>The Texas Co.</w:instrText>
      </w:r>
      <w:r w:rsidR="00B11502">
        <w:instrText xml:space="preserve">" </w:instrText>
      </w:r>
      <w:r w:rsidR="00B11502">
        <w:fldChar w:fldCharType="end"/>
      </w:r>
      <w:r>
        <w:tab/>
      </w:r>
      <w:r>
        <w:tab/>
      </w:r>
      <w:r>
        <w:tab/>
      </w:r>
      <w:r>
        <w:tab/>
      </w:r>
      <w:r>
        <w:tab/>
        <w:t>G.W.</w:t>
      </w:r>
      <w:r w:rsidR="00170D37">
        <w:t xml:space="preserve"> </w:t>
      </w:r>
      <w:r>
        <w:t>Gray</w:t>
      </w:r>
      <w:r w:rsidR="00B11502">
        <w:fldChar w:fldCharType="begin"/>
      </w:r>
      <w:r w:rsidR="00B11502">
        <w:instrText xml:space="preserve"> XE "</w:instrText>
      </w:r>
      <w:r w:rsidR="00B11502" w:rsidRPr="00FE3C09">
        <w:instrText>G.W. Gray</w:instrText>
      </w:r>
      <w:r w:rsidR="00B11502">
        <w:instrText xml:space="preserve">" </w:instrText>
      </w:r>
      <w:r w:rsidR="00B11502">
        <w:fldChar w:fldCharType="end"/>
      </w:r>
    </w:p>
    <w:p w14:paraId="3D232482" w14:textId="77777777" w:rsidR="001D4FA8" w:rsidRPr="00535E33" w:rsidRDefault="001D4FA8" w:rsidP="00535E33">
      <w:pPr>
        <w:pStyle w:val="BodyText"/>
        <w:rPr>
          <w:b/>
          <w:bCs/>
        </w:rPr>
      </w:pPr>
      <w:r w:rsidRPr="00535E33">
        <w:rPr>
          <w:b/>
          <w:bCs/>
        </w:rPr>
        <w:t>Other participants</w:t>
      </w:r>
    </w:p>
    <w:p w14:paraId="083C5165" w14:textId="77777777" w:rsidR="001D4FA8" w:rsidRDefault="001D4FA8" w:rsidP="00FD1326">
      <w:pPr>
        <w:pStyle w:val="BodyText"/>
      </w:pPr>
      <w:r>
        <w:t>Ethyl Gasoline Corp</w:t>
      </w:r>
      <w:r w:rsidR="00B11502">
        <w:t>.</w:t>
      </w:r>
      <w:r w:rsidR="00B11502">
        <w:fldChar w:fldCharType="begin"/>
      </w:r>
      <w:r w:rsidR="00B11502">
        <w:instrText xml:space="preserve"> XE "</w:instrText>
      </w:r>
      <w:r w:rsidR="00B11502" w:rsidRPr="001F7C9F">
        <w:instrText>Ethyl Gasoline Corp.</w:instrText>
      </w:r>
      <w:r w:rsidR="00B11502">
        <w:instrText xml:space="preserve">" </w:instrText>
      </w:r>
      <w:r w:rsidR="00B11502">
        <w:fldChar w:fldCharType="end"/>
      </w:r>
      <w:r>
        <w:tab/>
      </w:r>
      <w:r>
        <w:tab/>
      </w:r>
      <w:r>
        <w:tab/>
      </w:r>
      <w:r>
        <w:tab/>
        <w:t>Graham Edgar</w:t>
      </w:r>
      <w:r w:rsidR="00B11502">
        <w:fldChar w:fldCharType="begin"/>
      </w:r>
      <w:r w:rsidR="00B11502">
        <w:instrText xml:space="preserve"> XE "</w:instrText>
      </w:r>
      <w:r w:rsidR="00B11502" w:rsidRPr="002A0A3A">
        <w:instrText>Graham Edgar</w:instrText>
      </w:r>
      <w:r w:rsidR="00B11502">
        <w:instrText xml:space="preserve">" </w:instrText>
      </w:r>
      <w:r w:rsidR="00B11502">
        <w:fldChar w:fldCharType="end"/>
      </w:r>
      <w:r>
        <w:t xml:space="preserve"> &amp; S</w:t>
      </w:r>
      <w:r w:rsidR="00170D37">
        <w:t xml:space="preserve">amuel </w:t>
      </w:r>
      <w:r>
        <w:t>D.</w:t>
      </w:r>
      <w:r w:rsidR="00170D37">
        <w:t xml:space="preserve"> </w:t>
      </w:r>
      <w:r>
        <w:t>Heron</w:t>
      </w:r>
      <w:r w:rsidR="00B11502">
        <w:fldChar w:fldCharType="begin"/>
      </w:r>
      <w:r w:rsidR="00B11502">
        <w:instrText xml:space="preserve"> XE "</w:instrText>
      </w:r>
      <w:r w:rsidR="00B11502" w:rsidRPr="00227E1E">
        <w:instrText>Samuel D. Heron</w:instrText>
      </w:r>
      <w:r w:rsidR="00B11502">
        <w:instrText xml:space="preserve">" </w:instrText>
      </w:r>
      <w:r w:rsidR="00B11502">
        <w:fldChar w:fldCharType="end"/>
      </w:r>
    </w:p>
    <w:p w14:paraId="0D0B3A1B" w14:textId="77777777" w:rsidR="001D4FA8" w:rsidRDefault="001D4FA8" w:rsidP="00FD1326">
      <w:pPr>
        <w:pStyle w:val="BodyText"/>
      </w:pPr>
      <w:r>
        <w:t>General Motors Corp</w:t>
      </w:r>
      <w:r w:rsidR="00B11502">
        <w:t>.</w:t>
      </w:r>
      <w:r w:rsidR="00B11502">
        <w:fldChar w:fldCharType="begin"/>
      </w:r>
      <w:r w:rsidR="00B11502">
        <w:instrText xml:space="preserve"> XE "</w:instrText>
      </w:r>
      <w:r w:rsidR="00B11502" w:rsidRPr="00F301CD">
        <w:instrText>General Motors Corp.</w:instrText>
      </w:r>
      <w:r w:rsidR="00B11502">
        <w:instrText xml:space="preserve">" </w:instrText>
      </w:r>
      <w:r w:rsidR="00B11502">
        <w:fldChar w:fldCharType="end"/>
      </w:r>
      <w:r>
        <w:tab/>
      </w:r>
      <w:r>
        <w:tab/>
      </w:r>
      <w:r>
        <w:tab/>
      </w:r>
      <w:r>
        <w:tab/>
        <w:t>T.A.</w:t>
      </w:r>
      <w:r w:rsidR="00170D37">
        <w:t xml:space="preserve"> </w:t>
      </w:r>
      <w:r>
        <w:t>Boyd</w:t>
      </w:r>
      <w:r w:rsidR="00B11502">
        <w:fldChar w:fldCharType="begin"/>
      </w:r>
      <w:r w:rsidR="00B11502">
        <w:instrText xml:space="preserve"> XE "</w:instrText>
      </w:r>
      <w:r w:rsidR="00B11502" w:rsidRPr="004D2F58">
        <w:instrText>T.A. Boyd</w:instrText>
      </w:r>
      <w:r w:rsidR="00B11502">
        <w:instrText xml:space="preserve">" </w:instrText>
      </w:r>
      <w:r w:rsidR="00B11502">
        <w:fldChar w:fldCharType="end"/>
      </w:r>
    </w:p>
    <w:p w14:paraId="02C0C9F2" w14:textId="77777777" w:rsidR="001D4FA8" w:rsidRDefault="001D4FA8" w:rsidP="00FD1326">
      <w:pPr>
        <w:pStyle w:val="BodyText"/>
      </w:pPr>
      <w:r>
        <w:t>National Bureau of Standards</w:t>
      </w:r>
      <w:r w:rsidR="00B11502">
        <w:fldChar w:fldCharType="begin"/>
      </w:r>
      <w:r w:rsidR="00B11502">
        <w:instrText xml:space="preserve"> XE "</w:instrText>
      </w:r>
      <w:r w:rsidR="00B11502" w:rsidRPr="00BD6700">
        <w:instrText>National Bureau of Standards</w:instrText>
      </w:r>
      <w:r w:rsidR="00B11502">
        <w:instrText xml:space="preserve">" </w:instrText>
      </w:r>
      <w:r w:rsidR="00B11502">
        <w:fldChar w:fldCharType="end"/>
      </w:r>
      <w:r>
        <w:tab/>
      </w:r>
      <w:r>
        <w:tab/>
      </w:r>
      <w:r>
        <w:tab/>
        <w:t>H.C.</w:t>
      </w:r>
      <w:r w:rsidR="00170D37">
        <w:t xml:space="preserve"> </w:t>
      </w:r>
      <w:r>
        <w:t>Dickinson</w:t>
      </w:r>
      <w:r w:rsidR="00B11502">
        <w:fldChar w:fldCharType="begin"/>
      </w:r>
      <w:r w:rsidR="00B11502">
        <w:instrText xml:space="preserve"> XE "</w:instrText>
      </w:r>
      <w:r w:rsidR="00B11502" w:rsidRPr="0086404A">
        <w:instrText>H.C. Dickinson</w:instrText>
      </w:r>
      <w:r w:rsidR="00B11502">
        <w:instrText xml:space="preserve">" </w:instrText>
      </w:r>
      <w:r w:rsidR="00B11502">
        <w:fldChar w:fldCharType="end"/>
      </w:r>
    </w:p>
    <w:p w14:paraId="390FFBDE" w14:textId="77777777" w:rsidR="001D4FA8" w:rsidRDefault="001D4FA8" w:rsidP="00FD1326">
      <w:pPr>
        <w:pStyle w:val="BodyText"/>
      </w:pPr>
      <w:r>
        <w:t>National Research Council of Canada</w:t>
      </w:r>
      <w:r w:rsidR="00B11502">
        <w:fldChar w:fldCharType="begin"/>
      </w:r>
      <w:r w:rsidR="00B11502">
        <w:instrText xml:space="preserve"> XE "</w:instrText>
      </w:r>
      <w:r w:rsidR="00B11502" w:rsidRPr="00197837">
        <w:instrText>National Research Council of Canada</w:instrText>
      </w:r>
      <w:r w:rsidR="00B11502">
        <w:instrText xml:space="preserve">" </w:instrText>
      </w:r>
      <w:r w:rsidR="00B11502">
        <w:fldChar w:fldCharType="end"/>
      </w:r>
      <w:r>
        <w:tab/>
      </w:r>
      <w:r>
        <w:tab/>
        <w:t>J.H.</w:t>
      </w:r>
      <w:r w:rsidR="00170D37">
        <w:t xml:space="preserve"> </w:t>
      </w:r>
      <w:r>
        <w:t>Parkin</w:t>
      </w:r>
      <w:r w:rsidR="00B11502">
        <w:fldChar w:fldCharType="begin"/>
      </w:r>
      <w:r w:rsidR="00B11502">
        <w:instrText xml:space="preserve"> XE "</w:instrText>
      </w:r>
      <w:r w:rsidR="00B11502" w:rsidRPr="00A00B7A">
        <w:instrText>J.H. Parkin</w:instrText>
      </w:r>
      <w:r w:rsidR="00B11502">
        <w:instrText xml:space="preserve">" </w:instrText>
      </w:r>
      <w:r w:rsidR="00B11502">
        <w:fldChar w:fldCharType="end"/>
      </w:r>
    </w:p>
    <w:p w14:paraId="353E3AE9" w14:textId="77777777" w:rsidR="001D4FA8" w:rsidRDefault="001D4FA8" w:rsidP="00FD1326">
      <w:pPr>
        <w:pStyle w:val="BodyText"/>
      </w:pPr>
      <w:r>
        <w:t>Society of Automotive Engineers, Inc.</w:t>
      </w:r>
      <w:r w:rsidR="00B11502">
        <w:fldChar w:fldCharType="begin"/>
      </w:r>
      <w:r w:rsidR="00B11502">
        <w:instrText xml:space="preserve"> XE "</w:instrText>
      </w:r>
      <w:r w:rsidR="00B11502" w:rsidRPr="00184AAA">
        <w:instrText>Society of Automotive Engineers, Inc.</w:instrText>
      </w:r>
      <w:r w:rsidR="00B11502">
        <w:instrText xml:space="preserve">" </w:instrText>
      </w:r>
      <w:r w:rsidR="00B11502">
        <w:fldChar w:fldCharType="end"/>
      </w:r>
      <w:r>
        <w:tab/>
      </w:r>
      <w:r>
        <w:tab/>
        <w:t>C.B.</w:t>
      </w:r>
      <w:r w:rsidR="00170D37">
        <w:t xml:space="preserve"> </w:t>
      </w:r>
      <w:r>
        <w:t>Veal</w:t>
      </w:r>
      <w:r w:rsidR="00B11502">
        <w:fldChar w:fldCharType="begin"/>
      </w:r>
      <w:r w:rsidR="00B11502">
        <w:instrText xml:space="preserve"> XE "</w:instrText>
      </w:r>
      <w:r w:rsidR="00B11502" w:rsidRPr="00956DDD">
        <w:instrText>C.B. Veal</w:instrText>
      </w:r>
      <w:r w:rsidR="00B11502">
        <w:instrText xml:space="preserve">" </w:instrText>
      </w:r>
      <w:r w:rsidR="00B11502">
        <w:fldChar w:fldCharType="end"/>
      </w:r>
      <w:r>
        <w:t xml:space="preserve"> (Secretary)</w:t>
      </w:r>
    </w:p>
    <w:p w14:paraId="2F66BD29" w14:textId="77777777" w:rsidR="001D4FA8" w:rsidRDefault="001D4FA8" w:rsidP="00FD1326">
      <w:pPr>
        <w:pStyle w:val="BodyText"/>
      </w:pPr>
      <w:r>
        <w:t>U.S. Army Air Corps</w:t>
      </w:r>
      <w:r w:rsidR="00B11502">
        <w:fldChar w:fldCharType="begin"/>
      </w:r>
      <w:r w:rsidR="00B11502">
        <w:instrText xml:space="preserve"> XE "</w:instrText>
      </w:r>
      <w:r w:rsidR="00B11502" w:rsidRPr="007E7681">
        <w:instrText>U.S. Army Air Corps</w:instrText>
      </w:r>
      <w:r w:rsidR="00B11502">
        <w:instrText xml:space="preserve">" </w:instrText>
      </w:r>
      <w:r w:rsidR="00B11502">
        <w:fldChar w:fldCharType="end"/>
      </w:r>
      <w:r>
        <w:tab/>
      </w:r>
      <w:r>
        <w:tab/>
      </w:r>
      <w:r>
        <w:tab/>
      </w:r>
      <w:r>
        <w:tab/>
        <w:t>F.D.</w:t>
      </w:r>
      <w:r w:rsidR="00170D37">
        <w:t xml:space="preserve"> </w:t>
      </w:r>
      <w:r>
        <w:t>Klein</w:t>
      </w:r>
      <w:r w:rsidR="00B11502">
        <w:fldChar w:fldCharType="begin"/>
      </w:r>
      <w:r w:rsidR="00B11502">
        <w:instrText xml:space="preserve"> XE "</w:instrText>
      </w:r>
      <w:r w:rsidR="00B11502" w:rsidRPr="006209C6">
        <w:instrText>F.D. Klein</w:instrText>
      </w:r>
      <w:r w:rsidR="00B11502">
        <w:instrText xml:space="preserve">" </w:instrText>
      </w:r>
      <w:r w:rsidR="00B11502">
        <w:fldChar w:fldCharType="end"/>
      </w:r>
    </w:p>
    <w:p w14:paraId="1373906F" w14:textId="77777777" w:rsidR="001D4FA8" w:rsidRDefault="001D4FA8" w:rsidP="00FD1326">
      <w:pPr>
        <w:pStyle w:val="BodyText"/>
      </w:pPr>
      <w:r>
        <w:t>U.S. Navy</w:t>
      </w:r>
      <w:r w:rsidR="00B11502">
        <w:fldChar w:fldCharType="begin"/>
      </w:r>
      <w:r w:rsidR="00B11502">
        <w:instrText xml:space="preserve"> XE "</w:instrText>
      </w:r>
      <w:r w:rsidR="00B11502" w:rsidRPr="00227C51">
        <w:instrText>U.S. Navy</w:instrText>
      </w:r>
      <w:r w:rsidR="00B11502">
        <w:instrText xml:space="preserve">" </w:instrText>
      </w:r>
      <w:r w:rsidR="00B11502">
        <w:fldChar w:fldCharType="end"/>
      </w:r>
      <w:r>
        <w:t>, Bureau of Aeronautics</w:t>
      </w:r>
      <w:r w:rsidR="00B11502">
        <w:fldChar w:fldCharType="begin"/>
      </w:r>
      <w:r w:rsidR="00B11502">
        <w:instrText xml:space="preserve"> XE "</w:instrText>
      </w:r>
      <w:r w:rsidR="00B11502" w:rsidRPr="000B1215">
        <w:instrText>Bureau of Aeronautics</w:instrText>
      </w:r>
      <w:r w:rsidR="00B11502">
        <w:instrText xml:space="preserve">" </w:instrText>
      </w:r>
      <w:r w:rsidR="00B11502">
        <w:fldChar w:fldCharType="end"/>
      </w:r>
      <w:r>
        <w:tab/>
      </w:r>
      <w:r>
        <w:tab/>
        <w:t>C.F.</w:t>
      </w:r>
      <w:r w:rsidR="00170D37">
        <w:t xml:space="preserve"> </w:t>
      </w:r>
      <w:r>
        <w:t>Coe</w:t>
      </w:r>
      <w:r w:rsidR="00B11502">
        <w:fldChar w:fldCharType="begin"/>
      </w:r>
      <w:r w:rsidR="00B11502">
        <w:instrText xml:space="preserve"> XE "</w:instrText>
      </w:r>
      <w:r w:rsidR="00B11502" w:rsidRPr="00B03340">
        <w:instrText>C.F. Coe</w:instrText>
      </w:r>
      <w:r w:rsidR="00B11502">
        <w:instrText xml:space="preserve">" </w:instrText>
      </w:r>
      <w:r w:rsidR="00B11502">
        <w:fldChar w:fldCharType="end"/>
      </w:r>
    </w:p>
    <w:p w14:paraId="5378B130" w14:textId="77777777" w:rsidR="001D4FA8" w:rsidRDefault="001D4FA8" w:rsidP="00FD1326">
      <w:pPr>
        <w:pStyle w:val="BodyText"/>
      </w:pPr>
      <w:r>
        <w:t>Waukesha Motor Co.</w:t>
      </w:r>
      <w:r w:rsidR="00B11502">
        <w:fldChar w:fldCharType="begin"/>
      </w:r>
      <w:r w:rsidR="00B11502">
        <w:instrText xml:space="preserve"> XE "</w:instrText>
      </w:r>
      <w:r w:rsidR="00B11502" w:rsidRPr="005B3774">
        <w:instrText>Waukesha Motor Co.</w:instrText>
      </w:r>
      <w:r w:rsidR="00B11502">
        <w:instrText xml:space="preserve">" </w:instrText>
      </w:r>
      <w:r w:rsidR="00B11502">
        <w:fldChar w:fldCharType="end"/>
      </w:r>
      <w:r>
        <w:tab/>
      </w:r>
      <w:r>
        <w:tab/>
      </w:r>
      <w:r>
        <w:tab/>
      </w:r>
      <w:r>
        <w:tab/>
        <w:t>H.L.</w:t>
      </w:r>
      <w:r w:rsidR="00170D37">
        <w:t xml:space="preserve"> </w:t>
      </w:r>
      <w:r>
        <w:t>Horning</w:t>
      </w:r>
      <w:r w:rsidR="00B11502">
        <w:fldChar w:fldCharType="begin"/>
      </w:r>
      <w:r w:rsidR="00B11502">
        <w:instrText xml:space="preserve"> XE "</w:instrText>
      </w:r>
      <w:r w:rsidR="00B11502" w:rsidRPr="00DF0D14">
        <w:instrText>H.L. Horning</w:instrText>
      </w:r>
      <w:r w:rsidR="00B11502">
        <w:instrText xml:space="preserve">" </w:instrText>
      </w:r>
      <w:r w:rsidR="00B11502">
        <w:fldChar w:fldCharType="end"/>
      </w:r>
    </w:p>
    <w:p w14:paraId="5832677C" w14:textId="77777777" w:rsidR="001D4FA8" w:rsidRPr="00B35DA0" w:rsidRDefault="001D4FA8" w:rsidP="00B35DA0">
      <w:pPr>
        <w:pStyle w:val="BodyText"/>
        <w:rPr>
          <w:b/>
          <w:bCs/>
        </w:rPr>
      </w:pPr>
      <w:r w:rsidRPr="00B35DA0">
        <w:rPr>
          <w:b/>
          <w:bCs/>
        </w:rPr>
        <w:t>Aircraft Engine Manufacturers</w:t>
      </w:r>
      <w:r w:rsidR="00B11502">
        <w:rPr>
          <w:b/>
          <w:bCs/>
        </w:rPr>
        <w:fldChar w:fldCharType="begin"/>
      </w:r>
      <w:r w:rsidR="00B11502">
        <w:instrText xml:space="preserve"> XE "</w:instrText>
      </w:r>
      <w:r w:rsidR="00B11502" w:rsidRPr="00B11502">
        <w:instrText>Aircraft Engine Manufacturers"</w:instrText>
      </w:r>
      <w:r w:rsidR="00B11502">
        <w:instrText xml:space="preserve"> </w:instrText>
      </w:r>
      <w:r w:rsidR="00B11502">
        <w:rPr>
          <w:b/>
          <w:bCs/>
        </w:rPr>
        <w:fldChar w:fldCharType="end"/>
      </w:r>
    </w:p>
    <w:p w14:paraId="20B8F337" w14:textId="77777777" w:rsidR="001D4FA8" w:rsidRDefault="001D4FA8" w:rsidP="00FD1326">
      <w:pPr>
        <w:pStyle w:val="BodyText"/>
      </w:pPr>
      <w:r>
        <w:t>Lycoming Manufacturing Co.</w:t>
      </w:r>
      <w:r w:rsidR="00B11502">
        <w:fldChar w:fldCharType="begin"/>
      </w:r>
      <w:r w:rsidR="00B11502">
        <w:instrText xml:space="preserve"> XE "</w:instrText>
      </w:r>
      <w:r w:rsidR="00B11502" w:rsidRPr="007534B1">
        <w:instrText>Lycoming Manufacturing Co.</w:instrText>
      </w:r>
      <w:r w:rsidR="00B11502">
        <w:instrText xml:space="preserve">" </w:instrText>
      </w:r>
      <w:r w:rsidR="00B11502">
        <w:fldChar w:fldCharType="end"/>
      </w:r>
      <w:r>
        <w:tab/>
      </w:r>
      <w:r>
        <w:tab/>
      </w:r>
      <w:r>
        <w:tab/>
        <w:t>V. Cronstedt</w:t>
      </w:r>
      <w:r w:rsidR="00B11502">
        <w:fldChar w:fldCharType="begin"/>
      </w:r>
      <w:r w:rsidR="00B11502">
        <w:instrText xml:space="preserve"> XE "</w:instrText>
      </w:r>
      <w:r w:rsidR="00B11502" w:rsidRPr="009A2674">
        <w:instrText>V. Cronstedt</w:instrText>
      </w:r>
      <w:r w:rsidR="00B11502">
        <w:instrText xml:space="preserve">" </w:instrText>
      </w:r>
      <w:r w:rsidR="00B11502">
        <w:fldChar w:fldCharType="end"/>
      </w:r>
    </w:p>
    <w:p w14:paraId="72573F6C" w14:textId="77777777" w:rsidR="001D4FA8" w:rsidRDefault="001D4FA8" w:rsidP="00FD1326">
      <w:pPr>
        <w:pStyle w:val="BodyText"/>
      </w:pPr>
      <w:r>
        <w:t>Pratt &amp; Whitney Aircraft Co.</w:t>
      </w:r>
      <w:r w:rsidR="00B11502">
        <w:fldChar w:fldCharType="begin"/>
      </w:r>
      <w:r w:rsidR="00B11502">
        <w:instrText xml:space="preserve"> XE "</w:instrText>
      </w:r>
      <w:r w:rsidR="00B11502" w:rsidRPr="0052627E">
        <w:instrText>Pratt &amp; Whitney Aircraft Co.</w:instrText>
      </w:r>
      <w:r w:rsidR="00B11502">
        <w:instrText xml:space="preserve">" </w:instrText>
      </w:r>
      <w:r w:rsidR="00B11502">
        <w:fldChar w:fldCharType="end"/>
      </w:r>
      <w:r>
        <w:tab/>
      </w:r>
      <w:r>
        <w:tab/>
      </w:r>
      <w:r>
        <w:tab/>
        <w:t>W.A.</w:t>
      </w:r>
      <w:r w:rsidR="00170D37">
        <w:t xml:space="preserve"> </w:t>
      </w:r>
      <w:r>
        <w:t>Parkins</w:t>
      </w:r>
      <w:r w:rsidR="00B11502">
        <w:fldChar w:fldCharType="begin"/>
      </w:r>
      <w:r w:rsidR="00B11502">
        <w:instrText xml:space="preserve"> XE "</w:instrText>
      </w:r>
      <w:r w:rsidR="00B11502" w:rsidRPr="003B7BA4">
        <w:instrText>W.A. Parkins</w:instrText>
      </w:r>
      <w:r w:rsidR="00B11502">
        <w:instrText xml:space="preserve">" </w:instrText>
      </w:r>
      <w:r w:rsidR="00B11502">
        <w:fldChar w:fldCharType="end"/>
      </w:r>
    </w:p>
    <w:p w14:paraId="18290627" w14:textId="77777777" w:rsidR="001D4FA8" w:rsidRDefault="001D4FA8" w:rsidP="00FD1326">
      <w:pPr>
        <w:pStyle w:val="BodyText"/>
      </w:pPr>
      <w:r>
        <w:t>Wright Aeronautical Corp.</w:t>
      </w:r>
      <w:r w:rsidR="00B11502">
        <w:fldChar w:fldCharType="begin"/>
      </w:r>
      <w:r w:rsidR="00B11502">
        <w:instrText xml:space="preserve"> XE "</w:instrText>
      </w:r>
      <w:r w:rsidR="00B11502" w:rsidRPr="005D5DFC">
        <w:instrText>Wright Aeronautical Corp.</w:instrText>
      </w:r>
      <w:r w:rsidR="00B11502">
        <w:instrText xml:space="preserve">" </w:instrText>
      </w:r>
      <w:r w:rsidR="00B11502">
        <w:fldChar w:fldCharType="end"/>
      </w:r>
      <w:r>
        <w:tab/>
      </w:r>
      <w:r>
        <w:tab/>
      </w:r>
      <w:r>
        <w:tab/>
        <w:t>Arthur Nutt</w:t>
      </w:r>
      <w:r w:rsidR="00B11502">
        <w:fldChar w:fldCharType="begin"/>
      </w:r>
      <w:r w:rsidR="00B11502">
        <w:instrText xml:space="preserve"> XE "</w:instrText>
      </w:r>
      <w:r w:rsidR="00B11502" w:rsidRPr="003E3EFF">
        <w:instrText>Arthur Nutt</w:instrText>
      </w:r>
      <w:r w:rsidR="00B11502">
        <w:instrText xml:space="preserve">" </w:instrText>
      </w:r>
      <w:r w:rsidR="00B11502">
        <w:fldChar w:fldCharType="end"/>
      </w:r>
      <w:r>
        <w:t xml:space="preserve"> (Chairman)</w:t>
      </w:r>
    </w:p>
    <w:p w14:paraId="78DDB9A4" w14:textId="263A6B37" w:rsidR="001D4FA8" w:rsidRDefault="001D4FA8" w:rsidP="00FD1326">
      <w:pPr>
        <w:pStyle w:val="BodyText"/>
      </w:pPr>
      <w:r>
        <w:t>This sub-committee contained some of the most noted researchers in the US</w:t>
      </w:r>
      <w:r w:rsidR="00F2022D">
        <w:t xml:space="preserve">, including </w:t>
      </w:r>
      <w:r>
        <w:t xml:space="preserve">Sam Heron and Frank Klein who were involved in the US Army Air </w:t>
      </w:r>
      <w:r w:rsidR="00E776B0">
        <w:t>Corps</w:t>
      </w:r>
      <w:r w:rsidR="009A3335">
        <w:t xml:space="preserve"> </w:t>
      </w:r>
      <w:r>
        <w:t>testing on Avgas 100</w:t>
      </w:r>
      <w:r w:rsidR="00B11502">
        <w:fldChar w:fldCharType="begin"/>
      </w:r>
      <w:r w:rsidR="00B11502">
        <w:instrText xml:space="preserve"> XE "</w:instrText>
      </w:r>
      <w:r w:rsidR="00B11502" w:rsidRPr="000B3EAA">
        <w:instrText>Avgas 100</w:instrText>
      </w:r>
      <w:r w:rsidR="00B11502">
        <w:instrText xml:space="preserve">" </w:instrText>
      </w:r>
      <w:r w:rsidR="00B11502">
        <w:fldChar w:fldCharType="end"/>
      </w:r>
      <w:r>
        <w:t>; Graham Edgar who established the Octane Scale</w:t>
      </w:r>
      <w:r w:rsidR="00B11502">
        <w:fldChar w:fldCharType="begin"/>
      </w:r>
      <w:r w:rsidR="00B11502">
        <w:instrText xml:space="preserve"> XE "</w:instrText>
      </w:r>
      <w:r w:rsidR="00B11502" w:rsidRPr="005A103A">
        <w:instrText>Octane Scale</w:instrText>
      </w:r>
      <w:r w:rsidR="00B11502">
        <w:instrText xml:space="preserve">" </w:instrText>
      </w:r>
      <w:r w:rsidR="00B11502">
        <w:fldChar w:fldCharType="end"/>
      </w:r>
      <w:r>
        <w:t>; Thomas Boyd</w:t>
      </w:r>
      <w:r w:rsidR="00B11502">
        <w:fldChar w:fldCharType="begin"/>
      </w:r>
      <w:r w:rsidR="00B11502">
        <w:instrText xml:space="preserve"> XE "</w:instrText>
      </w:r>
      <w:r w:rsidR="00B11502" w:rsidRPr="001140DF">
        <w:instrText>Thomas Boyd</w:instrText>
      </w:r>
      <w:r w:rsidR="00B11502">
        <w:instrText xml:space="preserve">" </w:instrText>
      </w:r>
      <w:r w:rsidR="00B11502">
        <w:fldChar w:fldCharType="end"/>
      </w:r>
      <w:r>
        <w:t xml:space="preserve"> who with Midg</w:t>
      </w:r>
      <w:r w:rsidR="00B11502">
        <w:t>l</w:t>
      </w:r>
      <w:r>
        <w:t>ey</w:t>
      </w:r>
      <w:r w:rsidR="00B11502">
        <w:fldChar w:fldCharType="begin"/>
      </w:r>
      <w:r w:rsidR="00B11502">
        <w:instrText xml:space="preserve"> XE "</w:instrText>
      </w:r>
      <w:r w:rsidR="00B11502" w:rsidRPr="00DE261E">
        <w:instrText>Midgley</w:instrText>
      </w:r>
      <w:r w:rsidR="00B11502">
        <w:instrText xml:space="preserve">" </w:instrText>
      </w:r>
      <w:r w:rsidR="00B11502">
        <w:fldChar w:fldCharType="end"/>
      </w:r>
      <w:r w:rsidR="00AF6AB1">
        <w:t>,</w:t>
      </w:r>
      <w:r>
        <w:t xml:space="preserve"> had discovered the anti-knock additive</w:t>
      </w:r>
      <w:r w:rsidR="00B11502">
        <w:fldChar w:fldCharType="begin"/>
      </w:r>
      <w:r w:rsidR="00B11502">
        <w:instrText xml:space="preserve"> XE "</w:instrText>
      </w:r>
      <w:r w:rsidR="00B11502" w:rsidRPr="00135AC7">
        <w:instrText>anti-knock additive</w:instrText>
      </w:r>
      <w:r w:rsidR="00B11502">
        <w:instrText xml:space="preserve">" </w:instrText>
      </w:r>
      <w:r w:rsidR="00B11502">
        <w:fldChar w:fldCharType="end"/>
      </w:r>
      <w:r>
        <w:t xml:space="preserve"> Tetra Ethyl Lead</w:t>
      </w:r>
      <w:r w:rsidR="005B57F9">
        <w:fldChar w:fldCharType="begin"/>
      </w:r>
      <w:r w:rsidR="005B57F9">
        <w:instrText xml:space="preserve"> XE "</w:instrText>
      </w:r>
      <w:r w:rsidR="005B57F9" w:rsidRPr="00B775A3">
        <w:instrText>Tetra Ethyl Lead</w:instrText>
      </w:r>
      <w:r w:rsidR="005B57F9">
        <w:instrText xml:space="preserve">" </w:instrText>
      </w:r>
      <w:r w:rsidR="005B57F9">
        <w:fldChar w:fldCharType="end"/>
      </w:r>
      <w:r>
        <w:t>.</w:t>
      </w:r>
    </w:p>
    <w:p w14:paraId="6D27C09C" w14:textId="77777777" w:rsidR="001D4FA8" w:rsidRDefault="001D4FA8">
      <w:pPr>
        <w:pStyle w:val="Heading7"/>
        <w:framePr w:wrap="around"/>
      </w:pPr>
      <w:r>
        <w:t>Fuels &amp; Engines Used During Tests</w:t>
      </w:r>
    </w:p>
    <w:p w14:paraId="29152094" w14:textId="77777777" w:rsidR="001D4FA8" w:rsidRDefault="001D4FA8" w:rsidP="00FD1326">
      <w:pPr>
        <w:pStyle w:val="BodyText"/>
      </w:pPr>
      <w:r>
        <w:t>There were three reference fuels</w:t>
      </w:r>
      <w:r w:rsidR="00B11502">
        <w:fldChar w:fldCharType="begin"/>
      </w:r>
      <w:r w:rsidR="00B11502">
        <w:instrText xml:space="preserve"> XE "</w:instrText>
      </w:r>
      <w:r w:rsidR="00B11502" w:rsidRPr="00F11294">
        <w:instrText>reference fuels</w:instrText>
      </w:r>
      <w:r w:rsidR="00B11502">
        <w:instrText xml:space="preserve">" </w:instrText>
      </w:r>
      <w:r w:rsidR="00B11502">
        <w:fldChar w:fldCharType="end"/>
      </w:r>
      <w:r>
        <w:t xml:space="preserve"> of 73, 80 and 87 octane number, designated as No.</w:t>
      </w:r>
      <w:r w:rsidR="00170D37">
        <w:t xml:space="preserve"> </w:t>
      </w:r>
      <w:r>
        <w:t>1, No.</w:t>
      </w:r>
      <w:r w:rsidR="00170D37">
        <w:t xml:space="preserve"> </w:t>
      </w:r>
      <w:r>
        <w:t>2 and No.</w:t>
      </w:r>
      <w:r w:rsidR="00170D37">
        <w:t xml:space="preserve"> </w:t>
      </w:r>
      <w:r>
        <w:t>3, respectively – No.</w:t>
      </w:r>
      <w:r w:rsidR="00170D37">
        <w:t xml:space="preserve"> </w:t>
      </w:r>
      <w:r>
        <w:t>1 being a blend of Standard Oil Development Company</w:t>
      </w:r>
      <w:r w:rsidR="00B11502">
        <w:fldChar w:fldCharType="begin"/>
      </w:r>
      <w:r w:rsidR="00B11502">
        <w:instrText xml:space="preserve"> XE "</w:instrText>
      </w:r>
      <w:r w:rsidR="00B11502" w:rsidRPr="00A24360">
        <w:instrText>Standard Oil Development Company</w:instrText>
      </w:r>
      <w:r w:rsidR="00B11502">
        <w:instrText xml:space="preserve">" </w:instrText>
      </w:r>
      <w:r w:rsidR="00B11502">
        <w:fldChar w:fldCharType="end"/>
      </w:r>
      <w:r>
        <w:t>’s reference fuels A-3 and C-7 (later listed as C-6); and the other two were C-7 (or C-6), and C-7 (or C-6) plus tetraethyl lead</w:t>
      </w:r>
      <w:r w:rsidR="00B11502">
        <w:fldChar w:fldCharType="begin"/>
      </w:r>
      <w:r w:rsidR="00B11502">
        <w:instrText xml:space="preserve"> XE "</w:instrText>
      </w:r>
      <w:r w:rsidR="00B11502" w:rsidRPr="002C7C96">
        <w:instrText>tetraethyl lead</w:instrText>
      </w:r>
      <w:r w:rsidR="00B11502">
        <w:instrText xml:space="preserve">" </w:instrText>
      </w:r>
      <w:r w:rsidR="00B11502">
        <w:fldChar w:fldCharType="end"/>
      </w:r>
      <w:r>
        <w:t>. The test fuels were based on the three distinct types previously described; treating each test gasoline</w:t>
      </w:r>
      <w:r w:rsidR="00B11502">
        <w:fldChar w:fldCharType="begin"/>
      </w:r>
      <w:r w:rsidR="00B11502">
        <w:instrText xml:space="preserve"> XE "</w:instrText>
      </w:r>
      <w:r w:rsidR="00B11502" w:rsidRPr="009A7B50">
        <w:instrText>test gasoline</w:instrText>
      </w:r>
      <w:r w:rsidR="00B11502">
        <w:instrText xml:space="preserve">" </w:instrText>
      </w:r>
      <w:r w:rsidR="00B11502">
        <w:fldChar w:fldCharType="end"/>
      </w:r>
      <w:r>
        <w:t xml:space="preserve"> with tetraethyl lead and blending straight run gasoline</w:t>
      </w:r>
      <w:r w:rsidR="00B11502">
        <w:fldChar w:fldCharType="begin"/>
      </w:r>
      <w:r w:rsidR="00B11502">
        <w:instrText xml:space="preserve"> XE "</w:instrText>
      </w:r>
      <w:r w:rsidR="00B11502" w:rsidRPr="008B61CD">
        <w:instrText>straight run gasoline</w:instrText>
      </w:r>
      <w:r w:rsidR="00B11502">
        <w:instrText xml:space="preserve">" </w:instrText>
      </w:r>
      <w:r w:rsidR="00B11502">
        <w:fldChar w:fldCharType="end"/>
      </w:r>
      <w:r>
        <w:t xml:space="preserve"> with benzol</w:t>
      </w:r>
      <w:r w:rsidR="00A31060">
        <w:fldChar w:fldCharType="begin"/>
      </w:r>
      <w:r w:rsidR="00A31060">
        <w:instrText xml:space="preserve"> XE "</w:instrText>
      </w:r>
      <w:r w:rsidR="00A31060" w:rsidRPr="007B268E">
        <w:instrText>benzol</w:instrText>
      </w:r>
      <w:r w:rsidR="00A31060">
        <w:instrText xml:space="preserve">" </w:instrText>
      </w:r>
      <w:r w:rsidR="00A31060">
        <w:fldChar w:fldCharType="end"/>
      </w:r>
      <w:r>
        <w:t xml:space="preserve"> gave four groups of test fuels – a total of 23 test fuels.</w:t>
      </w:r>
    </w:p>
    <w:p w14:paraId="2A8F83A4" w14:textId="77777777" w:rsidR="001D4FA8" w:rsidRDefault="001D4FA8" w:rsidP="00FD1326">
      <w:pPr>
        <w:pStyle w:val="BodyText"/>
      </w:pPr>
      <w:r>
        <w:t>a-type plus lead (from none to 1.03 ml/L TEL) (a-4 to a-9)</w:t>
      </w:r>
    </w:p>
    <w:p w14:paraId="5EB9F50E" w14:textId="77777777" w:rsidR="001D4FA8" w:rsidRDefault="001D4FA8" w:rsidP="00FD1326">
      <w:pPr>
        <w:pStyle w:val="BodyText"/>
      </w:pPr>
      <w:r>
        <w:t>a-type plus benzol</w:t>
      </w:r>
      <w:r w:rsidR="00A31060">
        <w:fldChar w:fldCharType="begin"/>
      </w:r>
      <w:r w:rsidR="00A31060">
        <w:instrText xml:space="preserve"> XE "</w:instrText>
      </w:r>
      <w:r w:rsidR="00A31060" w:rsidRPr="007B268E">
        <w:instrText>benzol</w:instrText>
      </w:r>
      <w:r w:rsidR="00A31060">
        <w:instrText xml:space="preserve">" </w:instrText>
      </w:r>
      <w:r w:rsidR="00A31060">
        <w:fldChar w:fldCharType="end"/>
      </w:r>
      <w:r>
        <w:t xml:space="preserve"> (from none to 79%) (a-10 to a-14)</w:t>
      </w:r>
    </w:p>
    <w:p w14:paraId="1EFB090F" w14:textId="77777777" w:rsidR="001D4FA8" w:rsidRDefault="001D4FA8" w:rsidP="00FD1326">
      <w:pPr>
        <w:pStyle w:val="BodyText"/>
      </w:pPr>
      <w:r>
        <w:t>b-type plus lead (from none to 1.58 ml/L TEL) (b-15 to b-19)</w:t>
      </w:r>
    </w:p>
    <w:p w14:paraId="1F97384D" w14:textId="77777777" w:rsidR="001D4FA8" w:rsidRDefault="001D4FA8" w:rsidP="00FD1326">
      <w:pPr>
        <w:pStyle w:val="BodyText"/>
      </w:pPr>
      <w:r>
        <w:t>c-type plus lead (from none to 1.43 ml/L TEL) (c-20 to c-26)</w:t>
      </w:r>
    </w:p>
    <w:p w14:paraId="0757B020" w14:textId="77777777" w:rsidR="001D4FA8" w:rsidRDefault="001D4FA8" w:rsidP="00FD1326">
      <w:pPr>
        <w:pStyle w:val="BodyText"/>
      </w:pPr>
      <w:r>
        <w:t>The engines used in the test work were:</w:t>
      </w:r>
    </w:p>
    <w:p w14:paraId="4A0C8069" w14:textId="488B0237" w:rsidR="001D4FA8" w:rsidRDefault="001D4FA8" w:rsidP="00FD1326">
      <w:pPr>
        <w:pStyle w:val="BodyText"/>
        <w:numPr>
          <w:ilvl w:val="0"/>
          <w:numId w:val="12"/>
        </w:numPr>
      </w:pPr>
      <w:r>
        <w:t>Wright Super-Conqueror SV-1570 Engine</w:t>
      </w:r>
      <w:r w:rsidR="00B11502">
        <w:fldChar w:fldCharType="begin"/>
      </w:r>
      <w:r w:rsidR="00B11502">
        <w:instrText xml:space="preserve"> XE "</w:instrText>
      </w:r>
      <w:r w:rsidR="00B11502" w:rsidRPr="00B2598D">
        <w:instrText>Wright Super-Conqueror SV-1570 Engine</w:instrText>
      </w:r>
      <w:r w:rsidR="00B11502">
        <w:instrText xml:space="preserve">" </w:instrText>
      </w:r>
      <w:r w:rsidR="00B11502">
        <w:fldChar w:fldCharType="end"/>
      </w:r>
      <w:r>
        <w:t xml:space="preserve"> 6.5:1 compression ratio</w:t>
      </w:r>
      <w:r w:rsidR="0008181D">
        <w:fldChar w:fldCharType="begin"/>
      </w:r>
      <w:r w:rsidR="0008181D">
        <w:instrText xml:space="preserve"> XE "</w:instrText>
      </w:r>
      <w:r w:rsidR="0008181D" w:rsidRPr="0062320E">
        <w:instrText>compression ratio</w:instrText>
      </w:r>
      <w:r w:rsidR="0008181D">
        <w:instrText xml:space="preserve">" </w:instrText>
      </w:r>
      <w:r w:rsidR="0008181D">
        <w:fldChar w:fldCharType="end"/>
      </w:r>
      <w:r>
        <w:t>, 10:1 blower ratio</w:t>
      </w:r>
      <w:r w:rsidR="0008181D">
        <w:fldChar w:fldCharType="begin"/>
      </w:r>
      <w:r w:rsidR="0008181D">
        <w:instrText xml:space="preserve"> XE "</w:instrText>
      </w:r>
      <w:r w:rsidR="0008181D" w:rsidRPr="007B46CD">
        <w:instrText>blower ratio</w:instrText>
      </w:r>
      <w:r w:rsidR="0008181D">
        <w:instrText xml:space="preserve">" </w:instrText>
      </w:r>
      <w:r w:rsidR="0008181D">
        <w:fldChar w:fldCharType="end"/>
      </w:r>
      <w:r>
        <w:t>, 250 deg</w:t>
      </w:r>
      <w:r w:rsidR="00F2022D">
        <w:t>.</w:t>
      </w:r>
      <w:r>
        <w:t xml:space="preserve"> F. jacket temperature</w:t>
      </w:r>
      <w:r w:rsidR="0008181D">
        <w:t>.</w:t>
      </w:r>
      <w:r w:rsidR="0008181D">
        <w:fldChar w:fldCharType="begin"/>
      </w:r>
      <w:r w:rsidR="0008181D">
        <w:instrText xml:space="preserve"> XE "</w:instrText>
      </w:r>
      <w:r w:rsidR="0008181D" w:rsidRPr="00170AD9">
        <w:instrText>jacket temperature</w:instrText>
      </w:r>
      <w:r w:rsidR="0008181D">
        <w:instrText xml:space="preserve">" </w:instrText>
      </w:r>
      <w:r w:rsidR="0008181D">
        <w:fldChar w:fldCharType="end"/>
      </w:r>
    </w:p>
    <w:p w14:paraId="5CA70C3E" w14:textId="17E0E4C7" w:rsidR="001D4FA8" w:rsidRDefault="001D4FA8" w:rsidP="00FD1326">
      <w:pPr>
        <w:pStyle w:val="BodyText"/>
        <w:numPr>
          <w:ilvl w:val="0"/>
          <w:numId w:val="12"/>
        </w:numPr>
      </w:pPr>
      <w:r>
        <w:t>Pratt &amp; Whitney Hornet R-1690D Engine</w:t>
      </w:r>
      <w:r w:rsidR="00B11502">
        <w:fldChar w:fldCharType="begin"/>
      </w:r>
      <w:r w:rsidR="00B11502">
        <w:instrText xml:space="preserve"> XE "</w:instrText>
      </w:r>
      <w:r w:rsidR="00B11502" w:rsidRPr="00AD4F41">
        <w:instrText>Pratt &amp; Whitney Hornet R-1690D Engine</w:instrText>
      </w:r>
      <w:r w:rsidR="00B11502">
        <w:instrText xml:space="preserve">" </w:instrText>
      </w:r>
      <w:r w:rsidR="00B11502">
        <w:fldChar w:fldCharType="end"/>
      </w:r>
      <w:r>
        <w:t xml:space="preserve"> 6.5:1 compression ratio, 12:1 and 10:1 blower ratio</w:t>
      </w:r>
      <w:r w:rsidR="0008181D">
        <w:t>.</w:t>
      </w:r>
    </w:p>
    <w:p w14:paraId="0F8D8709" w14:textId="07A5DEF2" w:rsidR="001D4FA8" w:rsidRDefault="001D4FA8" w:rsidP="00FD1326">
      <w:pPr>
        <w:pStyle w:val="BodyText"/>
        <w:numPr>
          <w:ilvl w:val="0"/>
          <w:numId w:val="12"/>
        </w:numPr>
      </w:pPr>
      <w:r>
        <w:t>Lycoming R680-2 Aviation engine</w:t>
      </w:r>
      <w:r w:rsidR="00B11502">
        <w:fldChar w:fldCharType="begin"/>
      </w:r>
      <w:r w:rsidR="00B11502">
        <w:instrText xml:space="preserve"> XE "</w:instrText>
      </w:r>
      <w:r w:rsidR="00B11502" w:rsidRPr="00842E0D">
        <w:instrText>Lycoming R680-2 Aviation engine</w:instrText>
      </w:r>
      <w:r w:rsidR="00B11502">
        <w:instrText xml:space="preserve">" </w:instrText>
      </w:r>
      <w:r w:rsidR="00B11502">
        <w:fldChar w:fldCharType="end"/>
      </w:r>
      <w:r>
        <w:t>, 6.5:1 compression ratio</w:t>
      </w:r>
      <w:r w:rsidR="00B11502">
        <w:fldChar w:fldCharType="begin"/>
      </w:r>
      <w:r w:rsidR="00B11502">
        <w:instrText xml:space="preserve"> XE "</w:instrText>
      </w:r>
      <w:r w:rsidR="00B11502" w:rsidRPr="004C166E">
        <w:instrText>compression ratio</w:instrText>
      </w:r>
      <w:r w:rsidR="00B11502">
        <w:instrText xml:space="preserve">" </w:instrText>
      </w:r>
      <w:r w:rsidR="00B11502">
        <w:fldChar w:fldCharType="end"/>
      </w:r>
      <w:r>
        <w:t>, un</w:t>
      </w:r>
      <w:r w:rsidR="00A738C3">
        <w:t>-</w:t>
      </w:r>
      <w:r>
        <w:t>supercharged</w:t>
      </w:r>
      <w:r w:rsidR="0008181D">
        <w:fldChar w:fldCharType="begin"/>
      </w:r>
      <w:r w:rsidR="0008181D">
        <w:instrText xml:space="preserve"> XE "</w:instrText>
      </w:r>
      <w:r w:rsidR="0008181D" w:rsidRPr="00B53185">
        <w:instrText>un-supercharged</w:instrText>
      </w:r>
      <w:r w:rsidR="0008181D">
        <w:instrText xml:space="preserve">" </w:instrText>
      </w:r>
      <w:r w:rsidR="0008181D">
        <w:fldChar w:fldCharType="end"/>
      </w:r>
      <w:r>
        <w:t>.</w:t>
      </w:r>
    </w:p>
    <w:p w14:paraId="438215F2" w14:textId="77777777" w:rsidR="001D4FA8" w:rsidRDefault="001D4FA8" w:rsidP="00FD1326">
      <w:pPr>
        <w:pStyle w:val="BodyText"/>
        <w:numPr>
          <w:ilvl w:val="0"/>
          <w:numId w:val="12"/>
        </w:numPr>
      </w:pPr>
      <w:r>
        <w:t>Pratt &amp; Whitney R-1345 Engine</w:t>
      </w:r>
      <w:r w:rsidR="00B11502">
        <w:fldChar w:fldCharType="begin"/>
      </w:r>
      <w:r w:rsidR="00B11502">
        <w:instrText xml:space="preserve"> XE "</w:instrText>
      </w:r>
      <w:r w:rsidR="00B11502" w:rsidRPr="00074E3B">
        <w:instrText>Pratt &amp; Whitney R-1345 Engine</w:instrText>
      </w:r>
      <w:r w:rsidR="00B11502">
        <w:instrText xml:space="preserve">" </w:instrText>
      </w:r>
      <w:r w:rsidR="00B11502">
        <w:fldChar w:fldCharType="end"/>
      </w:r>
      <w:r>
        <w:t xml:space="preserve"> 6:1 compression ratio, 10:1 blower ratio.</w:t>
      </w:r>
    </w:p>
    <w:p w14:paraId="7090CF29" w14:textId="14A467CC" w:rsidR="001D4FA8" w:rsidRDefault="001D4FA8" w:rsidP="00FD1326">
      <w:pPr>
        <w:pStyle w:val="BodyText"/>
      </w:pPr>
      <w:r>
        <w:lastRenderedPageBreak/>
        <w:t>The test fuels were markedly different in distillation</w:t>
      </w:r>
      <w:r w:rsidR="00B11502">
        <w:fldChar w:fldCharType="begin"/>
      </w:r>
      <w:r w:rsidR="00B11502">
        <w:instrText xml:space="preserve"> XE "</w:instrText>
      </w:r>
      <w:r w:rsidR="00B11502" w:rsidRPr="00CA365C">
        <w:instrText>distillation</w:instrText>
      </w:r>
      <w:r w:rsidR="00B11502">
        <w:instrText xml:space="preserve">" </w:instrText>
      </w:r>
      <w:r w:rsidR="00B11502">
        <w:fldChar w:fldCharType="end"/>
      </w:r>
      <w:r>
        <w:t>, density</w:t>
      </w:r>
      <w:r w:rsidR="00B11502">
        <w:fldChar w:fldCharType="begin"/>
      </w:r>
      <w:r w:rsidR="00B11502">
        <w:instrText xml:space="preserve"> XE "</w:instrText>
      </w:r>
      <w:r w:rsidR="00B11502" w:rsidRPr="007B079B">
        <w:instrText>density</w:instrText>
      </w:r>
      <w:r w:rsidR="00B11502">
        <w:instrText xml:space="preserve">" </w:instrText>
      </w:r>
      <w:r w:rsidR="00B11502">
        <w:fldChar w:fldCharType="end"/>
      </w:r>
      <w:r>
        <w:t>, and octane</w:t>
      </w:r>
      <w:r w:rsidR="00B11502">
        <w:fldChar w:fldCharType="begin"/>
      </w:r>
      <w:r w:rsidR="00B11502">
        <w:instrText xml:space="preserve"> XE "</w:instrText>
      </w:r>
      <w:r w:rsidR="00B11502" w:rsidRPr="00D008DF">
        <w:instrText>octane</w:instrText>
      </w:r>
      <w:r w:rsidR="00B11502">
        <w:instrText xml:space="preserve">" </w:instrText>
      </w:r>
      <w:r w:rsidR="00B11502">
        <w:fldChar w:fldCharType="end"/>
      </w:r>
      <w:r>
        <w:t xml:space="preserve"> and lead susceptibility</w:t>
      </w:r>
      <w:r w:rsidR="00B11502">
        <w:fldChar w:fldCharType="begin"/>
      </w:r>
      <w:r w:rsidR="00B11502">
        <w:instrText xml:space="preserve"> XE "</w:instrText>
      </w:r>
      <w:r w:rsidR="00B11502" w:rsidRPr="004A0D93">
        <w:instrText>lead susceptibility</w:instrText>
      </w:r>
      <w:r w:rsidR="00B11502">
        <w:instrText xml:space="preserve">" </w:instrText>
      </w:r>
      <w:r w:rsidR="00B11502">
        <w:fldChar w:fldCharType="end"/>
      </w:r>
      <w:r>
        <w:t xml:space="preserve">. The test fuel a-4 is the same as fuel a-9 except for the addition of TEL, similarly test fuel b-15 is the same as </w:t>
      </w:r>
      <w:r w:rsidR="00F2022D">
        <w:t>b</w:t>
      </w:r>
      <w:r>
        <w:t>-19 except fo</w:t>
      </w:r>
      <w:r w:rsidR="00170D37">
        <w:t>r</w:t>
      </w:r>
      <w:r>
        <w:t xml:space="preserve"> TEL content; and c-20 the same fuel as c-26 except for TEL content. A summary of the properties is shown in Table 4.</w:t>
      </w:r>
    </w:p>
    <w:p w14:paraId="7E684776" w14:textId="06841C52" w:rsidR="001D4FA8" w:rsidRDefault="00436C8E" w:rsidP="00AF6AB1">
      <w:pPr>
        <w:pStyle w:val="Caption"/>
        <w:keepNext/>
        <w:spacing w:before="120" w:after="120"/>
      </w:pPr>
      <w:r>
        <w:rPr>
          <w:noProof/>
          <w:sz w:val="20"/>
          <w:lang w:val="en-US"/>
        </w:rPr>
        <w:drawing>
          <wp:anchor distT="0" distB="0" distL="114300" distR="114300" simplePos="0" relativeHeight="251666944" behindDoc="0" locked="0" layoutInCell="1" allowOverlap="1" wp14:anchorId="1CC538CD" wp14:editId="5520BF3A">
            <wp:simplePos x="0" y="0"/>
            <wp:positionH relativeFrom="column">
              <wp:posOffset>925830</wp:posOffset>
            </wp:positionH>
            <wp:positionV relativeFrom="paragraph">
              <wp:posOffset>366395</wp:posOffset>
            </wp:positionV>
            <wp:extent cx="4046220" cy="3658870"/>
            <wp:effectExtent l="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6220" cy="365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670">
        <w:t>Graph 1</w:t>
      </w:r>
      <w:r w:rsidR="001D4FA8">
        <w:t>. Distillation Curves of Test Fuels for Full-Scale Engine Test CFR-A</w:t>
      </w:r>
      <w:r w:rsidR="0023103B">
        <w:t>G</w:t>
      </w:r>
      <w:r w:rsidR="001D4FA8">
        <w:t>D 1935</w:t>
      </w:r>
    </w:p>
    <w:p w14:paraId="018A658B" w14:textId="7574016E" w:rsidR="001D4FA8" w:rsidRDefault="001D4FA8" w:rsidP="00681E5D">
      <w:pPr>
        <w:pStyle w:val="Caption"/>
        <w:spacing w:before="120" w:after="120"/>
      </w:pPr>
      <w:r>
        <w:t xml:space="preserve">Table </w:t>
      </w:r>
      <w:fldSimple w:instr=" SEQ Table \* ARABIC ">
        <w:r w:rsidR="00F80162">
          <w:rPr>
            <w:noProof/>
          </w:rPr>
          <w:t>4</w:t>
        </w:r>
      </w:fldSimple>
      <w:r>
        <w:t>. Summary of data of Test Fuels for Full-Scale Engine Tests CFR-A</w:t>
      </w:r>
      <w:r w:rsidR="0023103B">
        <w:t>G</w:t>
      </w:r>
      <w:r>
        <w:t>D 1935</w:t>
      </w:r>
    </w:p>
    <w:tbl>
      <w:tblPr>
        <w:tblW w:w="7543" w:type="dxa"/>
        <w:tblInd w:w="7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2157"/>
        <w:gridCol w:w="850"/>
        <w:gridCol w:w="851"/>
        <w:gridCol w:w="850"/>
        <w:gridCol w:w="1015"/>
        <w:gridCol w:w="850"/>
        <w:gridCol w:w="970"/>
      </w:tblGrid>
      <w:tr w:rsidR="001D4FA8" w14:paraId="59DFFAB4" w14:textId="77777777" w:rsidTr="00AF6AB1">
        <w:trPr>
          <w:trHeight w:val="294"/>
        </w:trPr>
        <w:tc>
          <w:tcPr>
            <w:tcW w:w="2157" w:type="dxa"/>
            <w:tcBorders>
              <w:bottom w:val="single" w:sz="12" w:space="0" w:color="000000"/>
            </w:tcBorders>
          </w:tcPr>
          <w:p w14:paraId="356639B9" w14:textId="77777777" w:rsidR="001D4FA8" w:rsidRPr="00535E33" w:rsidRDefault="001D4FA8" w:rsidP="00535E33">
            <w:pPr>
              <w:pStyle w:val="BodyText"/>
              <w:rPr>
                <w:sz w:val="22"/>
              </w:rPr>
            </w:pPr>
            <w:r w:rsidRPr="00535E33">
              <w:rPr>
                <w:sz w:val="22"/>
              </w:rPr>
              <w:t>Test Fuel</w:t>
            </w:r>
          </w:p>
        </w:tc>
        <w:tc>
          <w:tcPr>
            <w:tcW w:w="850" w:type="dxa"/>
            <w:tcBorders>
              <w:bottom w:val="single" w:sz="12" w:space="0" w:color="000000"/>
            </w:tcBorders>
          </w:tcPr>
          <w:p w14:paraId="2DC138D7" w14:textId="77777777" w:rsidR="001D4FA8" w:rsidRPr="00535E33" w:rsidRDefault="001D4FA8" w:rsidP="00535E33">
            <w:pPr>
              <w:pStyle w:val="BodyText"/>
              <w:rPr>
                <w:sz w:val="22"/>
              </w:rPr>
            </w:pPr>
            <w:r w:rsidRPr="00535E33">
              <w:rPr>
                <w:sz w:val="22"/>
              </w:rPr>
              <w:t>a-4</w:t>
            </w:r>
          </w:p>
        </w:tc>
        <w:tc>
          <w:tcPr>
            <w:tcW w:w="851" w:type="dxa"/>
            <w:tcBorders>
              <w:bottom w:val="single" w:sz="12" w:space="0" w:color="000000"/>
            </w:tcBorders>
          </w:tcPr>
          <w:p w14:paraId="68AE4BBF" w14:textId="77777777" w:rsidR="001D4FA8" w:rsidRPr="00535E33" w:rsidRDefault="001D4FA8" w:rsidP="00535E33">
            <w:pPr>
              <w:pStyle w:val="BodyText"/>
              <w:rPr>
                <w:sz w:val="22"/>
              </w:rPr>
            </w:pPr>
            <w:r w:rsidRPr="00535E33">
              <w:rPr>
                <w:sz w:val="22"/>
              </w:rPr>
              <w:t>a-9</w:t>
            </w:r>
          </w:p>
        </w:tc>
        <w:tc>
          <w:tcPr>
            <w:tcW w:w="850" w:type="dxa"/>
            <w:tcBorders>
              <w:bottom w:val="single" w:sz="12" w:space="0" w:color="000000"/>
            </w:tcBorders>
          </w:tcPr>
          <w:p w14:paraId="019CCEB5" w14:textId="77777777" w:rsidR="001D4FA8" w:rsidRPr="00535E33" w:rsidRDefault="001D4FA8" w:rsidP="00535E33">
            <w:pPr>
              <w:pStyle w:val="BodyText"/>
              <w:rPr>
                <w:sz w:val="22"/>
              </w:rPr>
            </w:pPr>
            <w:r w:rsidRPr="00535E33">
              <w:rPr>
                <w:sz w:val="22"/>
              </w:rPr>
              <w:t>b-15</w:t>
            </w:r>
          </w:p>
        </w:tc>
        <w:tc>
          <w:tcPr>
            <w:tcW w:w="1015" w:type="dxa"/>
            <w:tcBorders>
              <w:bottom w:val="single" w:sz="12" w:space="0" w:color="000000"/>
            </w:tcBorders>
          </w:tcPr>
          <w:p w14:paraId="77B2B3F1" w14:textId="77777777" w:rsidR="001D4FA8" w:rsidRPr="00535E33" w:rsidRDefault="001D4FA8" w:rsidP="00535E33">
            <w:pPr>
              <w:pStyle w:val="BodyText"/>
              <w:rPr>
                <w:sz w:val="22"/>
              </w:rPr>
            </w:pPr>
            <w:r w:rsidRPr="00535E33">
              <w:rPr>
                <w:sz w:val="22"/>
              </w:rPr>
              <w:t>b-19</w:t>
            </w:r>
          </w:p>
        </w:tc>
        <w:tc>
          <w:tcPr>
            <w:tcW w:w="850" w:type="dxa"/>
            <w:tcBorders>
              <w:bottom w:val="single" w:sz="12" w:space="0" w:color="000000"/>
            </w:tcBorders>
          </w:tcPr>
          <w:p w14:paraId="1DAE1B9E" w14:textId="77777777" w:rsidR="001D4FA8" w:rsidRPr="00535E33" w:rsidRDefault="001D4FA8" w:rsidP="00535E33">
            <w:pPr>
              <w:pStyle w:val="BodyText"/>
              <w:rPr>
                <w:sz w:val="22"/>
              </w:rPr>
            </w:pPr>
            <w:r w:rsidRPr="00535E33">
              <w:rPr>
                <w:sz w:val="22"/>
              </w:rPr>
              <w:t>c-20</w:t>
            </w:r>
          </w:p>
        </w:tc>
        <w:tc>
          <w:tcPr>
            <w:tcW w:w="970" w:type="dxa"/>
            <w:tcBorders>
              <w:bottom w:val="single" w:sz="12" w:space="0" w:color="000000"/>
            </w:tcBorders>
          </w:tcPr>
          <w:p w14:paraId="3B662D2D" w14:textId="77777777" w:rsidR="001D4FA8" w:rsidRPr="00535E33" w:rsidRDefault="001D4FA8" w:rsidP="00535E33">
            <w:pPr>
              <w:pStyle w:val="BodyText"/>
              <w:rPr>
                <w:sz w:val="22"/>
              </w:rPr>
            </w:pPr>
            <w:r w:rsidRPr="00535E33">
              <w:rPr>
                <w:sz w:val="22"/>
              </w:rPr>
              <w:t>c-26</w:t>
            </w:r>
          </w:p>
        </w:tc>
      </w:tr>
      <w:tr w:rsidR="001D4FA8" w14:paraId="1D48AB65" w14:textId="77777777" w:rsidTr="00AF6AB1">
        <w:trPr>
          <w:trHeight w:val="294"/>
        </w:trPr>
        <w:tc>
          <w:tcPr>
            <w:tcW w:w="2157" w:type="dxa"/>
          </w:tcPr>
          <w:p w14:paraId="00A19FB0" w14:textId="77777777" w:rsidR="001D4FA8" w:rsidRPr="00535E33" w:rsidRDefault="001D4FA8" w:rsidP="00535E33">
            <w:pPr>
              <w:pStyle w:val="BodyText"/>
              <w:rPr>
                <w:sz w:val="22"/>
              </w:rPr>
            </w:pPr>
            <w:r w:rsidRPr="00535E33">
              <w:rPr>
                <w:sz w:val="22"/>
              </w:rPr>
              <w:t>MON</w:t>
            </w:r>
            <w:r w:rsidR="00B11502">
              <w:rPr>
                <w:sz w:val="22"/>
              </w:rPr>
              <w:fldChar w:fldCharType="begin"/>
            </w:r>
            <w:r w:rsidR="00B11502">
              <w:instrText xml:space="preserve"> XE "</w:instrText>
            </w:r>
            <w:r w:rsidR="00B11502" w:rsidRPr="00BF7F68">
              <w:rPr>
                <w:sz w:val="22"/>
              </w:rPr>
              <w:instrText>MON</w:instrText>
            </w:r>
            <w:r w:rsidR="00B11502">
              <w:instrText xml:space="preserve">" </w:instrText>
            </w:r>
            <w:r w:rsidR="00B11502">
              <w:rPr>
                <w:sz w:val="22"/>
              </w:rPr>
              <w:fldChar w:fldCharType="end"/>
            </w:r>
          </w:p>
        </w:tc>
        <w:tc>
          <w:tcPr>
            <w:tcW w:w="850" w:type="dxa"/>
          </w:tcPr>
          <w:p w14:paraId="5377E3AD" w14:textId="77777777" w:rsidR="001D4FA8" w:rsidRPr="00535E33" w:rsidRDefault="001D4FA8" w:rsidP="00535E33">
            <w:pPr>
              <w:pStyle w:val="BodyText"/>
              <w:rPr>
                <w:sz w:val="22"/>
              </w:rPr>
            </w:pPr>
            <w:r w:rsidRPr="00535E33">
              <w:rPr>
                <w:sz w:val="22"/>
              </w:rPr>
              <w:t>73.4</w:t>
            </w:r>
          </w:p>
        </w:tc>
        <w:tc>
          <w:tcPr>
            <w:tcW w:w="851" w:type="dxa"/>
          </w:tcPr>
          <w:p w14:paraId="39663B4A" w14:textId="77777777" w:rsidR="001D4FA8" w:rsidRPr="00535E33" w:rsidRDefault="001D4FA8" w:rsidP="00535E33">
            <w:pPr>
              <w:pStyle w:val="BodyText"/>
              <w:rPr>
                <w:sz w:val="22"/>
              </w:rPr>
            </w:pPr>
            <w:r w:rsidRPr="00535E33">
              <w:rPr>
                <w:sz w:val="22"/>
              </w:rPr>
              <w:t>89.6</w:t>
            </w:r>
          </w:p>
        </w:tc>
        <w:tc>
          <w:tcPr>
            <w:tcW w:w="850" w:type="dxa"/>
          </w:tcPr>
          <w:p w14:paraId="21FD6A37" w14:textId="77777777" w:rsidR="001D4FA8" w:rsidRPr="00535E33" w:rsidRDefault="001D4FA8" w:rsidP="00535E33">
            <w:pPr>
              <w:pStyle w:val="BodyText"/>
              <w:rPr>
                <w:sz w:val="22"/>
              </w:rPr>
            </w:pPr>
            <w:r w:rsidRPr="00535E33">
              <w:rPr>
                <w:sz w:val="22"/>
              </w:rPr>
              <w:t>68.8</w:t>
            </w:r>
          </w:p>
        </w:tc>
        <w:tc>
          <w:tcPr>
            <w:tcW w:w="1015" w:type="dxa"/>
          </w:tcPr>
          <w:p w14:paraId="11E07BC7" w14:textId="77777777" w:rsidR="001D4FA8" w:rsidRPr="00535E33" w:rsidRDefault="001D4FA8" w:rsidP="00535E33">
            <w:pPr>
              <w:pStyle w:val="BodyText"/>
              <w:rPr>
                <w:sz w:val="22"/>
              </w:rPr>
            </w:pPr>
            <w:r w:rsidRPr="00535E33">
              <w:rPr>
                <w:sz w:val="22"/>
              </w:rPr>
              <w:t>83.0</w:t>
            </w:r>
          </w:p>
        </w:tc>
        <w:tc>
          <w:tcPr>
            <w:tcW w:w="850" w:type="dxa"/>
          </w:tcPr>
          <w:p w14:paraId="6BF932D1" w14:textId="77777777" w:rsidR="001D4FA8" w:rsidRPr="00535E33" w:rsidRDefault="001D4FA8" w:rsidP="00535E33">
            <w:pPr>
              <w:pStyle w:val="BodyText"/>
              <w:rPr>
                <w:sz w:val="22"/>
              </w:rPr>
            </w:pPr>
            <w:r w:rsidRPr="00535E33">
              <w:rPr>
                <w:sz w:val="22"/>
              </w:rPr>
              <w:t>69.4</w:t>
            </w:r>
          </w:p>
        </w:tc>
        <w:tc>
          <w:tcPr>
            <w:tcW w:w="970" w:type="dxa"/>
          </w:tcPr>
          <w:p w14:paraId="521F7E9A" w14:textId="77777777" w:rsidR="001D4FA8" w:rsidRPr="00535E33" w:rsidRDefault="001D4FA8" w:rsidP="00535E33">
            <w:pPr>
              <w:pStyle w:val="BodyText"/>
              <w:rPr>
                <w:sz w:val="22"/>
              </w:rPr>
            </w:pPr>
            <w:r w:rsidRPr="00535E33">
              <w:rPr>
                <w:sz w:val="22"/>
              </w:rPr>
              <w:t>87.1</w:t>
            </w:r>
          </w:p>
        </w:tc>
      </w:tr>
      <w:tr w:rsidR="001D4FA8" w14:paraId="5FB4C459" w14:textId="77777777" w:rsidTr="00AF6AB1">
        <w:trPr>
          <w:trHeight w:val="294"/>
        </w:trPr>
        <w:tc>
          <w:tcPr>
            <w:tcW w:w="2157" w:type="dxa"/>
          </w:tcPr>
          <w:p w14:paraId="07E4062E" w14:textId="77777777" w:rsidR="001D4FA8" w:rsidRPr="00535E33" w:rsidRDefault="001D4FA8" w:rsidP="00535E33">
            <w:pPr>
              <w:pStyle w:val="BodyText"/>
              <w:rPr>
                <w:sz w:val="22"/>
              </w:rPr>
            </w:pPr>
            <w:r w:rsidRPr="00535E33">
              <w:rPr>
                <w:sz w:val="22"/>
              </w:rPr>
              <w:t>US Army Method</w:t>
            </w:r>
            <w:r w:rsidR="00B11502">
              <w:rPr>
                <w:sz w:val="22"/>
              </w:rPr>
              <w:fldChar w:fldCharType="begin"/>
            </w:r>
            <w:r w:rsidR="00B11502">
              <w:instrText xml:space="preserve"> XE "</w:instrText>
            </w:r>
            <w:r w:rsidR="00B11502" w:rsidRPr="00B43A61">
              <w:rPr>
                <w:sz w:val="22"/>
              </w:rPr>
              <w:instrText>US Army Method</w:instrText>
            </w:r>
            <w:r w:rsidR="00B11502">
              <w:instrText xml:space="preserve">" </w:instrText>
            </w:r>
            <w:r w:rsidR="00B11502">
              <w:rPr>
                <w:sz w:val="22"/>
              </w:rPr>
              <w:fldChar w:fldCharType="end"/>
            </w:r>
          </w:p>
        </w:tc>
        <w:tc>
          <w:tcPr>
            <w:tcW w:w="850" w:type="dxa"/>
          </w:tcPr>
          <w:p w14:paraId="51CDC6EF" w14:textId="77777777" w:rsidR="001D4FA8" w:rsidRPr="00535E33" w:rsidRDefault="001D4FA8" w:rsidP="00535E33">
            <w:pPr>
              <w:pStyle w:val="BodyText"/>
              <w:rPr>
                <w:sz w:val="22"/>
              </w:rPr>
            </w:pPr>
            <w:r w:rsidRPr="00535E33">
              <w:rPr>
                <w:sz w:val="22"/>
              </w:rPr>
              <w:t>73</w:t>
            </w:r>
          </w:p>
        </w:tc>
        <w:tc>
          <w:tcPr>
            <w:tcW w:w="851" w:type="dxa"/>
          </w:tcPr>
          <w:p w14:paraId="5E55AFD1" w14:textId="77777777" w:rsidR="001D4FA8" w:rsidRPr="00535E33" w:rsidRDefault="001D4FA8" w:rsidP="00535E33">
            <w:pPr>
              <w:pStyle w:val="BodyText"/>
              <w:rPr>
                <w:sz w:val="22"/>
              </w:rPr>
            </w:pPr>
            <w:r w:rsidRPr="00535E33">
              <w:rPr>
                <w:sz w:val="22"/>
              </w:rPr>
              <w:t>94</w:t>
            </w:r>
          </w:p>
        </w:tc>
        <w:tc>
          <w:tcPr>
            <w:tcW w:w="850" w:type="dxa"/>
          </w:tcPr>
          <w:p w14:paraId="1846BB79" w14:textId="77777777" w:rsidR="001D4FA8" w:rsidRPr="00535E33" w:rsidRDefault="001D4FA8" w:rsidP="00535E33">
            <w:pPr>
              <w:pStyle w:val="BodyText"/>
              <w:rPr>
                <w:sz w:val="22"/>
              </w:rPr>
            </w:pPr>
            <w:r w:rsidRPr="00535E33">
              <w:rPr>
                <w:sz w:val="22"/>
              </w:rPr>
              <w:t>69</w:t>
            </w:r>
          </w:p>
        </w:tc>
        <w:tc>
          <w:tcPr>
            <w:tcW w:w="1015" w:type="dxa"/>
          </w:tcPr>
          <w:p w14:paraId="6C92BC90" w14:textId="77777777" w:rsidR="001D4FA8" w:rsidRPr="00535E33" w:rsidRDefault="001D4FA8" w:rsidP="00535E33">
            <w:pPr>
              <w:pStyle w:val="BodyText"/>
              <w:rPr>
                <w:sz w:val="22"/>
              </w:rPr>
            </w:pPr>
            <w:r w:rsidRPr="00535E33">
              <w:rPr>
                <w:sz w:val="22"/>
              </w:rPr>
              <w:t>86</w:t>
            </w:r>
          </w:p>
        </w:tc>
        <w:tc>
          <w:tcPr>
            <w:tcW w:w="850" w:type="dxa"/>
          </w:tcPr>
          <w:p w14:paraId="5458D593" w14:textId="77777777" w:rsidR="001D4FA8" w:rsidRPr="00535E33" w:rsidRDefault="001D4FA8" w:rsidP="00535E33">
            <w:pPr>
              <w:pStyle w:val="BodyText"/>
              <w:rPr>
                <w:sz w:val="22"/>
              </w:rPr>
            </w:pPr>
            <w:r w:rsidRPr="00535E33">
              <w:rPr>
                <w:sz w:val="22"/>
              </w:rPr>
              <w:t>69</w:t>
            </w:r>
          </w:p>
        </w:tc>
        <w:tc>
          <w:tcPr>
            <w:tcW w:w="970" w:type="dxa"/>
          </w:tcPr>
          <w:p w14:paraId="6F064C94" w14:textId="77777777" w:rsidR="001D4FA8" w:rsidRPr="00535E33" w:rsidRDefault="001D4FA8" w:rsidP="00535E33">
            <w:pPr>
              <w:pStyle w:val="BodyText"/>
              <w:rPr>
                <w:sz w:val="22"/>
              </w:rPr>
            </w:pPr>
            <w:r w:rsidRPr="00535E33">
              <w:rPr>
                <w:sz w:val="22"/>
              </w:rPr>
              <w:t>90</w:t>
            </w:r>
          </w:p>
        </w:tc>
      </w:tr>
      <w:tr w:rsidR="001D4FA8" w14:paraId="4527B68E" w14:textId="77777777" w:rsidTr="00AF6AB1">
        <w:trPr>
          <w:trHeight w:val="294"/>
        </w:trPr>
        <w:tc>
          <w:tcPr>
            <w:tcW w:w="2157" w:type="dxa"/>
          </w:tcPr>
          <w:p w14:paraId="34DD6A77" w14:textId="77777777" w:rsidR="001D4FA8" w:rsidRPr="00535E33" w:rsidRDefault="001D4FA8" w:rsidP="00535E33">
            <w:pPr>
              <w:pStyle w:val="BodyText"/>
              <w:rPr>
                <w:sz w:val="22"/>
              </w:rPr>
            </w:pPr>
            <w:r w:rsidRPr="00535E33">
              <w:rPr>
                <w:sz w:val="22"/>
              </w:rPr>
              <w:t>TEL</w:t>
            </w:r>
            <w:r w:rsidR="00B11502">
              <w:rPr>
                <w:sz w:val="22"/>
              </w:rPr>
              <w:fldChar w:fldCharType="begin"/>
            </w:r>
            <w:r w:rsidR="00B11502">
              <w:instrText xml:space="preserve"> XE "</w:instrText>
            </w:r>
            <w:r w:rsidR="00B11502" w:rsidRPr="00F55B59">
              <w:rPr>
                <w:sz w:val="22"/>
              </w:rPr>
              <w:instrText>TEL</w:instrText>
            </w:r>
            <w:r w:rsidR="00B11502">
              <w:instrText xml:space="preserve">" </w:instrText>
            </w:r>
            <w:r w:rsidR="00B11502">
              <w:rPr>
                <w:sz w:val="22"/>
              </w:rPr>
              <w:fldChar w:fldCharType="end"/>
            </w:r>
            <w:r w:rsidRPr="00535E33">
              <w:rPr>
                <w:sz w:val="22"/>
              </w:rPr>
              <w:t xml:space="preserve"> (ml/L)</w:t>
            </w:r>
          </w:p>
        </w:tc>
        <w:tc>
          <w:tcPr>
            <w:tcW w:w="850" w:type="dxa"/>
          </w:tcPr>
          <w:p w14:paraId="2D4A32CB" w14:textId="77777777" w:rsidR="001D4FA8" w:rsidRPr="00535E33" w:rsidRDefault="001D4FA8" w:rsidP="00535E33">
            <w:pPr>
              <w:pStyle w:val="BodyText"/>
              <w:rPr>
                <w:sz w:val="22"/>
              </w:rPr>
            </w:pPr>
            <w:r w:rsidRPr="00535E33">
              <w:rPr>
                <w:sz w:val="22"/>
              </w:rPr>
              <w:t>0.00</w:t>
            </w:r>
          </w:p>
        </w:tc>
        <w:tc>
          <w:tcPr>
            <w:tcW w:w="851" w:type="dxa"/>
          </w:tcPr>
          <w:p w14:paraId="128B6E3D" w14:textId="77777777" w:rsidR="001D4FA8" w:rsidRPr="00535E33" w:rsidRDefault="001D4FA8" w:rsidP="00535E33">
            <w:pPr>
              <w:pStyle w:val="BodyText"/>
              <w:rPr>
                <w:sz w:val="22"/>
              </w:rPr>
            </w:pPr>
            <w:r w:rsidRPr="00535E33">
              <w:rPr>
                <w:sz w:val="22"/>
              </w:rPr>
              <w:t>1.03</w:t>
            </w:r>
          </w:p>
        </w:tc>
        <w:tc>
          <w:tcPr>
            <w:tcW w:w="850" w:type="dxa"/>
          </w:tcPr>
          <w:p w14:paraId="0A10E17F" w14:textId="77777777" w:rsidR="001D4FA8" w:rsidRPr="00535E33" w:rsidRDefault="001D4FA8" w:rsidP="00535E33">
            <w:pPr>
              <w:pStyle w:val="BodyText"/>
              <w:rPr>
                <w:sz w:val="22"/>
              </w:rPr>
            </w:pPr>
            <w:r w:rsidRPr="00535E33">
              <w:rPr>
                <w:sz w:val="22"/>
              </w:rPr>
              <w:t>0.00</w:t>
            </w:r>
          </w:p>
        </w:tc>
        <w:tc>
          <w:tcPr>
            <w:tcW w:w="1015" w:type="dxa"/>
          </w:tcPr>
          <w:p w14:paraId="44A7759E" w14:textId="77777777" w:rsidR="001D4FA8" w:rsidRPr="00535E33" w:rsidRDefault="001D4FA8" w:rsidP="00535E33">
            <w:pPr>
              <w:pStyle w:val="BodyText"/>
              <w:rPr>
                <w:sz w:val="22"/>
              </w:rPr>
            </w:pPr>
            <w:r w:rsidRPr="00535E33">
              <w:rPr>
                <w:sz w:val="22"/>
              </w:rPr>
              <w:t>1.58</w:t>
            </w:r>
          </w:p>
        </w:tc>
        <w:tc>
          <w:tcPr>
            <w:tcW w:w="850" w:type="dxa"/>
          </w:tcPr>
          <w:p w14:paraId="6757F5E1" w14:textId="77777777" w:rsidR="001D4FA8" w:rsidRPr="00535E33" w:rsidRDefault="001D4FA8" w:rsidP="00535E33">
            <w:pPr>
              <w:pStyle w:val="BodyText"/>
              <w:rPr>
                <w:sz w:val="22"/>
              </w:rPr>
            </w:pPr>
            <w:r w:rsidRPr="00535E33">
              <w:rPr>
                <w:sz w:val="22"/>
              </w:rPr>
              <w:t>0.04</w:t>
            </w:r>
          </w:p>
        </w:tc>
        <w:tc>
          <w:tcPr>
            <w:tcW w:w="970" w:type="dxa"/>
          </w:tcPr>
          <w:p w14:paraId="34809D85" w14:textId="77777777" w:rsidR="001D4FA8" w:rsidRPr="00535E33" w:rsidRDefault="001D4FA8" w:rsidP="00535E33">
            <w:pPr>
              <w:pStyle w:val="BodyText"/>
              <w:rPr>
                <w:sz w:val="22"/>
              </w:rPr>
            </w:pPr>
            <w:r w:rsidRPr="00535E33">
              <w:rPr>
                <w:sz w:val="22"/>
              </w:rPr>
              <w:t>1.43</w:t>
            </w:r>
          </w:p>
        </w:tc>
      </w:tr>
      <w:tr w:rsidR="001D4FA8" w14:paraId="0C360F33" w14:textId="77777777" w:rsidTr="00AF6AB1">
        <w:trPr>
          <w:cantSplit/>
          <w:trHeight w:val="294"/>
        </w:trPr>
        <w:tc>
          <w:tcPr>
            <w:tcW w:w="2157" w:type="dxa"/>
          </w:tcPr>
          <w:p w14:paraId="1F934B1E" w14:textId="428A20B5" w:rsidR="001D4FA8" w:rsidRPr="00535E33" w:rsidRDefault="001D4FA8" w:rsidP="00535E33">
            <w:pPr>
              <w:pStyle w:val="BodyText"/>
              <w:rPr>
                <w:sz w:val="22"/>
              </w:rPr>
            </w:pPr>
            <w:r w:rsidRPr="00535E33">
              <w:rPr>
                <w:sz w:val="22"/>
              </w:rPr>
              <w:t>Distillation</w:t>
            </w:r>
            <w:r w:rsidR="00B11502">
              <w:rPr>
                <w:sz w:val="22"/>
              </w:rPr>
              <w:fldChar w:fldCharType="begin"/>
            </w:r>
            <w:r w:rsidR="00B11502">
              <w:instrText xml:space="preserve"> XE "</w:instrText>
            </w:r>
            <w:r w:rsidR="00B11502" w:rsidRPr="00B967CD">
              <w:rPr>
                <w:sz w:val="22"/>
              </w:rPr>
              <w:instrText>Distillation</w:instrText>
            </w:r>
            <w:r w:rsidR="00B11502">
              <w:instrText xml:space="preserve">" </w:instrText>
            </w:r>
            <w:r w:rsidR="00B11502">
              <w:rPr>
                <w:sz w:val="22"/>
              </w:rPr>
              <w:fldChar w:fldCharType="end"/>
            </w:r>
            <w:r w:rsidRPr="00535E33">
              <w:rPr>
                <w:sz w:val="22"/>
              </w:rPr>
              <w:t xml:space="preserve"> (</w:t>
            </w:r>
            <w:r w:rsidR="00394C7D" w:rsidRPr="00535E33">
              <w:rPr>
                <w:sz w:val="22"/>
              </w:rPr>
              <w:t>deg.</w:t>
            </w:r>
            <w:r w:rsidRPr="00535E33">
              <w:rPr>
                <w:sz w:val="22"/>
              </w:rPr>
              <w:t xml:space="preserve"> C.)</w:t>
            </w:r>
          </w:p>
        </w:tc>
        <w:tc>
          <w:tcPr>
            <w:tcW w:w="1701" w:type="dxa"/>
            <w:gridSpan w:val="2"/>
          </w:tcPr>
          <w:p w14:paraId="70B57618" w14:textId="77777777" w:rsidR="001D4FA8" w:rsidRPr="00535E33" w:rsidRDefault="001D4FA8" w:rsidP="00535E33">
            <w:pPr>
              <w:pStyle w:val="BodyText"/>
              <w:rPr>
                <w:sz w:val="22"/>
              </w:rPr>
            </w:pPr>
            <w:r w:rsidRPr="00535E33">
              <w:rPr>
                <w:sz w:val="22"/>
              </w:rPr>
              <w:t>Fuel a-4 = a-9</w:t>
            </w:r>
          </w:p>
        </w:tc>
        <w:tc>
          <w:tcPr>
            <w:tcW w:w="1865" w:type="dxa"/>
            <w:gridSpan w:val="2"/>
          </w:tcPr>
          <w:p w14:paraId="7C805965" w14:textId="77777777" w:rsidR="001D4FA8" w:rsidRPr="00535E33" w:rsidRDefault="001D4FA8" w:rsidP="00535E33">
            <w:pPr>
              <w:pStyle w:val="BodyText"/>
              <w:rPr>
                <w:sz w:val="22"/>
              </w:rPr>
            </w:pPr>
            <w:r w:rsidRPr="00535E33">
              <w:rPr>
                <w:sz w:val="22"/>
              </w:rPr>
              <w:t>Fuel b-15 = b-19</w:t>
            </w:r>
          </w:p>
        </w:tc>
        <w:tc>
          <w:tcPr>
            <w:tcW w:w="1820" w:type="dxa"/>
            <w:gridSpan w:val="2"/>
          </w:tcPr>
          <w:p w14:paraId="62F2806F" w14:textId="77777777" w:rsidR="001D4FA8" w:rsidRPr="00535E33" w:rsidRDefault="001D4FA8" w:rsidP="00535E33">
            <w:pPr>
              <w:pStyle w:val="BodyText"/>
              <w:rPr>
                <w:sz w:val="22"/>
              </w:rPr>
            </w:pPr>
            <w:r w:rsidRPr="00535E33">
              <w:rPr>
                <w:sz w:val="22"/>
              </w:rPr>
              <w:t>Fuel c-20 = c-26</w:t>
            </w:r>
          </w:p>
        </w:tc>
      </w:tr>
      <w:tr w:rsidR="001D4FA8" w14:paraId="3487A220" w14:textId="77777777" w:rsidTr="00AF6AB1">
        <w:trPr>
          <w:cantSplit/>
          <w:trHeight w:val="294"/>
        </w:trPr>
        <w:tc>
          <w:tcPr>
            <w:tcW w:w="2157" w:type="dxa"/>
          </w:tcPr>
          <w:p w14:paraId="10F1C816" w14:textId="77777777" w:rsidR="001D4FA8" w:rsidRPr="00535E33" w:rsidRDefault="001D4FA8" w:rsidP="00535E33">
            <w:pPr>
              <w:pStyle w:val="BodyText"/>
              <w:rPr>
                <w:sz w:val="22"/>
              </w:rPr>
            </w:pPr>
            <w:r w:rsidRPr="00535E33">
              <w:rPr>
                <w:sz w:val="22"/>
              </w:rPr>
              <w:t>I</w:t>
            </w:r>
            <w:r w:rsidR="00B11502">
              <w:rPr>
                <w:sz w:val="22"/>
              </w:rPr>
              <w:t xml:space="preserve">nitial </w:t>
            </w:r>
            <w:r w:rsidRPr="00535E33">
              <w:rPr>
                <w:sz w:val="22"/>
              </w:rPr>
              <w:t>B</w:t>
            </w:r>
            <w:r w:rsidR="00B11502">
              <w:rPr>
                <w:sz w:val="22"/>
              </w:rPr>
              <w:t xml:space="preserve">oiling </w:t>
            </w:r>
            <w:r w:rsidRPr="00535E33">
              <w:rPr>
                <w:sz w:val="22"/>
              </w:rPr>
              <w:t>P</w:t>
            </w:r>
            <w:r w:rsidR="00B11502">
              <w:rPr>
                <w:sz w:val="22"/>
              </w:rPr>
              <w:t>oint</w:t>
            </w:r>
            <w:r w:rsidR="00B11502">
              <w:rPr>
                <w:sz w:val="22"/>
              </w:rPr>
              <w:fldChar w:fldCharType="begin"/>
            </w:r>
            <w:r w:rsidR="00B11502">
              <w:instrText xml:space="preserve"> XE "</w:instrText>
            </w:r>
            <w:r w:rsidR="00B11502" w:rsidRPr="00A57E8B">
              <w:rPr>
                <w:sz w:val="22"/>
              </w:rPr>
              <w:instrText>Initial Boiling Point</w:instrText>
            </w:r>
            <w:r w:rsidR="00B11502">
              <w:instrText xml:space="preserve">" </w:instrText>
            </w:r>
            <w:r w:rsidR="00B11502">
              <w:rPr>
                <w:sz w:val="22"/>
              </w:rPr>
              <w:fldChar w:fldCharType="end"/>
            </w:r>
          </w:p>
        </w:tc>
        <w:tc>
          <w:tcPr>
            <w:tcW w:w="1701" w:type="dxa"/>
            <w:gridSpan w:val="2"/>
          </w:tcPr>
          <w:p w14:paraId="26959C15" w14:textId="77777777" w:rsidR="001D4FA8" w:rsidRPr="00535E33" w:rsidRDefault="001D4FA8" w:rsidP="00535E33">
            <w:pPr>
              <w:pStyle w:val="BodyText"/>
              <w:rPr>
                <w:sz w:val="22"/>
              </w:rPr>
            </w:pPr>
            <w:r w:rsidRPr="00535E33">
              <w:rPr>
                <w:sz w:val="22"/>
              </w:rPr>
              <w:t>43</w:t>
            </w:r>
          </w:p>
        </w:tc>
        <w:tc>
          <w:tcPr>
            <w:tcW w:w="1865" w:type="dxa"/>
            <w:gridSpan w:val="2"/>
          </w:tcPr>
          <w:p w14:paraId="54918BEC" w14:textId="77777777" w:rsidR="001D4FA8" w:rsidRPr="00535E33" w:rsidRDefault="001D4FA8" w:rsidP="00535E33">
            <w:pPr>
              <w:pStyle w:val="BodyText"/>
              <w:rPr>
                <w:sz w:val="22"/>
              </w:rPr>
            </w:pPr>
            <w:r w:rsidRPr="00535E33">
              <w:rPr>
                <w:sz w:val="22"/>
              </w:rPr>
              <w:t>51</w:t>
            </w:r>
          </w:p>
        </w:tc>
        <w:tc>
          <w:tcPr>
            <w:tcW w:w="1820" w:type="dxa"/>
            <w:gridSpan w:val="2"/>
          </w:tcPr>
          <w:p w14:paraId="6EB1C2B6" w14:textId="77777777" w:rsidR="001D4FA8" w:rsidRPr="00535E33" w:rsidRDefault="001D4FA8" w:rsidP="00535E33">
            <w:pPr>
              <w:pStyle w:val="BodyText"/>
              <w:rPr>
                <w:sz w:val="22"/>
              </w:rPr>
            </w:pPr>
            <w:r w:rsidRPr="00535E33">
              <w:rPr>
                <w:sz w:val="22"/>
              </w:rPr>
              <w:t>43</w:t>
            </w:r>
          </w:p>
        </w:tc>
      </w:tr>
      <w:tr w:rsidR="001D4FA8" w14:paraId="4105E5A0" w14:textId="77777777" w:rsidTr="00AF6AB1">
        <w:trPr>
          <w:cantSplit/>
          <w:trHeight w:val="294"/>
        </w:trPr>
        <w:tc>
          <w:tcPr>
            <w:tcW w:w="2157" w:type="dxa"/>
          </w:tcPr>
          <w:p w14:paraId="52636F94" w14:textId="77777777" w:rsidR="001D4FA8" w:rsidRPr="00535E33" w:rsidRDefault="001D4FA8" w:rsidP="00535E33">
            <w:pPr>
              <w:pStyle w:val="BodyText"/>
              <w:rPr>
                <w:sz w:val="22"/>
              </w:rPr>
            </w:pPr>
            <w:r w:rsidRPr="00535E33">
              <w:rPr>
                <w:sz w:val="22"/>
              </w:rPr>
              <w:t>10%</w:t>
            </w:r>
          </w:p>
        </w:tc>
        <w:tc>
          <w:tcPr>
            <w:tcW w:w="1701" w:type="dxa"/>
            <w:gridSpan w:val="2"/>
          </w:tcPr>
          <w:p w14:paraId="4BBC6552" w14:textId="77777777" w:rsidR="001D4FA8" w:rsidRPr="00535E33" w:rsidRDefault="001D4FA8" w:rsidP="00535E33">
            <w:pPr>
              <w:pStyle w:val="BodyText"/>
              <w:rPr>
                <w:sz w:val="22"/>
              </w:rPr>
            </w:pPr>
            <w:r w:rsidRPr="00535E33">
              <w:rPr>
                <w:sz w:val="22"/>
              </w:rPr>
              <w:t>71</w:t>
            </w:r>
          </w:p>
        </w:tc>
        <w:tc>
          <w:tcPr>
            <w:tcW w:w="1865" w:type="dxa"/>
            <w:gridSpan w:val="2"/>
          </w:tcPr>
          <w:p w14:paraId="1587CB7D" w14:textId="77777777" w:rsidR="001D4FA8" w:rsidRPr="00535E33" w:rsidRDefault="001D4FA8" w:rsidP="00535E33">
            <w:pPr>
              <w:pStyle w:val="BodyText"/>
              <w:rPr>
                <w:sz w:val="22"/>
              </w:rPr>
            </w:pPr>
            <w:r w:rsidRPr="00535E33">
              <w:rPr>
                <w:sz w:val="22"/>
              </w:rPr>
              <w:t>68</w:t>
            </w:r>
          </w:p>
        </w:tc>
        <w:tc>
          <w:tcPr>
            <w:tcW w:w="1820" w:type="dxa"/>
            <w:gridSpan w:val="2"/>
          </w:tcPr>
          <w:p w14:paraId="159645F1" w14:textId="77777777" w:rsidR="001D4FA8" w:rsidRPr="00535E33" w:rsidRDefault="001D4FA8" w:rsidP="00535E33">
            <w:pPr>
              <w:pStyle w:val="BodyText"/>
              <w:rPr>
                <w:sz w:val="22"/>
              </w:rPr>
            </w:pPr>
            <w:r w:rsidRPr="00535E33">
              <w:rPr>
                <w:sz w:val="22"/>
              </w:rPr>
              <w:t>56</w:t>
            </w:r>
          </w:p>
        </w:tc>
      </w:tr>
      <w:tr w:rsidR="001D4FA8" w14:paraId="5CB9E511" w14:textId="77777777" w:rsidTr="00AF6AB1">
        <w:trPr>
          <w:cantSplit/>
          <w:trHeight w:val="294"/>
        </w:trPr>
        <w:tc>
          <w:tcPr>
            <w:tcW w:w="2157" w:type="dxa"/>
          </w:tcPr>
          <w:p w14:paraId="1A46F203" w14:textId="77777777" w:rsidR="001D4FA8" w:rsidRPr="00535E33" w:rsidRDefault="001D4FA8" w:rsidP="00535E33">
            <w:pPr>
              <w:pStyle w:val="BodyText"/>
              <w:rPr>
                <w:sz w:val="22"/>
              </w:rPr>
            </w:pPr>
            <w:r w:rsidRPr="00535E33">
              <w:rPr>
                <w:sz w:val="22"/>
              </w:rPr>
              <w:t>50%</w:t>
            </w:r>
          </w:p>
        </w:tc>
        <w:tc>
          <w:tcPr>
            <w:tcW w:w="1701" w:type="dxa"/>
            <w:gridSpan w:val="2"/>
          </w:tcPr>
          <w:p w14:paraId="2EBF0A20" w14:textId="77777777" w:rsidR="001D4FA8" w:rsidRPr="00535E33" w:rsidRDefault="001D4FA8" w:rsidP="00535E33">
            <w:pPr>
              <w:pStyle w:val="BodyText"/>
              <w:rPr>
                <w:sz w:val="22"/>
              </w:rPr>
            </w:pPr>
            <w:r w:rsidRPr="00535E33">
              <w:rPr>
                <w:sz w:val="22"/>
              </w:rPr>
              <w:t>99</w:t>
            </w:r>
          </w:p>
        </w:tc>
        <w:tc>
          <w:tcPr>
            <w:tcW w:w="1865" w:type="dxa"/>
            <w:gridSpan w:val="2"/>
          </w:tcPr>
          <w:p w14:paraId="71F42778" w14:textId="77777777" w:rsidR="001D4FA8" w:rsidRPr="00535E33" w:rsidRDefault="001D4FA8" w:rsidP="00535E33">
            <w:pPr>
              <w:pStyle w:val="BodyText"/>
              <w:rPr>
                <w:sz w:val="22"/>
              </w:rPr>
            </w:pPr>
            <w:r w:rsidRPr="00535E33">
              <w:rPr>
                <w:sz w:val="22"/>
              </w:rPr>
              <w:t>88</w:t>
            </w:r>
          </w:p>
        </w:tc>
        <w:tc>
          <w:tcPr>
            <w:tcW w:w="1820" w:type="dxa"/>
            <w:gridSpan w:val="2"/>
          </w:tcPr>
          <w:p w14:paraId="3E9B0920" w14:textId="77777777" w:rsidR="001D4FA8" w:rsidRPr="00535E33" w:rsidRDefault="001D4FA8" w:rsidP="00535E33">
            <w:pPr>
              <w:pStyle w:val="BodyText"/>
              <w:rPr>
                <w:sz w:val="22"/>
              </w:rPr>
            </w:pPr>
            <w:r w:rsidRPr="00535E33">
              <w:rPr>
                <w:sz w:val="22"/>
              </w:rPr>
              <w:t>71</w:t>
            </w:r>
          </w:p>
        </w:tc>
      </w:tr>
      <w:tr w:rsidR="001D4FA8" w14:paraId="74C897E8" w14:textId="77777777" w:rsidTr="00AF6AB1">
        <w:trPr>
          <w:cantSplit/>
          <w:trHeight w:val="294"/>
        </w:trPr>
        <w:tc>
          <w:tcPr>
            <w:tcW w:w="2157" w:type="dxa"/>
          </w:tcPr>
          <w:p w14:paraId="6295B236" w14:textId="77777777" w:rsidR="001D4FA8" w:rsidRPr="00535E33" w:rsidRDefault="001D4FA8" w:rsidP="00535E33">
            <w:pPr>
              <w:pStyle w:val="BodyText"/>
              <w:rPr>
                <w:sz w:val="22"/>
              </w:rPr>
            </w:pPr>
            <w:r w:rsidRPr="00535E33">
              <w:rPr>
                <w:sz w:val="22"/>
              </w:rPr>
              <w:t>90%</w:t>
            </w:r>
          </w:p>
        </w:tc>
        <w:tc>
          <w:tcPr>
            <w:tcW w:w="1701" w:type="dxa"/>
            <w:gridSpan w:val="2"/>
          </w:tcPr>
          <w:p w14:paraId="23E2B72F" w14:textId="77777777" w:rsidR="001D4FA8" w:rsidRPr="00535E33" w:rsidRDefault="001D4FA8" w:rsidP="00535E33">
            <w:pPr>
              <w:pStyle w:val="BodyText"/>
              <w:rPr>
                <w:sz w:val="22"/>
              </w:rPr>
            </w:pPr>
            <w:r w:rsidRPr="00535E33">
              <w:rPr>
                <w:sz w:val="22"/>
              </w:rPr>
              <w:t>125</w:t>
            </w:r>
          </w:p>
        </w:tc>
        <w:tc>
          <w:tcPr>
            <w:tcW w:w="1865" w:type="dxa"/>
            <w:gridSpan w:val="2"/>
          </w:tcPr>
          <w:p w14:paraId="4B9A3953" w14:textId="77777777" w:rsidR="001D4FA8" w:rsidRPr="00535E33" w:rsidRDefault="001D4FA8" w:rsidP="00535E33">
            <w:pPr>
              <w:pStyle w:val="BodyText"/>
              <w:rPr>
                <w:sz w:val="22"/>
              </w:rPr>
            </w:pPr>
            <w:r w:rsidRPr="00535E33">
              <w:rPr>
                <w:sz w:val="22"/>
              </w:rPr>
              <w:t>116</w:t>
            </w:r>
          </w:p>
        </w:tc>
        <w:tc>
          <w:tcPr>
            <w:tcW w:w="1820" w:type="dxa"/>
            <w:gridSpan w:val="2"/>
          </w:tcPr>
          <w:p w14:paraId="76960848" w14:textId="77777777" w:rsidR="001D4FA8" w:rsidRPr="00535E33" w:rsidRDefault="001D4FA8" w:rsidP="00535E33">
            <w:pPr>
              <w:pStyle w:val="BodyText"/>
              <w:rPr>
                <w:sz w:val="22"/>
              </w:rPr>
            </w:pPr>
            <w:r w:rsidRPr="00535E33">
              <w:rPr>
                <w:sz w:val="22"/>
              </w:rPr>
              <w:t>95</w:t>
            </w:r>
          </w:p>
        </w:tc>
      </w:tr>
      <w:tr w:rsidR="001D4FA8" w14:paraId="30387823" w14:textId="77777777" w:rsidTr="00AF6AB1">
        <w:trPr>
          <w:cantSplit/>
          <w:trHeight w:val="294"/>
        </w:trPr>
        <w:tc>
          <w:tcPr>
            <w:tcW w:w="2157" w:type="dxa"/>
          </w:tcPr>
          <w:p w14:paraId="4E7892E5" w14:textId="77777777" w:rsidR="001D4FA8" w:rsidRPr="00535E33" w:rsidRDefault="001D4FA8" w:rsidP="00535E33">
            <w:pPr>
              <w:pStyle w:val="BodyText"/>
              <w:rPr>
                <w:sz w:val="22"/>
              </w:rPr>
            </w:pPr>
            <w:r w:rsidRPr="00535E33">
              <w:rPr>
                <w:sz w:val="22"/>
              </w:rPr>
              <w:t>Final Boiling Point</w:t>
            </w:r>
            <w:r w:rsidR="00B11502">
              <w:rPr>
                <w:sz w:val="22"/>
              </w:rPr>
              <w:fldChar w:fldCharType="begin"/>
            </w:r>
            <w:r w:rsidR="00B11502">
              <w:instrText xml:space="preserve"> XE "</w:instrText>
            </w:r>
            <w:r w:rsidR="00B11502" w:rsidRPr="00336460">
              <w:rPr>
                <w:sz w:val="22"/>
              </w:rPr>
              <w:instrText>Final Boiling Point</w:instrText>
            </w:r>
            <w:r w:rsidR="00B11502">
              <w:instrText xml:space="preserve">" </w:instrText>
            </w:r>
            <w:r w:rsidR="00B11502">
              <w:rPr>
                <w:sz w:val="22"/>
              </w:rPr>
              <w:fldChar w:fldCharType="end"/>
            </w:r>
          </w:p>
        </w:tc>
        <w:tc>
          <w:tcPr>
            <w:tcW w:w="1701" w:type="dxa"/>
            <w:gridSpan w:val="2"/>
          </w:tcPr>
          <w:p w14:paraId="02A83F86" w14:textId="77777777" w:rsidR="001D4FA8" w:rsidRPr="00535E33" w:rsidRDefault="001D4FA8" w:rsidP="00535E33">
            <w:pPr>
              <w:pStyle w:val="BodyText"/>
              <w:rPr>
                <w:sz w:val="22"/>
              </w:rPr>
            </w:pPr>
            <w:r w:rsidRPr="00535E33">
              <w:rPr>
                <w:sz w:val="22"/>
              </w:rPr>
              <w:t>163</w:t>
            </w:r>
          </w:p>
        </w:tc>
        <w:tc>
          <w:tcPr>
            <w:tcW w:w="1865" w:type="dxa"/>
            <w:gridSpan w:val="2"/>
          </w:tcPr>
          <w:p w14:paraId="0B99B37A" w14:textId="77777777" w:rsidR="001D4FA8" w:rsidRPr="00535E33" w:rsidRDefault="001D4FA8" w:rsidP="00535E33">
            <w:pPr>
              <w:pStyle w:val="BodyText"/>
              <w:rPr>
                <w:sz w:val="22"/>
              </w:rPr>
            </w:pPr>
            <w:r w:rsidRPr="00535E33">
              <w:rPr>
                <w:sz w:val="22"/>
              </w:rPr>
              <w:t>152</w:t>
            </w:r>
          </w:p>
        </w:tc>
        <w:tc>
          <w:tcPr>
            <w:tcW w:w="1820" w:type="dxa"/>
            <w:gridSpan w:val="2"/>
          </w:tcPr>
          <w:p w14:paraId="228700DA" w14:textId="77777777" w:rsidR="001D4FA8" w:rsidRPr="00535E33" w:rsidRDefault="001D4FA8" w:rsidP="00535E33">
            <w:pPr>
              <w:pStyle w:val="BodyText"/>
              <w:rPr>
                <w:sz w:val="22"/>
              </w:rPr>
            </w:pPr>
            <w:r w:rsidRPr="00535E33">
              <w:rPr>
                <w:sz w:val="22"/>
              </w:rPr>
              <w:t>124</w:t>
            </w:r>
          </w:p>
        </w:tc>
      </w:tr>
      <w:tr w:rsidR="001D4FA8" w14:paraId="4D4B5522" w14:textId="77777777" w:rsidTr="00AF6AB1">
        <w:trPr>
          <w:cantSplit/>
          <w:trHeight w:val="294"/>
        </w:trPr>
        <w:tc>
          <w:tcPr>
            <w:tcW w:w="2157" w:type="dxa"/>
          </w:tcPr>
          <w:p w14:paraId="0165B637" w14:textId="77777777" w:rsidR="001D4FA8" w:rsidRPr="00535E33" w:rsidRDefault="001D4FA8" w:rsidP="00535E33">
            <w:pPr>
              <w:pStyle w:val="BodyText"/>
              <w:rPr>
                <w:sz w:val="22"/>
              </w:rPr>
            </w:pPr>
            <w:r w:rsidRPr="00535E33">
              <w:rPr>
                <w:sz w:val="22"/>
              </w:rPr>
              <w:t>Density</w:t>
            </w:r>
            <w:r w:rsidR="00B11502">
              <w:rPr>
                <w:sz w:val="22"/>
              </w:rPr>
              <w:fldChar w:fldCharType="begin"/>
            </w:r>
            <w:r w:rsidR="00B11502">
              <w:instrText xml:space="preserve"> XE "</w:instrText>
            </w:r>
            <w:r w:rsidR="00B11502" w:rsidRPr="00756B97">
              <w:rPr>
                <w:sz w:val="22"/>
              </w:rPr>
              <w:instrText>Density</w:instrText>
            </w:r>
            <w:r w:rsidR="00B11502">
              <w:instrText xml:space="preserve">" </w:instrText>
            </w:r>
            <w:r w:rsidR="00B11502">
              <w:rPr>
                <w:sz w:val="22"/>
              </w:rPr>
              <w:fldChar w:fldCharType="end"/>
            </w:r>
          </w:p>
        </w:tc>
        <w:tc>
          <w:tcPr>
            <w:tcW w:w="1701" w:type="dxa"/>
            <w:gridSpan w:val="2"/>
          </w:tcPr>
          <w:p w14:paraId="360C0F7F" w14:textId="77777777" w:rsidR="001D4FA8" w:rsidRPr="00535E33" w:rsidRDefault="001D4FA8" w:rsidP="00535E33">
            <w:pPr>
              <w:pStyle w:val="BodyText"/>
              <w:rPr>
                <w:sz w:val="22"/>
              </w:rPr>
            </w:pPr>
            <w:r w:rsidRPr="00535E33">
              <w:rPr>
                <w:sz w:val="22"/>
              </w:rPr>
              <w:t>0.731</w:t>
            </w:r>
          </w:p>
        </w:tc>
        <w:tc>
          <w:tcPr>
            <w:tcW w:w="1865" w:type="dxa"/>
            <w:gridSpan w:val="2"/>
          </w:tcPr>
          <w:p w14:paraId="07BB3D1E" w14:textId="77777777" w:rsidR="001D4FA8" w:rsidRPr="00535E33" w:rsidRDefault="001D4FA8" w:rsidP="00535E33">
            <w:pPr>
              <w:pStyle w:val="BodyText"/>
              <w:rPr>
                <w:sz w:val="22"/>
              </w:rPr>
            </w:pPr>
            <w:r w:rsidRPr="00535E33">
              <w:rPr>
                <w:sz w:val="22"/>
              </w:rPr>
              <w:t>0.720</w:t>
            </w:r>
          </w:p>
        </w:tc>
        <w:tc>
          <w:tcPr>
            <w:tcW w:w="1820" w:type="dxa"/>
            <w:gridSpan w:val="2"/>
          </w:tcPr>
          <w:p w14:paraId="3524512F" w14:textId="77777777" w:rsidR="001D4FA8" w:rsidRPr="00535E33" w:rsidRDefault="001D4FA8" w:rsidP="00535E33">
            <w:pPr>
              <w:pStyle w:val="BodyText"/>
              <w:rPr>
                <w:sz w:val="22"/>
              </w:rPr>
            </w:pPr>
            <w:r w:rsidRPr="00535E33">
              <w:rPr>
                <w:sz w:val="22"/>
              </w:rPr>
              <w:t>0.689</w:t>
            </w:r>
          </w:p>
        </w:tc>
      </w:tr>
      <w:tr w:rsidR="001D4FA8" w14:paraId="7C77DF9C" w14:textId="77777777" w:rsidTr="00AF6AB1">
        <w:trPr>
          <w:cantSplit/>
          <w:trHeight w:val="294"/>
        </w:trPr>
        <w:tc>
          <w:tcPr>
            <w:tcW w:w="2157" w:type="dxa"/>
          </w:tcPr>
          <w:p w14:paraId="5E0DEA1E" w14:textId="77777777" w:rsidR="001D4FA8" w:rsidRPr="00535E33" w:rsidRDefault="001D4FA8" w:rsidP="00535E33">
            <w:pPr>
              <w:pStyle w:val="BodyText"/>
              <w:rPr>
                <w:sz w:val="22"/>
              </w:rPr>
            </w:pPr>
            <w:r w:rsidRPr="00535E33">
              <w:rPr>
                <w:sz w:val="22"/>
              </w:rPr>
              <w:t>Reid Vap</w:t>
            </w:r>
            <w:r w:rsidR="00535E33" w:rsidRPr="00535E33">
              <w:rPr>
                <w:sz w:val="22"/>
              </w:rPr>
              <w:t xml:space="preserve">our </w:t>
            </w:r>
            <w:r w:rsidRPr="00535E33">
              <w:rPr>
                <w:sz w:val="22"/>
              </w:rPr>
              <w:t>Press</w:t>
            </w:r>
            <w:r w:rsidR="00535E33" w:rsidRPr="00535E33">
              <w:rPr>
                <w:sz w:val="22"/>
              </w:rPr>
              <w:t>ure</w:t>
            </w:r>
            <w:r w:rsidR="00B11502">
              <w:rPr>
                <w:sz w:val="22"/>
              </w:rPr>
              <w:fldChar w:fldCharType="begin"/>
            </w:r>
            <w:r w:rsidR="00B11502">
              <w:instrText xml:space="preserve"> XE "</w:instrText>
            </w:r>
            <w:r w:rsidR="00B11502" w:rsidRPr="00EA2695">
              <w:rPr>
                <w:sz w:val="22"/>
              </w:rPr>
              <w:instrText>Reid Vapour Pressure</w:instrText>
            </w:r>
            <w:r w:rsidR="00B11502">
              <w:instrText xml:space="preserve">" </w:instrText>
            </w:r>
            <w:r w:rsidR="00B11502">
              <w:rPr>
                <w:sz w:val="22"/>
              </w:rPr>
              <w:fldChar w:fldCharType="end"/>
            </w:r>
            <w:r w:rsidRPr="00535E33">
              <w:rPr>
                <w:sz w:val="22"/>
              </w:rPr>
              <w:t xml:space="preserve"> psi</w:t>
            </w:r>
          </w:p>
        </w:tc>
        <w:tc>
          <w:tcPr>
            <w:tcW w:w="1701" w:type="dxa"/>
            <w:gridSpan w:val="2"/>
          </w:tcPr>
          <w:p w14:paraId="56DB68E6" w14:textId="77777777" w:rsidR="001D4FA8" w:rsidRPr="00535E33" w:rsidRDefault="001D4FA8" w:rsidP="00535E33">
            <w:pPr>
              <w:pStyle w:val="BodyText"/>
              <w:rPr>
                <w:sz w:val="22"/>
              </w:rPr>
            </w:pPr>
            <w:r w:rsidRPr="00535E33">
              <w:rPr>
                <w:sz w:val="22"/>
              </w:rPr>
              <w:t>5.7</w:t>
            </w:r>
          </w:p>
        </w:tc>
        <w:tc>
          <w:tcPr>
            <w:tcW w:w="1865" w:type="dxa"/>
            <w:gridSpan w:val="2"/>
          </w:tcPr>
          <w:p w14:paraId="3A541DE4" w14:textId="77777777" w:rsidR="001D4FA8" w:rsidRPr="00535E33" w:rsidRDefault="001D4FA8" w:rsidP="00535E33">
            <w:pPr>
              <w:pStyle w:val="BodyText"/>
              <w:rPr>
                <w:sz w:val="22"/>
              </w:rPr>
            </w:pPr>
            <w:r w:rsidRPr="00535E33">
              <w:rPr>
                <w:sz w:val="22"/>
              </w:rPr>
              <w:t>5.0</w:t>
            </w:r>
          </w:p>
        </w:tc>
        <w:tc>
          <w:tcPr>
            <w:tcW w:w="1820" w:type="dxa"/>
            <w:gridSpan w:val="2"/>
          </w:tcPr>
          <w:p w14:paraId="480B819B" w14:textId="77777777" w:rsidR="001D4FA8" w:rsidRPr="00535E33" w:rsidRDefault="001D4FA8" w:rsidP="00535E33">
            <w:pPr>
              <w:pStyle w:val="BodyText"/>
              <w:rPr>
                <w:sz w:val="22"/>
              </w:rPr>
            </w:pPr>
            <w:r w:rsidRPr="00535E33">
              <w:rPr>
                <w:sz w:val="22"/>
              </w:rPr>
              <w:t>7.7</w:t>
            </w:r>
          </w:p>
        </w:tc>
      </w:tr>
    </w:tbl>
    <w:p w14:paraId="1DCA6EBE" w14:textId="77777777" w:rsidR="00AF3AAD" w:rsidRPr="00170D37" w:rsidRDefault="00AF3AAD" w:rsidP="00FD1326">
      <w:pPr>
        <w:pStyle w:val="BodyText"/>
      </w:pPr>
      <w:r w:rsidRPr="00170D37">
        <w:br w:type="page"/>
      </w:r>
    </w:p>
    <w:p w14:paraId="7A07274B" w14:textId="77777777" w:rsidR="001D4FA8" w:rsidRDefault="00AF3AAD" w:rsidP="00AF3AAD">
      <w:pPr>
        <w:pStyle w:val="Heading7"/>
        <w:framePr w:wrap="around"/>
      </w:pPr>
      <w:r>
        <w:lastRenderedPageBreak/>
        <w:br w:type="page"/>
      </w:r>
      <w:r w:rsidR="001D4FA8">
        <w:t>Summary of Results and Conclusions</w:t>
      </w:r>
    </w:p>
    <w:p w14:paraId="7F7B51E4" w14:textId="77777777" w:rsidR="001D4FA8" w:rsidRDefault="001D4FA8" w:rsidP="00FD1326">
      <w:pPr>
        <w:pStyle w:val="BodyText"/>
      </w:pPr>
      <w:r>
        <w:t>The tests showed satisfactory correlation (up to 87 octane number) between the Motor Method</w:t>
      </w:r>
      <w:r w:rsidR="0038139F">
        <w:fldChar w:fldCharType="begin"/>
      </w:r>
      <w:r w:rsidR="0038139F">
        <w:instrText xml:space="preserve"> XE "</w:instrText>
      </w:r>
      <w:r w:rsidR="0038139F" w:rsidRPr="003A5B81">
        <w:instrText>Motor Method</w:instrText>
      </w:r>
      <w:r w:rsidR="0038139F">
        <w:instrText xml:space="preserve">" </w:instrText>
      </w:r>
      <w:r w:rsidR="0038139F">
        <w:fldChar w:fldCharType="end"/>
      </w:r>
      <w:r>
        <w:t xml:space="preserve"> laboratory ratings for fuels and full-scale engine for those fuels (a -type) - whose knock characteristics were essentially unchanged under varying test conditions (tested with and without lead). </w:t>
      </w:r>
    </w:p>
    <w:p w14:paraId="39019C87" w14:textId="77777777" w:rsidR="001D4FA8" w:rsidRDefault="001D4FA8" w:rsidP="00FD1326">
      <w:pPr>
        <w:pStyle w:val="BodyText"/>
      </w:pPr>
      <w:r>
        <w:t>Similar results were obtained with those fuels (b-type) whose knock rating decreased with increasing severity of test conditions (tested with and without lead).</w:t>
      </w:r>
    </w:p>
    <w:p w14:paraId="0DDEB4E6" w14:textId="022EAB7E" w:rsidR="001D4FA8" w:rsidRPr="00170D37" w:rsidRDefault="000A79B0" w:rsidP="00FD1326">
      <w:pPr>
        <w:pStyle w:val="BodyText"/>
        <w:rPr>
          <w:i/>
          <w:iCs/>
        </w:rPr>
      </w:pPr>
      <w:r>
        <w:t>However,</w:t>
      </w:r>
      <w:r w:rsidR="001D4FA8">
        <w:t xml:space="preserve"> those (a-type) fuels plus benzol</w:t>
      </w:r>
      <w:r w:rsidR="00A31060">
        <w:fldChar w:fldCharType="begin"/>
      </w:r>
      <w:r w:rsidR="00A31060">
        <w:instrText xml:space="preserve"> XE "</w:instrText>
      </w:r>
      <w:r w:rsidR="00A31060" w:rsidRPr="007B268E">
        <w:instrText>benzol</w:instrText>
      </w:r>
      <w:r w:rsidR="00A31060">
        <w:instrText xml:space="preserve">" </w:instrText>
      </w:r>
      <w:r w:rsidR="00A31060">
        <w:fldChar w:fldCharType="end"/>
      </w:r>
      <w:r w:rsidR="001D4FA8">
        <w:t xml:space="preserve"> and those (c-type) fuels plus lead</w:t>
      </w:r>
      <w:r w:rsidR="00F2022D">
        <w:t>,</w:t>
      </w:r>
      <w:r w:rsidR="006C658D">
        <w:fldChar w:fldCharType="begin"/>
      </w:r>
      <w:r w:rsidR="006C658D">
        <w:instrText xml:space="preserve"> XE "</w:instrText>
      </w:r>
      <w:r w:rsidR="006C658D" w:rsidRPr="007F5875">
        <w:instrText>lead</w:instrText>
      </w:r>
      <w:r w:rsidR="006C658D">
        <w:instrText xml:space="preserve">" </w:instrText>
      </w:r>
      <w:r w:rsidR="006C658D">
        <w:fldChar w:fldCharType="end"/>
      </w:r>
      <w:r w:rsidR="001D4FA8">
        <w:t xml:space="preserve"> were somewhat overrated by the laboratory Motor Method</w:t>
      </w:r>
      <w:r w:rsidR="0038139F">
        <w:fldChar w:fldCharType="begin"/>
      </w:r>
      <w:r w:rsidR="0038139F">
        <w:instrText xml:space="preserve"> XE "</w:instrText>
      </w:r>
      <w:r w:rsidR="0038139F" w:rsidRPr="003A5B81">
        <w:instrText>Motor Method</w:instrText>
      </w:r>
      <w:r w:rsidR="0038139F">
        <w:instrText xml:space="preserve">" </w:instrText>
      </w:r>
      <w:r w:rsidR="0038139F">
        <w:fldChar w:fldCharType="end"/>
      </w:r>
      <w:r w:rsidR="001D4FA8">
        <w:t>, and that performance of a particular benzol blend varied within rather wide limits – depending on engine design and operating conditions. The final conclusion was</w:t>
      </w:r>
      <w:r w:rsidR="00170D37">
        <w:t>:</w:t>
      </w:r>
      <w:r w:rsidR="001D4FA8">
        <w:t xml:space="preserve"> </w:t>
      </w:r>
      <w:r w:rsidR="001D4FA8" w:rsidRPr="00170D37">
        <w:rPr>
          <w:i/>
          <w:iCs/>
        </w:rPr>
        <w:t xml:space="preserve">“in view of these results and the need of considering fuels </w:t>
      </w:r>
      <w:r w:rsidR="00170D37" w:rsidRPr="00170D37">
        <w:rPr>
          <w:i/>
          <w:iCs/>
        </w:rPr>
        <w:t>i</w:t>
      </w:r>
      <w:r w:rsidR="001D4FA8" w:rsidRPr="00170D37">
        <w:rPr>
          <w:i/>
          <w:iCs/>
        </w:rPr>
        <w:t>n the range above 87 octane</w:t>
      </w:r>
      <w:r w:rsidR="0038139F">
        <w:rPr>
          <w:i/>
          <w:iCs/>
        </w:rPr>
        <w:fldChar w:fldCharType="begin"/>
      </w:r>
      <w:r w:rsidR="0038139F">
        <w:instrText xml:space="preserve"> XE "</w:instrText>
      </w:r>
      <w:r w:rsidR="0038139F" w:rsidRPr="008C462B">
        <w:rPr>
          <w:i/>
          <w:iCs/>
        </w:rPr>
        <w:instrText>87 octane</w:instrText>
      </w:r>
      <w:r w:rsidR="0038139F">
        <w:instrText xml:space="preserve">" </w:instrText>
      </w:r>
      <w:r w:rsidR="0038139F">
        <w:rPr>
          <w:i/>
          <w:iCs/>
        </w:rPr>
        <w:fldChar w:fldCharType="end"/>
      </w:r>
      <w:r w:rsidR="001D4FA8" w:rsidRPr="00170D37">
        <w:rPr>
          <w:i/>
          <w:iCs/>
        </w:rPr>
        <w:t xml:space="preserve"> number, no attempt will be made to secure improved correlation by modifying the Motor Method until further experimental data is available”.</w:t>
      </w:r>
    </w:p>
    <w:p w14:paraId="33CE8477" w14:textId="12087B65" w:rsidR="001D4FA8" w:rsidRDefault="001D4FA8" w:rsidP="00FD1326">
      <w:pPr>
        <w:pStyle w:val="BodyText"/>
      </w:pPr>
      <w:r>
        <w:t>Postscript: - This project highlighted the difficulty of using one laboratory test engine (un</w:t>
      </w:r>
      <w:r w:rsidR="00FE2AAA">
        <w:t>-</w:t>
      </w:r>
      <w:r>
        <w:t>supercharged</w:t>
      </w:r>
      <w:r w:rsidR="0008181D">
        <w:fldChar w:fldCharType="begin"/>
      </w:r>
      <w:r w:rsidR="0008181D">
        <w:instrText xml:space="preserve"> XE "</w:instrText>
      </w:r>
      <w:r w:rsidR="0008181D" w:rsidRPr="00B70B4D">
        <w:instrText>un-supercharged</w:instrText>
      </w:r>
      <w:r w:rsidR="0008181D">
        <w:instrText xml:space="preserve">" </w:instrText>
      </w:r>
      <w:r w:rsidR="0008181D">
        <w:fldChar w:fldCharType="end"/>
      </w:r>
      <w:r>
        <w:t>) to assess a fuel at one fuel/air mix</w:t>
      </w:r>
      <w:r w:rsidR="0038139F">
        <w:fldChar w:fldCharType="begin"/>
      </w:r>
      <w:r w:rsidR="0038139F">
        <w:instrText xml:space="preserve"> XE "</w:instrText>
      </w:r>
      <w:r w:rsidR="0038139F" w:rsidRPr="00EC758B">
        <w:instrText>fuel/air mix</w:instrText>
      </w:r>
      <w:r w:rsidR="0038139F">
        <w:instrText xml:space="preserve">" </w:instrText>
      </w:r>
      <w:r w:rsidR="0038139F">
        <w:fldChar w:fldCharType="end"/>
      </w:r>
      <w:r>
        <w:t>, when the actual requirements were for a fuel to be assesses at varying fuel/air mixture and varying supercharged</w:t>
      </w:r>
      <w:r w:rsidR="0008181D">
        <w:fldChar w:fldCharType="begin"/>
      </w:r>
      <w:r w:rsidR="0008181D">
        <w:instrText xml:space="preserve"> XE "</w:instrText>
      </w:r>
      <w:r w:rsidR="0008181D" w:rsidRPr="00771CEA">
        <w:instrText>supercharged</w:instrText>
      </w:r>
      <w:r w:rsidR="0008181D">
        <w:instrText xml:space="preserve">" </w:instrText>
      </w:r>
      <w:r w:rsidR="0008181D">
        <w:fldChar w:fldCharType="end"/>
      </w:r>
      <w:r>
        <w:t xml:space="preserve"> conditions. This would be further exacerbated with higher octane fuels and high performance engines, in particularly the British</w:t>
      </w:r>
      <w:r w:rsidR="0008181D">
        <w:fldChar w:fldCharType="begin"/>
      </w:r>
      <w:r w:rsidR="0008181D">
        <w:instrText xml:space="preserve"> XE "</w:instrText>
      </w:r>
      <w:r w:rsidR="0008181D" w:rsidRPr="00870F27">
        <w:instrText>British</w:instrText>
      </w:r>
      <w:r w:rsidR="0008181D">
        <w:instrText xml:space="preserve">" </w:instrText>
      </w:r>
      <w:r w:rsidR="0008181D">
        <w:fldChar w:fldCharType="end"/>
      </w:r>
      <w:r>
        <w:t xml:space="preserve"> liquid cooled in-line engines</w:t>
      </w:r>
      <w:r w:rsidR="0008181D">
        <w:fldChar w:fldCharType="begin"/>
      </w:r>
      <w:r w:rsidR="0008181D">
        <w:instrText xml:space="preserve"> XE "</w:instrText>
      </w:r>
      <w:r w:rsidR="0008181D" w:rsidRPr="00541D97">
        <w:instrText>liquid cooled in-line engines</w:instrText>
      </w:r>
      <w:r w:rsidR="0008181D">
        <w:instrText xml:space="preserve">" </w:instrText>
      </w:r>
      <w:r w:rsidR="0008181D">
        <w:fldChar w:fldCharType="end"/>
      </w:r>
      <w:r>
        <w:t xml:space="preserve"> which had been developed on fuels with significant aromatic</w:t>
      </w:r>
      <w:r w:rsidR="00A31060">
        <w:fldChar w:fldCharType="begin"/>
      </w:r>
      <w:r w:rsidR="00A31060">
        <w:instrText xml:space="preserve"> XE "</w:instrText>
      </w:r>
      <w:r w:rsidR="00A31060" w:rsidRPr="00804D06">
        <w:instrText>aromatic</w:instrText>
      </w:r>
      <w:r w:rsidR="00A31060">
        <w:instrText xml:space="preserve">" </w:instrText>
      </w:r>
      <w:r w:rsidR="00A31060">
        <w:fldChar w:fldCharType="end"/>
      </w:r>
      <w:r>
        <w:t xml:space="preserve"> content (refer to the fuel used by the British in the Schneider Trophy</w:t>
      </w:r>
      <w:r w:rsidR="0038139F">
        <w:fldChar w:fldCharType="begin"/>
      </w:r>
      <w:r w:rsidR="0038139F">
        <w:instrText xml:space="preserve"> XE "</w:instrText>
      </w:r>
      <w:r w:rsidR="0038139F" w:rsidRPr="00031809">
        <w:instrText>Schneider Trophy</w:instrText>
      </w:r>
      <w:r w:rsidR="0038139F">
        <w:instrText xml:space="preserve">" </w:instrText>
      </w:r>
      <w:r w:rsidR="0038139F">
        <w:fldChar w:fldCharType="end"/>
      </w:r>
      <w:r>
        <w:t xml:space="preserve"> wins). This was to be overcome with the development of a new laboratory test engine</w:t>
      </w:r>
      <w:r w:rsidR="0038139F">
        <w:fldChar w:fldCharType="begin"/>
      </w:r>
      <w:r w:rsidR="0038139F">
        <w:instrText xml:space="preserve"> XE "</w:instrText>
      </w:r>
      <w:r w:rsidR="0038139F" w:rsidRPr="00D73432">
        <w:instrText>test engine</w:instrText>
      </w:r>
      <w:r w:rsidR="0038139F">
        <w:instrText xml:space="preserve">" </w:instrText>
      </w:r>
      <w:r w:rsidR="0038139F">
        <w:fldChar w:fldCharType="end"/>
      </w:r>
      <w:r w:rsidR="00FE2AAA">
        <w:t xml:space="preserve"> and method;</w:t>
      </w:r>
      <w:r>
        <w:t xml:space="preserve"> </w:t>
      </w:r>
      <w:r w:rsidR="00CC2CA6">
        <w:t xml:space="preserve">CFR </w:t>
      </w:r>
      <w:r>
        <w:t>F-4</w:t>
      </w:r>
      <w:r w:rsidR="00A31060">
        <w:fldChar w:fldCharType="begin"/>
      </w:r>
      <w:r w:rsidR="00A31060">
        <w:instrText xml:space="preserve"> XE "</w:instrText>
      </w:r>
      <w:r w:rsidR="00A31060" w:rsidRPr="00EA024A">
        <w:instrText>F-4</w:instrText>
      </w:r>
      <w:r w:rsidR="00A31060">
        <w:instrText xml:space="preserve">" </w:instrText>
      </w:r>
      <w:r w:rsidR="00A31060">
        <w:fldChar w:fldCharType="end"/>
      </w:r>
      <w:r>
        <w:t xml:space="preserve"> Supercharge Method</w:t>
      </w:r>
      <w:r w:rsidR="0038139F">
        <w:fldChar w:fldCharType="begin"/>
      </w:r>
      <w:r w:rsidR="0038139F">
        <w:instrText xml:space="preserve"> XE "</w:instrText>
      </w:r>
      <w:r w:rsidR="0038139F" w:rsidRPr="009D6880">
        <w:instrText>Supercharge Method</w:instrText>
      </w:r>
      <w:r w:rsidR="0038139F">
        <w:instrText xml:space="preserve">" </w:instrText>
      </w:r>
      <w:r w:rsidR="0038139F">
        <w:fldChar w:fldCharType="end"/>
      </w:r>
      <w:r>
        <w:t xml:space="preserve">.  </w:t>
      </w:r>
    </w:p>
    <w:p w14:paraId="14BCA9D1" w14:textId="0A0C8B0B" w:rsidR="001D4FA8" w:rsidRDefault="001D4FA8" w:rsidP="00FD1326">
      <w:pPr>
        <w:pStyle w:val="BodyText"/>
      </w:pPr>
      <w:r>
        <w:t xml:space="preserve">It also highlighted the difference between the </w:t>
      </w:r>
      <w:r w:rsidR="00CC2CA6">
        <w:t xml:space="preserve">CFR </w:t>
      </w:r>
      <w:r>
        <w:t>Motor Method</w:t>
      </w:r>
      <w:r w:rsidR="0008181D">
        <w:fldChar w:fldCharType="begin"/>
      </w:r>
      <w:r w:rsidR="0008181D">
        <w:instrText xml:space="preserve"> XE "</w:instrText>
      </w:r>
      <w:r w:rsidR="0008181D" w:rsidRPr="003D43BD">
        <w:instrText>CFR Motor Method</w:instrText>
      </w:r>
      <w:r w:rsidR="0008181D">
        <w:instrText xml:space="preserve">" </w:instrText>
      </w:r>
      <w:r w:rsidR="0008181D">
        <w:fldChar w:fldCharType="end"/>
      </w:r>
      <w:r>
        <w:t xml:space="preserve"> and the U.S. Army Air Corp</w:t>
      </w:r>
      <w:r w:rsidR="00A623C7">
        <w:t>s</w:t>
      </w:r>
      <w:r w:rsidR="0038139F">
        <w:fldChar w:fldCharType="begin"/>
      </w:r>
      <w:r w:rsidR="0038139F">
        <w:instrText xml:space="preserve"> XE "</w:instrText>
      </w:r>
      <w:r w:rsidR="0038139F" w:rsidRPr="007875A7">
        <w:instrText>U.S. Army Air Corp</w:instrText>
      </w:r>
      <w:r w:rsidR="0038139F">
        <w:instrText xml:space="preserve">" </w:instrText>
      </w:r>
      <w:r w:rsidR="0038139F">
        <w:fldChar w:fldCharType="end"/>
      </w:r>
      <w:r>
        <w:t xml:space="preserve"> Method AS3556</w:t>
      </w:r>
      <w:r w:rsidR="0038139F">
        <w:fldChar w:fldCharType="begin"/>
      </w:r>
      <w:r w:rsidR="0038139F">
        <w:instrText xml:space="preserve"> XE "</w:instrText>
      </w:r>
      <w:r w:rsidR="0038139F" w:rsidRPr="00B23A29">
        <w:instrText>AS3556</w:instrText>
      </w:r>
      <w:r w:rsidR="0038139F">
        <w:instrText xml:space="preserve">" </w:instrText>
      </w:r>
      <w:r w:rsidR="0038139F">
        <w:fldChar w:fldCharType="end"/>
      </w:r>
      <w:r>
        <w:t xml:space="preserve"> – the latter was to </w:t>
      </w:r>
      <w:r w:rsidR="000A79B0">
        <w:t>lose</w:t>
      </w:r>
      <w:r>
        <w:t xml:space="preserve"> favour and became superceded by the CFR Motor Method.</w:t>
      </w:r>
    </w:p>
    <w:p w14:paraId="24CB6F93" w14:textId="77777777" w:rsidR="007E70D2" w:rsidRDefault="007E70D2" w:rsidP="006D3812">
      <w:pPr>
        <w:pStyle w:val="Heading1"/>
      </w:pPr>
      <w:bookmarkStart w:id="10" w:name="_Toc24295833"/>
      <w:r>
        <w:t>British View</w:t>
      </w:r>
      <w:bookmarkEnd w:id="10"/>
      <w:r>
        <w:t xml:space="preserve"> </w:t>
      </w:r>
    </w:p>
    <w:p w14:paraId="2B841A2B" w14:textId="1E3ED301" w:rsidR="007E70D2" w:rsidRDefault="007E70D2" w:rsidP="00FD1326">
      <w:pPr>
        <w:pStyle w:val="BodyText"/>
      </w:pPr>
      <w:r>
        <w:t>E.L.</w:t>
      </w:r>
      <w:r w:rsidR="00FE2AAA">
        <w:t xml:space="preserve"> </w:t>
      </w:r>
      <w:r>
        <w:t>Bass</w:t>
      </w:r>
      <w:r w:rsidR="0038139F">
        <w:fldChar w:fldCharType="begin"/>
      </w:r>
      <w:r w:rsidR="0038139F">
        <w:instrText xml:space="preserve"> XE "</w:instrText>
      </w:r>
      <w:r w:rsidR="0038139F" w:rsidRPr="00CB48F7">
        <w:instrText>E.L. Bass</w:instrText>
      </w:r>
      <w:r w:rsidR="0038139F">
        <w:instrText xml:space="preserve">" </w:instrText>
      </w:r>
      <w:r w:rsidR="0038139F">
        <w:fldChar w:fldCharType="end"/>
      </w:r>
      <w:r>
        <w:t xml:space="preserve"> of the Shell Company</w:t>
      </w:r>
      <w:r w:rsidR="0038139F">
        <w:fldChar w:fldCharType="begin"/>
      </w:r>
      <w:r w:rsidR="0038139F">
        <w:instrText xml:space="preserve"> XE "</w:instrText>
      </w:r>
      <w:r w:rsidR="0038139F" w:rsidRPr="002D0468">
        <w:instrText>Shell Company</w:instrText>
      </w:r>
      <w:r w:rsidR="0038139F">
        <w:instrText xml:space="preserve">" </w:instrText>
      </w:r>
      <w:r w:rsidR="0038139F">
        <w:fldChar w:fldCharType="end"/>
      </w:r>
      <w:r>
        <w:t xml:space="preserve"> in the UK presented a paper in Paris</w:t>
      </w:r>
      <w:r w:rsidR="0038139F">
        <w:fldChar w:fldCharType="begin"/>
      </w:r>
      <w:r w:rsidR="0038139F">
        <w:instrText xml:space="preserve"> XE "</w:instrText>
      </w:r>
      <w:r w:rsidR="0038139F" w:rsidRPr="005A1914">
        <w:instrText>Paris</w:instrText>
      </w:r>
      <w:r w:rsidR="0038139F">
        <w:instrText xml:space="preserve">" </w:instrText>
      </w:r>
      <w:r w:rsidR="0038139F">
        <w:fldChar w:fldCharType="end"/>
      </w:r>
      <w:r>
        <w:t xml:space="preserve"> at the Chambre Syndicale des Industries Aéronautiques</w:t>
      </w:r>
      <w:r w:rsidR="0038139F">
        <w:fldChar w:fldCharType="begin"/>
      </w:r>
      <w:r w:rsidR="0038139F">
        <w:instrText xml:space="preserve"> XE "</w:instrText>
      </w:r>
      <w:r w:rsidR="0038139F" w:rsidRPr="00BD6693">
        <w:instrText>Chambre Syndicale des Industries Aéronautiques</w:instrText>
      </w:r>
      <w:r w:rsidR="0038139F">
        <w:instrText xml:space="preserve">" </w:instrText>
      </w:r>
      <w:r w:rsidR="0038139F">
        <w:fldChar w:fldCharType="end"/>
      </w:r>
      <w:r>
        <w:t xml:space="preserve"> on the 25</w:t>
      </w:r>
      <w:r w:rsidRPr="00250947">
        <w:rPr>
          <w:vertAlign w:val="superscript"/>
        </w:rPr>
        <w:t>th</w:t>
      </w:r>
      <w:r w:rsidR="00250947">
        <w:t xml:space="preserve"> </w:t>
      </w:r>
      <w:r>
        <w:t>November 1936 titled ‘High Octane Fuels’. He discussed some of the changes in engine design, the use of high octane fuels</w:t>
      </w:r>
      <w:r w:rsidR="00250947">
        <w:fldChar w:fldCharType="begin"/>
      </w:r>
      <w:r w:rsidR="00250947">
        <w:instrText xml:space="preserve"> XE "</w:instrText>
      </w:r>
      <w:r w:rsidR="00250947" w:rsidRPr="0027279B">
        <w:instrText>high octane fuels</w:instrText>
      </w:r>
      <w:r w:rsidR="00250947">
        <w:instrText xml:space="preserve">" </w:instrText>
      </w:r>
      <w:r w:rsidR="00250947">
        <w:fldChar w:fldCharType="end"/>
      </w:r>
      <w:r>
        <w:t xml:space="preserve"> in civil aviation, the (knock)</w:t>
      </w:r>
      <w:r w:rsidR="00250947">
        <w:fldChar w:fldCharType="begin"/>
      </w:r>
      <w:r w:rsidR="00250947">
        <w:instrText xml:space="preserve"> E "</w:instrText>
      </w:r>
      <w:r w:rsidR="00250947" w:rsidRPr="00A21A6F">
        <w:instrText>knock)</w:instrText>
      </w:r>
      <w:r w:rsidR="00250947">
        <w:instrText xml:space="preserve">" </w:instrText>
      </w:r>
      <w:r w:rsidR="00250947">
        <w:fldChar w:fldCharType="end"/>
      </w:r>
      <w:r>
        <w:t xml:space="preserve"> engine testing of high anti-knock fuels</w:t>
      </w:r>
      <w:r w:rsidR="00250947">
        <w:fldChar w:fldCharType="begin"/>
      </w:r>
      <w:r w:rsidR="00250947">
        <w:instrText xml:space="preserve"> XE "</w:instrText>
      </w:r>
      <w:r w:rsidR="00250947" w:rsidRPr="00C36821">
        <w:instrText>anti-knock fuels</w:instrText>
      </w:r>
      <w:r w:rsidR="00250947">
        <w:instrText xml:space="preserve">" </w:instrText>
      </w:r>
      <w:r w:rsidR="00250947">
        <w:fldChar w:fldCharType="end"/>
      </w:r>
      <w:r>
        <w:t xml:space="preserve"> and the discrepancies in the methods</w:t>
      </w:r>
      <w:r w:rsidR="00FE2AAA">
        <w:t>.</w:t>
      </w:r>
    </w:p>
    <w:p w14:paraId="6811D015" w14:textId="77777777" w:rsidR="00F2022D" w:rsidRDefault="007E70D2" w:rsidP="00F2022D">
      <w:pPr>
        <w:pStyle w:val="BodyText"/>
      </w:pPr>
      <w:r>
        <w:t xml:space="preserve">In late 1936, Bass stated that: </w:t>
      </w:r>
    </w:p>
    <w:p w14:paraId="05ECAD34" w14:textId="44A5E16F" w:rsidR="007E70D2" w:rsidRPr="00CC2CA6" w:rsidRDefault="007E70D2" w:rsidP="00F2022D">
      <w:pPr>
        <w:pStyle w:val="BodyTextitalic"/>
      </w:pPr>
      <w:r>
        <w:t>‘</w:t>
      </w:r>
      <w:r w:rsidRPr="00CC2CA6">
        <w:t xml:space="preserve">The </w:t>
      </w:r>
      <w:r w:rsidR="00CC2CA6" w:rsidRPr="00CC2CA6">
        <w:t xml:space="preserve">CFR </w:t>
      </w:r>
      <w:r w:rsidRPr="00CC2CA6">
        <w:t>engine</w:t>
      </w:r>
      <w:r w:rsidR="00250947">
        <w:fldChar w:fldCharType="begin"/>
      </w:r>
      <w:r w:rsidR="00250947">
        <w:instrText xml:space="preserve"> XE "</w:instrText>
      </w:r>
      <w:r w:rsidR="00250947" w:rsidRPr="000B6643">
        <w:instrText>CFR engine</w:instrText>
      </w:r>
      <w:r w:rsidR="00250947">
        <w:instrText xml:space="preserve">" </w:instrText>
      </w:r>
      <w:r w:rsidR="00250947">
        <w:fldChar w:fldCharType="end"/>
      </w:r>
      <w:r w:rsidRPr="00CC2CA6">
        <w:t xml:space="preserve"> is now almost universally employed for the testing of aviation fuels</w:t>
      </w:r>
      <w:r w:rsidR="00A31060">
        <w:fldChar w:fldCharType="begin"/>
      </w:r>
      <w:r w:rsidR="00A31060">
        <w:instrText xml:space="preserve"> XE "</w:instrText>
      </w:r>
      <w:r w:rsidR="00A31060" w:rsidRPr="0039552C">
        <w:instrText>aviation fuels</w:instrText>
      </w:r>
      <w:r w:rsidR="00A31060">
        <w:instrText xml:space="preserve">" </w:instrText>
      </w:r>
      <w:r w:rsidR="00A31060">
        <w:fldChar w:fldCharType="end"/>
      </w:r>
      <w:r w:rsidRPr="00CC2CA6">
        <w:t>. The modified motor method</w:t>
      </w:r>
      <w:r w:rsidR="0008181D">
        <w:fldChar w:fldCharType="begin"/>
      </w:r>
      <w:r w:rsidR="0008181D">
        <w:instrText xml:space="preserve"> XE "</w:instrText>
      </w:r>
      <w:r w:rsidR="0008181D" w:rsidRPr="002F2D7D">
        <w:instrText>modified motor method</w:instrText>
      </w:r>
      <w:r w:rsidR="0008181D">
        <w:instrText xml:space="preserve">" </w:instrText>
      </w:r>
      <w:r w:rsidR="0008181D">
        <w:fldChar w:fldCharType="end"/>
      </w:r>
      <w:r w:rsidRPr="00CC2CA6">
        <w:t xml:space="preserve"> of operating the </w:t>
      </w:r>
      <w:r w:rsidR="00CC2CA6" w:rsidRPr="00CC2CA6">
        <w:t xml:space="preserve">CFR </w:t>
      </w:r>
      <w:r w:rsidRPr="00CC2CA6">
        <w:t>was first adopted by the British Air Ministry</w:t>
      </w:r>
      <w:r w:rsidR="00250947">
        <w:fldChar w:fldCharType="begin"/>
      </w:r>
      <w:r w:rsidR="00250947">
        <w:instrText xml:space="preserve"> XE "</w:instrText>
      </w:r>
      <w:r w:rsidR="00250947" w:rsidRPr="00E93C21">
        <w:instrText>British Air Ministry</w:instrText>
      </w:r>
      <w:r w:rsidR="00250947">
        <w:instrText xml:space="preserve">" </w:instrText>
      </w:r>
      <w:r w:rsidR="00250947">
        <w:fldChar w:fldCharType="end"/>
      </w:r>
      <w:r w:rsidRPr="00CC2CA6">
        <w:t xml:space="preserve"> for aviation fuels</w:t>
      </w:r>
      <w:r w:rsidR="00250947">
        <w:fldChar w:fldCharType="begin"/>
      </w:r>
      <w:r w:rsidR="00250947">
        <w:instrText xml:space="preserve"> XE "</w:instrText>
      </w:r>
      <w:r w:rsidR="00250947" w:rsidRPr="008736FE">
        <w:instrText>aviation fuels</w:instrText>
      </w:r>
      <w:r w:rsidR="00250947">
        <w:instrText xml:space="preserve">" </w:instrText>
      </w:r>
      <w:r w:rsidR="00250947">
        <w:fldChar w:fldCharType="end"/>
      </w:r>
      <w:r w:rsidRPr="00CC2CA6">
        <w:t xml:space="preserve"> as a result of correlation work carried out in 1933. This method has now been adopted by various European Governments</w:t>
      </w:r>
      <w:r w:rsidR="000663D9">
        <w:t>,</w:t>
      </w:r>
      <w:r w:rsidR="0008181D">
        <w:fldChar w:fldCharType="begin"/>
      </w:r>
      <w:r w:rsidR="0008181D">
        <w:instrText xml:space="preserve"> XE "</w:instrText>
      </w:r>
      <w:r w:rsidR="0008181D" w:rsidRPr="00C1556D">
        <w:instrText>European Governments</w:instrText>
      </w:r>
      <w:r w:rsidR="0008181D">
        <w:instrText xml:space="preserve">" </w:instrText>
      </w:r>
      <w:r w:rsidR="0008181D">
        <w:fldChar w:fldCharType="end"/>
      </w:r>
      <w:r w:rsidRPr="00CC2CA6">
        <w:t xml:space="preserve"> but in America</w:t>
      </w:r>
      <w:r w:rsidR="00250947">
        <w:fldChar w:fldCharType="begin"/>
      </w:r>
      <w:r w:rsidR="00250947">
        <w:instrText xml:space="preserve"> XE "</w:instrText>
      </w:r>
      <w:r w:rsidR="00250947" w:rsidRPr="00D67C52">
        <w:instrText>America</w:instrText>
      </w:r>
      <w:r w:rsidR="00250947">
        <w:instrText xml:space="preserve">" </w:instrText>
      </w:r>
      <w:r w:rsidR="00250947">
        <w:fldChar w:fldCharType="end"/>
      </w:r>
      <w:r w:rsidRPr="00CC2CA6">
        <w:t xml:space="preserve"> the standard motor method of operating the </w:t>
      </w:r>
      <w:r w:rsidR="00CC2CA6" w:rsidRPr="00CC2CA6">
        <w:t xml:space="preserve">CFR </w:t>
      </w:r>
      <w:r w:rsidRPr="00CC2CA6">
        <w:t>has been adopted for all civil aviation</w:t>
      </w:r>
      <w:r w:rsidR="00250947">
        <w:fldChar w:fldCharType="begin"/>
      </w:r>
      <w:r w:rsidR="00250947">
        <w:instrText xml:space="preserve"> XE "</w:instrText>
      </w:r>
      <w:r w:rsidR="00250947" w:rsidRPr="00E172AF">
        <w:instrText>civil aviation</w:instrText>
      </w:r>
      <w:r w:rsidR="00250947">
        <w:instrText xml:space="preserve">" </w:instrText>
      </w:r>
      <w:r w:rsidR="00250947">
        <w:fldChar w:fldCharType="end"/>
      </w:r>
      <w:r w:rsidRPr="00CC2CA6">
        <w:t xml:space="preserve"> fuels as a result of the tests made by the </w:t>
      </w:r>
      <w:r w:rsidR="00CC2CA6" w:rsidRPr="00CC2CA6">
        <w:t xml:space="preserve">CFR </w:t>
      </w:r>
      <w:r w:rsidRPr="00CC2CA6">
        <w:t>Aviation Knock-Rating Committee</w:t>
      </w:r>
      <w:r w:rsidR="0008181D">
        <w:fldChar w:fldCharType="begin"/>
      </w:r>
      <w:r w:rsidR="0008181D">
        <w:instrText xml:space="preserve"> XE "</w:instrText>
      </w:r>
      <w:r w:rsidR="0008181D" w:rsidRPr="00FB1B87">
        <w:instrText>CFR Aviation Knock-Rating Committee</w:instrText>
      </w:r>
      <w:r w:rsidR="0008181D">
        <w:instrText xml:space="preserve">" </w:instrText>
      </w:r>
      <w:r w:rsidR="0008181D">
        <w:fldChar w:fldCharType="end"/>
      </w:r>
      <w:r w:rsidRPr="00CC2CA6">
        <w:t xml:space="preserve"> (May 1936). The International Air Traffic Association</w:t>
      </w:r>
      <w:r w:rsidR="00250947">
        <w:fldChar w:fldCharType="begin"/>
      </w:r>
      <w:r w:rsidR="00250947">
        <w:instrText xml:space="preserve"> XE "</w:instrText>
      </w:r>
      <w:r w:rsidR="00250947" w:rsidRPr="00073D0E">
        <w:instrText>International Air Traffic Association</w:instrText>
      </w:r>
      <w:r w:rsidR="00250947">
        <w:instrText xml:space="preserve">" </w:instrText>
      </w:r>
      <w:r w:rsidR="00250947">
        <w:fldChar w:fldCharType="end"/>
      </w:r>
      <w:r w:rsidRPr="00CC2CA6">
        <w:t xml:space="preserve"> has also adopted the </w:t>
      </w:r>
      <w:r w:rsidR="00CC2CA6" w:rsidRPr="00CC2CA6">
        <w:t xml:space="preserve">CFR </w:t>
      </w:r>
      <w:r w:rsidRPr="00CC2CA6">
        <w:t>motor method</w:t>
      </w:r>
      <w:r w:rsidR="00250947">
        <w:fldChar w:fldCharType="begin"/>
      </w:r>
      <w:r w:rsidR="00250947">
        <w:instrText xml:space="preserve"> XE "</w:instrText>
      </w:r>
      <w:r w:rsidR="00250947" w:rsidRPr="00BA282D">
        <w:instrText>CFR motor method</w:instrText>
      </w:r>
      <w:r w:rsidR="00250947">
        <w:instrText xml:space="preserve">" </w:instrText>
      </w:r>
      <w:r w:rsidR="00250947">
        <w:fldChar w:fldCharType="end"/>
      </w:r>
      <w:r w:rsidRPr="00CC2CA6">
        <w:t xml:space="preserve"> for its fuel specifications’. </w:t>
      </w:r>
    </w:p>
    <w:p w14:paraId="63BD659A" w14:textId="77777777" w:rsidR="007E70D2" w:rsidRDefault="007E70D2" w:rsidP="00FD1326">
      <w:pPr>
        <w:pStyle w:val="BodyText"/>
      </w:pPr>
      <w:r>
        <w:t>He then went on to state that there was very little difference between the modified motor method</w:t>
      </w:r>
      <w:r w:rsidR="006C658D">
        <w:fldChar w:fldCharType="begin"/>
      </w:r>
      <w:r w:rsidR="006C658D">
        <w:instrText xml:space="preserve"> XE "</w:instrText>
      </w:r>
      <w:r w:rsidR="006C658D" w:rsidRPr="00732CA2">
        <w:instrText>modified motor method</w:instrText>
      </w:r>
      <w:r w:rsidR="006C658D">
        <w:instrText xml:space="preserve">" </w:instrText>
      </w:r>
      <w:r w:rsidR="006C658D">
        <w:fldChar w:fldCharType="end"/>
      </w:r>
      <w:r>
        <w:t xml:space="preserve"> and standard motor method</w:t>
      </w:r>
      <w:r w:rsidR="006C658D">
        <w:fldChar w:fldCharType="begin"/>
      </w:r>
      <w:r w:rsidR="006C658D">
        <w:instrText xml:space="preserve"> XE "</w:instrText>
      </w:r>
      <w:r w:rsidR="006C658D" w:rsidRPr="0053377A">
        <w:instrText>standard motor method</w:instrText>
      </w:r>
      <w:r w:rsidR="006C658D">
        <w:instrText xml:space="preserve">" </w:instrText>
      </w:r>
      <w:r w:rsidR="006C658D">
        <w:fldChar w:fldCharType="end"/>
      </w:r>
      <w:r>
        <w:t>, however the U.S. Army method</w:t>
      </w:r>
      <w:r w:rsidR="00250947">
        <w:fldChar w:fldCharType="begin"/>
      </w:r>
      <w:r w:rsidR="00250947">
        <w:instrText xml:space="preserve"> XE "</w:instrText>
      </w:r>
      <w:r w:rsidR="00250947" w:rsidRPr="00E3344F">
        <w:instrText>U.S. Army method</w:instrText>
      </w:r>
      <w:r w:rsidR="00250947">
        <w:instrText xml:space="preserve">" </w:instrText>
      </w:r>
      <w:r w:rsidR="00250947">
        <w:fldChar w:fldCharType="end"/>
      </w:r>
      <w:r>
        <w:t xml:space="preserve"> was markedly different both in engine and method. Further, in his view for fuels greater th</w:t>
      </w:r>
      <w:r w:rsidR="00FE2AAA">
        <w:t>a</w:t>
      </w:r>
      <w:r>
        <w:t>n 87 octane</w:t>
      </w:r>
      <w:r w:rsidR="00250947">
        <w:fldChar w:fldCharType="begin"/>
      </w:r>
      <w:r w:rsidR="00250947">
        <w:instrText xml:space="preserve"> XE "</w:instrText>
      </w:r>
      <w:r w:rsidR="00250947" w:rsidRPr="00897A10">
        <w:instrText>87 octane</w:instrText>
      </w:r>
      <w:r w:rsidR="00250947">
        <w:instrText xml:space="preserve">" </w:instrText>
      </w:r>
      <w:r w:rsidR="00250947">
        <w:fldChar w:fldCharType="end"/>
      </w:r>
      <w:r>
        <w:t xml:space="preserve">, the </w:t>
      </w:r>
      <w:r w:rsidR="00CC2CA6">
        <w:t xml:space="preserve">CFR </w:t>
      </w:r>
      <w:r>
        <w:t>motor method</w:t>
      </w:r>
      <w:r w:rsidR="00250947">
        <w:fldChar w:fldCharType="begin"/>
      </w:r>
      <w:r w:rsidR="00250947">
        <w:instrText xml:space="preserve"> XE "</w:instrText>
      </w:r>
      <w:r w:rsidR="00250947" w:rsidRPr="006F1CB0">
        <w:instrText>CFR motor method</w:instrText>
      </w:r>
      <w:r w:rsidR="00250947">
        <w:instrText xml:space="preserve">" </w:instrText>
      </w:r>
      <w:r w:rsidR="00250947">
        <w:fldChar w:fldCharType="end"/>
      </w:r>
      <w:r>
        <w:t xml:space="preserve"> (standard or modified) in its present form was totally unsuited for testing of aviation fuels</w:t>
      </w:r>
      <w:r w:rsidR="00A31060">
        <w:fldChar w:fldCharType="begin"/>
      </w:r>
      <w:r w:rsidR="00A31060">
        <w:instrText xml:space="preserve"> XE "</w:instrText>
      </w:r>
      <w:r w:rsidR="00A31060" w:rsidRPr="0039552C">
        <w:instrText>aviation fuels</w:instrText>
      </w:r>
      <w:r w:rsidR="00A31060">
        <w:instrText xml:space="preserve">" </w:instrText>
      </w:r>
      <w:r w:rsidR="00A31060">
        <w:fldChar w:fldCharType="end"/>
      </w:r>
      <w:r>
        <w:t>. He described the problems as:</w:t>
      </w:r>
    </w:p>
    <w:p w14:paraId="73EFAA3F" w14:textId="77777777" w:rsidR="007E70D2" w:rsidRDefault="007E70D2" w:rsidP="00FD1326">
      <w:pPr>
        <w:pStyle w:val="BodyText"/>
      </w:pPr>
      <w:r>
        <w:t>(a)</w:t>
      </w:r>
      <w:r>
        <w:tab/>
        <w:t>the use of the bouncing pin</w:t>
      </w:r>
      <w:r w:rsidR="00BD047C">
        <w:fldChar w:fldCharType="begin"/>
      </w:r>
      <w:r w:rsidR="00BD047C">
        <w:instrText xml:space="preserve"> XE "</w:instrText>
      </w:r>
      <w:r w:rsidR="00BD047C" w:rsidRPr="00C1116A">
        <w:instrText>bouncing pin</w:instrText>
      </w:r>
      <w:r w:rsidR="00BD047C">
        <w:instrText xml:space="preserve">" </w:instrText>
      </w:r>
      <w:r w:rsidR="00BD047C">
        <w:fldChar w:fldCharType="end"/>
      </w:r>
      <w:r>
        <w:t xml:space="preserve"> as a means of measuring detonation</w:t>
      </w:r>
      <w:r w:rsidR="00A31060">
        <w:fldChar w:fldCharType="begin"/>
      </w:r>
      <w:r w:rsidR="00A31060">
        <w:instrText xml:space="preserve"> XE "</w:instrText>
      </w:r>
      <w:r w:rsidR="00A31060" w:rsidRPr="00250947">
        <w:rPr>
          <w:bCs/>
        </w:rPr>
        <w:instrText>detonation</w:instrText>
      </w:r>
      <w:r w:rsidR="00A31060" w:rsidRPr="00250947">
        <w:instrText>"</w:instrText>
      </w:r>
      <w:r w:rsidR="00A31060">
        <w:instrText xml:space="preserve"> </w:instrText>
      </w:r>
      <w:r w:rsidR="00A31060">
        <w:fldChar w:fldCharType="end"/>
      </w:r>
      <w:r>
        <w:t xml:space="preserve"> at the high compression ratios</w:t>
      </w:r>
      <w:r w:rsidR="00A31060">
        <w:fldChar w:fldCharType="begin"/>
      </w:r>
      <w:r w:rsidR="00A31060">
        <w:instrText xml:space="preserve"> XE "</w:instrText>
      </w:r>
      <w:r w:rsidR="00A31060" w:rsidRPr="00A171EE">
        <w:instrText>compression ratio</w:instrText>
      </w:r>
      <w:r w:rsidR="00A31060">
        <w:instrText xml:space="preserve">" </w:instrText>
      </w:r>
      <w:r w:rsidR="00A31060">
        <w:fldChar w:fldCharType="end"/>
      </w:r>
      <w:r>
        <w:t xml:space="preserve"> which were necessary when testing fuels of 87 octane</w:t>
      </w:r>
      <w:r w:rsidR="00250947">
        <w:fldChar w:fldCharType="begin"/>
      </w:r>
      <w:r w:rsidR="00250947">
        <w:instrText xml:space="preserve"> XE "</w:instrText>
      </w:r>
      <w:r w:rsidR="00250947" w:rsidRPr="009C3C02">
        <w:instrText>87 octane</w:instrText>
      </w:r>
      <w:r w:rsidR="00250947">
        <w:instrText xml:space="preserve">" </w:instrText>
      </w:r>
      <w:r w:rsidR="00250947">
        <w:fldChar w:fldCharType="end"/>
      </w:r>
      <w:r>
        <w:t xml:space="preserve"> and greater. </w:t>
      </w:r>
    </w:p>
    <w:p w14:paraId="4C6322E7" w14:textId="4AAFCDCA" w:rsidR="007E70D2" w:rsidRDefault="007E70D2" w:rsidP="00FD1326">
      <w:pPr>
        <w:pStyle w:val="BodyText"/>
      </w:pPr>
      <w:r>
        <w:t>(b)</w:t>
      </w:r>
      <w:r>
        <w:tab/>
        <w:t>The fuel system and carburettor</w:t>
      </w:r>
      <w:r w:rsidR="0008181D">
        <w:fldChar w:fldCharType="begin"/>
      </w:r>
      <w:r w:rsidR="0008181D">
        <w:instrText xml:space="preserve"> XE "</w:instrText>
      </w:r>
      <w:r w:rsidR="0008181D" w:rsidRPr="0074112F">
        <w:instrText>carburettor</w:instrText>
      </w:r>
      <w:r w:rsidR="0008181D">
        <w:instrText xml:space="preserve">" </w:instrText>
      </w:r>
      <w:r w:rsidR="0008181D">
        <w:fldChar w:fldCharType="end"/>
      </w:r>
      <w:r>
        <w:t xml:space="preserve"> of the </w:t>
      </w:r>
      <w:r w:rsidR="00CC2CA6">
        <w:t xml:space="preserve">CFR </w:t>
      </w:r>
      <w:r>
        <w:t>engine</w:t>
      </w:r>
      <w:r w:rsidR="00250947">
        <w:fldChar w:fldCharType="begin"/>
      </w:r>
      <w:r w:rsidR="00250947">
        <w:instrText xml:space="preserve"> XE "</w:instrText>
      </w:r>
      <w:r w:rsidR="00250947" w:rsidRPr="009C44D0">
        <w:instrText>CFR engine</w:instrText>
      </w:r>
      <w:r w:rsidR="00250947">
        <w:instrText xml:space="preserve">" </w:instrText>
      </w:r>
      <w:r w:rsidR="00250947">
        <w:fldChar w:fldCharType="end"/>
      </w:r>
      <w:r>
        <w:t xml:space="preserve"> were inadequate to determine exactly the influence of mixture strength on knock rating</w:t>
      </w:r>
      <w:r w:rsidR="0008181D">
        <w:fldChar w:fldCharType="begin"/>
      </w:r>
      <w:r w:rsidR="0008181D">
        <w:instrText xml:space="preserve"> XE "</w:instrText>
      </w:r>
      <w:r w:rsidR="0008181D" w:rsidRPr="00B8250C">
        <w:instrText>knock rating</w:instrText>
      </w:r>
      <w:r w:rsidR="0008181D">
        <w:instrText xml:space="preserve">" </w:instrText>
      </w:r>
      <w:r w:rsidR="0008181D">
        <w:fldChar w:fldCharType="end"/>
      </w:r>
      <w:r>
        <w:t>.</w:t>
      </w:r>
    </w:p>
    <w:p w14:paraId="123EE70A" w14:textId="38893CDF" w:rsidR="007E70D2" w:rsidRDefault="007E70D2" w:rsidP="00FD1326">
      <w:pPr>
        <w:pStyle w:val="BodyText"/>
      </w:pPr>
      <w:r>
        <w:lastRenderedPageBreak/>
        <w:t>(c)</w:t>
      </w:r>
      <w:r>
        <w:tab/>
        <w:t xml:space="preserve">It is an open question as to whether it </w:t>
      </w:r>
      <w:r w:rsidR="00CC2CA6">
        <w:t>is</w:t>
      </w:r>
      <w:r>
        <w:t xml:space="preserve"> correct to use n-Heptane</w:t>
      </w:r>
      <w:r w:rsidR="006C658D">
        <w:fldChar w:fldCharType="begin"/>
      </w:r>
      <w:r w:rsidR="006C658D">
        <w:instrText xml:space="preserve"> XE "</w:instrText>
      </w:r>
      <w:r w:rsidR="006C658D" w:rsidRPr="004C5B1C">
        <w:instrText>n-Heptane</w:instrText>
      </w:r>
      <w:r w:rsidR="006C658D">
        <w:instrText xml:space="preserve">" </w:instrText>
      </w:r>
      <w:r w:rsidR="006C658D">
        <w:fldChar w:fldCharType="end"/>
      </w:r>
      <w:r>
        <w:t xml:space="preserve"> and Iso-octane</w:t>
      </w:r>
      <w:r w:rsidR="006C658D">
        <w:fldChar w:fldCharType="begin"/>
      </w:r>
      <w:r w:rsidR="006C658D">
        <w:instrText xml:space="preserve"> XE "</w:instrText>
      </w:r>
      <w:r w:rsidR="006C658D" w:rsidRPr="006725CD">
        <w:instrText>Iso-octane</w:instrText>
      </w:r>
      <w:r w:rsidR="006C658D">
        <w:instrText xml:space="preserve">" </w:instrText>
      </w:r>
      <w:r w:rsidR="006C658D">
        <w:fldChar w:fldCharType="end"/>
      </w:r>
      <w:r>
        <w:t xml:space="preserve"> as the reference fuels for the </w:t>
      </w:r>
      <w:r w:rsidR="00CC2CA6">
        <w:t xml:space="preserve">CFR </w:t>
      </w:r>
      <w:r>
        <w:t>engine</w:t>
      </w:r>
      <w:r w:rsidR="00D3253C">
        <w:t>.</w:t>
      </w:r>
      <w:r>
        <w:t xml:space="preserve"> Blends of these fuels vary in many respected from the actual fuels which are used for aircraft engines</w:t>
      </w:r>
      <w:r w:rsidR="006C658D">
        <w:fldChar w:fldCharType="begin"/>
      </w:r>
      <w:r w:rsidR="006C658D">
        <w:instrText xml:space="preserve"> XE "</w:instrText>
      </w:r>
      <w:r w:rsidR="006C658D" w:rsidRPr="006C1040">
        <w:instrText>aircraft engines</w:instrText>
      </w:r>
      <w:r w:rsidR="006C658D">
        <w:instrText xml:space="preserve">" </w:instrText>
      </w:r>
      <w:r w:rsidR="006C658D">
        <w:fldChar w:fldCharType="end"/>
      </w:r>
      <w:r>
        <w:t xml:space="preserve">. </w:t>
      </w:r>
    </w:p>
    <w:p w14:paraId="12322C6C" w14:textId="03F0FB46" w:rsidR="007E70D2" w:rsidRDefault="007E70D2" w:rsidP="00FD1326">
      <w:pPr>
        <w:pStyle w:val="BodyText"/>
      </w:pPr>
      <w:r>
        <w:t>Thus</w:t>
      </w:r>
      <w:r w:rsidR="006C658D">
        <w:t>,</w:t>
      </w:r>
      <w:r>
        <w:t xml:space="preserve"> an unnecessary variable is introduced which could be avoided if some such standard as H.U.C.R. (Highest Useful Compression Ratio</w:t>
      </w:r>
      <w:r w:rsidR="006C658D">
        <w:fldChar w:fldCharType="begin"/>
      </w:r>
      <w:r w:rsidR="006C658D">
        <w:instrText xml:space="preserve"> XE "</w:instrText>
      </w:r>
      <w:r w:rsidR="006C658D" w:rsidRPr="00EA5DC8">
        <w:instrText>Highest Useful Compression Ratio</w:instrText>
      </w:r>
      <w:r w:rsidR="006C658D">
        <w:instrText xml:space="preserve">" </w:instrText>
      </w:r>
      <w:r w:rsidR="006C658D">
        <w:fldChar w:fldCharType="end"/>
      </w:r>
      <w:r>
        <w:t>)</w:t>
      </w:r>
      <w:r w:rsidR="00D3253C">
        <w:t>,</w:t>
      </w:r>
      <w:r>
        <w:t xml:space="preserve"> or allowable boost ratio</w:t>
      </w:r>
      <w:r w:rsidR="006C658D">
        <w:fldChar w:fldCharType="begin"/>
      </w:r>
      <w:r w:rsidR="006C658D">
        <w:instrText xml:space="preserve"> XE "</w:instrText>
      </w:r>
      <w:r w:rsidR="006C658D" w:rsidRPr="0088471D">
        <w:instrText>boost ratio</w:instrText>
      </w:r>
      <w:r w:rsidR="006C658D">
        <w:instrText xml:space="preserve">" </w:instrText>
      </w:r>
      <w:r w:rsidR="006C658D">
        <w:fldChar w:fldCharType="end"/>
      </w:r>
      <w:r>
        <w:t xml:space="preserve"> were used. </w:t>
      </w:r>
      <w:r w:rsidR="00CC2CA6">
        <w:t>In other respects, the CFR engine had proved itself a reliable and sturdy unit for laboratory service, so that it seems that in the first place, other means of detecting detonation</w:t>
      </w:r>
      <w:r w:rsidR="00A31060">
        <w:fldChar w:fldCharType="begin"/>
      </w:r>
      <w:r w:rsidR="00A31060">
        <w:instrText xml:space="preserve"> XE </w:instrText>
      </w:r>
      <w:r w:rsidR="00A31060" w:rsidRPr="006C658D">
        <w:instrText>"detonation"</w:instrText>
      </w:r>
      <w:r w:rsidR="00A31060">
        <w:instrText xml:space="preserve"> </w:instrText>
      </w:r>
      <w:r w:rsidR="00A31060">
        <w:fldChar w:fldCharType="end"/>
      </w:r>
      <w:r w:rsidR="00F913E7">
        <w:t xml:space="preserve"> must be employed, and a new design of carburettor</w:t>
      </w:r>
      <w:r w:rsidR="006C658D">
        <w:fldChar w:fldCharType="begin"/>
      </w:r>
      <w:r w:rsidR="006C658D">
        <w:instrText xml:space="preserve"> XE "</w:instrText>
      </w:r>
      <w:r w:rsidR="006C658D" w:rsidRPr="001A3F5D">
        <w:instrText>carburettor</w:instrText>
      </w:r>
      <w:r w:rsidR="006C658D">
        <w:instrText xml:space="preserve">" </w:instrText>
      </w:r>
      <w:r w:rsidR="006C658D">
        <w:fldChar w:fldCharType="end"/>
      </w:r>
      <w:r w:rsidR="00F913E7">
        <w:t xml:space="preserve"> with flow meters</w:t>
      </w:r>
      <w:r w:rsidR="006C658D">
        <w:fldChar w:fldCharType="begin"/>
      </w:r>
      <w:r w:rsidR="006C658D">
        <w:instrText xml:space="preserve"> XE "</w:instrText>
      </w:r>
      <w:r w:rsidR="006C658D" w:rsidRPr="0075079C">
        <w:instrText>flow meters</w:instrText>
      </w:r>
      <w:r w:rsidR="006C658D">
        <w:instrText xml:space="preserve">" </w:instrText>
      </w:r>
      <w:r w:rsidR="006C658D">
        <w:fldChar w:fldCharType="end"/>
      </w:r>
      <w:r w:rsidR="00F913E7">
        <w:t xml:space="preserve"> attached to enable the engine to run with any desired fuel/air ratio</w:t>
      </w:r>
      <w:r w:rsidR="006C658D">
        <w:fldChar w:fldCharType="begin"/>
      </w:r>
      <w:r w:rsidR="006C658D">
        <w:instrText xml:space="preserve"> XE "</w:instrText>
      </w:r>
      <w:r w:rsidR="006C658D" w:rsidRPr="00272307">
        <w:instrText>fuel/air ratio</w:instrText>
      </w:r>
      <w:r w:rsidR="006C658D">
        <w:instrText xml:space="preserve">" </w:instrText>
      </w:r>
      <w:r w:rsidR="006C658D">
        <w:fldChar w:fldCharType="end"/>
      </w:r>
      <w:r w:rsidR="00F913E7">
        <w:t>.</w:t>
      </w:r>
    </w:p>
    <w:p w14:paraId="29DEF125" w14:textId="7835BD01" w:rsidR="007E70D2" w:rsidRDefault="007E70D2" w:rsidP="00FD1326">
      <w:pPr>
        <w:pStyle w:val="BodyText"/>
      </w:pPr>
      <w:r>
        <w:t>[Comment. It should be noted that H.U.C.R</w:t>
      </w:r>
      <w:r w:rsidR="00FA1A81">
        <w:t>.</w:t>
      </w:r>
      <w:r w:rsidR="006C658D">
        <w:fldChar w:fldCharType="begin"/>
      </w:r>
      <w:r w:rsidR="006C658D">
        <w:instrText xml:space="preserve"> XE "</w:instrText>
      </w:r>
      <w:r w:rsidR="006C658D" w:rsidRPr="00257B71">
        <w:instrText>H.U.C.R</w:instrText>
      </w:r>
      <w:r w:rsidR="006C658D">
        <w:instrText xml:space="preserve">" </w:instrText>
      </w:r>
      <w:r w:rsidR="006C658D">
        <w:fldChar w:fldCharType="end"/>
      </w:r>
      <w:r>
        <w:t xml:space="preserve"> and the Toluene Rating scale</w:t>
      </w:r>
      <w:r w:rsidR="006C658D">
        <w:fldChar w:fldCharType="begin"/>
      </w:r>
      <w:r w:rsidR="006C658D">
        <w:instrText xml:space="preserve"> XE "</w:instrText>
      </w:r>
      <w:r w:rsidR="006C658D" w:rsidRPr="0037354F">
        <w:instrText>Toluene Rating scale</w:instrText>
      </w:r>
      <w:r w:rsidR="006C658D">
        <w:instrText xml:space="preserve">" </w:instrText>
      </w:r>
      <w:r w:rsidR="006C658D">
        <w:fldChar w:fldCharType="end"/>
      </w:r>
      <w:r>
        <w:t xml:space="preserve"> were developed by Ricardo</w:t>
      </w:r>
      <w:r w:rsidR="006C658D">
        <w:fldChar w:fldCharType="begin"/>
      </w:r>
      <w:r w:rsidR="006C658D">
        <w:instrText xml:space="preserve"> XE "</w:instrText>
      </w:r>
      <w:r w:rsidR="006C658D" w:rsidRPr="0028795D">
        <w:instrText>Ricardo</w:instrText>
      </w:r>
      <w:r w:rsidR="006C658D">
        <w:instrText xml:space="preserve">" </w:instrText>
      </w:r>
      <w:r w:rsidR="006C658D">
        <w:fldChar w:fldCharType="end"/>
      </w:r>
      <w:r w:rsidR="00A8791F">
        <w:t xml:space="preserve"> with his E35 variable compression engine</w:t>
      </w:r>
      <w:r w:rsidR="006C658D">
        <w:fldChar w:fldCharType="begin"/>
      </w:r>
      <w:r w:rsidR="006C658D">
        <w:instrText xml:space="preserve"> XE "</w:instrText>
      </w:r>
      <w:r w:rsidR="006C658D" w:rsidRPr="009C5DF3">
        <w:instrText>E35 variable compression engine</w:instrText>
      </w:r>
      <w:r w:rsidR="006C658D">
        <w:instrText xml:space="preserve">" </w:instrText>
      </w:r>
      <w:r w:rsidR="006C658D">
        <w:fldChar w:fldCharType="end"/>
      </w:r>
      <w:r>
        <w:t>. Both Bass</w:t>
      </w:r>
      <w:r w:rsidR="006C658D">
        <w:fldChar w:fldCharType="begin"/>
      </w:r>
      <w:r w:rsidR="006C658D">
        <w:instrText xml:space="preserve"> XE "</w:instrText>
      </w:r>
      <w:r w:rsidR="006C658D" w:rsidRPr="00064095">
        <w:instrText>Bass</w:instrText>
      </w:r>
      <w:r w:rsidR="006C658D">
        <w:instrText xml:space="preserve">" </w:instrText>
      </w:r>
      <w:r w:rsidR="006C658D">
        <w:fldChar w:fldCharType="end"/>
      </w:r>
      <w:r>
        <w:t xml:space="preserve"> and Ricardo worked for the Shell Company</w:t>
      </w:r>
      <w:r w:rsidR="006C658D">
        <w:fldChar w:fldCharType="begin"/>
      </w:r>
      <w:r w:rsidR="006C658D">
        <w:instrText xml:space="preserve"> XE "</w:instrText>
      </w:r>
      <w:r w:rsidR="006C658D" w:rsidRPr="00ED097E">
        <w:instrText>Shell Company</w:instrText>
      </w:r>
      <w:r w:rsidR="006C658D">
        <w:instrText xml:space="preserve">" </w:instrText>
      </w:r>
      <w:r w:rsidR="006C658D">
        <w:fldChar w:fldCharType="end"/>
      </w:r>
      <w:r>
        <w:t>.]</w:t>
      </w:r>
    </w:p>
    <w:p w14:paraId="68D5DDF9" w14:textId="4810794F" w:rsidR="00F913E7" w:rsidRDefault="00F913E7" w:rsidP="00FD1326">
      <w:pPr>
        <w:pStyle w:val="BodyText"/>
      </w:pPr>
      <w:r>
        <w:t>It should be remembered that the purpose of these laboratory engine tests was to predict fuel performance of fuels when used in full scale engines</w:t>
      </w:r>
      <w:r w:rsidR="00E74A09">
        <w:fldChar w:fldCharType="begin"/>
      </w:r>
      <w:r w:rsidR="00E74A09">
        <w:instrText xml:space="preserve"> XE "</w:instrText>
      </w:r>
      <w:r w:rsidR="00E74A09" w:rsidRPr="006D6800">
        <w:instrText>full scale engines</w:instrText>
      </w:r>
      <w:r w:rsidR="00E74A09">
        <w:instrText xml:space="preserve">" </w:instrText>
      </w:r>
      <w:r w:rsidR="00E74A09">
        <w:fldChar w:fldCharType="end"/>
      </w:r>
      <w:r>
        <w:t>.</w:t>
      </w:r>
    </w:p>
    <w:p w14:paraId="6FB188DF" w14:textId="024E69B8" w:rsidR="007E70D2" w:rsidRDefault="00F913E7" w:rsidP="00FD1326">
      <w:pPr>
        <w:pStyle w:val="BodyText"/>
      </w:pPr>
      <w:r>
        <w:t>The correlation work carried out by the British Air Ministry</w:t>
      </w:r>
      <w:r w:rsidR="006C658D">
        <w:fldChar w:fldCharType="begin"/>
      </w:r>
      <w:r w:rsidR="006C658D">
        <w:instrText xml:space="preserve"> XE "</w:instrText>
      </w:r>
      <w:r w:rsidR="006C658D" w:rsidRPr="00535272">
        <w:instrText>British Air Ministry</w:instrText>
      </w:r>
      <w:r w:rsidR="006C658D">
        <w:instrText xml:space="preserve">" </w:instrText>
      </w:r>
      <w:r w:rsidR="006C658D">
        <w:fldChar w:fldCharType="end"/>
      </w:r>
      <w:r>
        <w:t xml:space="preserve"> by D</w:t>
      </w:r>
      <w:r w:rsidR="00E74A09">
        <w:t xml:space="preserve">avid </w:t>
      </w:r>
      <w:r>
        <w:t>R. Pye</w:t>
      </w:r>
      <w:r w:rsidR="006C658D">
        <w:fldChar w:fldCharType="begin"/>
      </w:r>
      <w:r w:rsidR="006C658D">
        <w:instrText xml:space="preserve"> XE "</w:instrText>
      </w:r>
      <w:r w:rsidR="006C658D" w:rsidRPr="008B5EED">
        <w:instrText>D</w:instrText>
      </w:r>
      <w:r w:rsidR="00E74A09">
        <w:instrText xml:space="preserve">avid </w:instrText>
      </w:r>
      <w:r w:rsidR="006C658D" w:rsidRPr="008B5EED">
        <w:instrText>R. Pye</w:instrText>
      </w:r>
      <w:r w:rsidR="006C658D">
        <w:instrText xml:space="preserve">" </w:instrText>
      </w:r>
      <w:r w:rsidR="006C658D">
        <w:fldChar w:fldCharType="end"/>
      </w:r>
      <w:r>
        <w:t xml:space="preserve"> was done exclusively on single cylinder engines</w:t>
      </w:r>
      <w:r w:rsidR="006C658D">
        <w:fldChar w:fldCharType="begin"/>
      </w:r>
      <w:r w:rsidR="006C658D">
        <w:instrText xml:space="preserve"> XE "</w:instrText>
      </w:r>
      <w:r w:rsidR="006C658D" w:rsidRPr="00247A91">
        <w:instrText>single cylinder engines</w:instrText>
      </w:r>
      <w:r w:rsidR="006C658D">
        <w:instrText xml:space="preserve">" </w:instrText>
      </w:r>
      <w:r w:rsidR="006C658D">
        <w:fldChar w:fldCharType="end"/>
      </w:r>
      <w:r>
        <w:t xml:space="preserve">, general experience having shown that the results obtained on single cylinder units could be applied to the main engines. </w:t>
      </w:r>
    </w:p>
    <w:p w14:paraId="08DCD70A" w14:textId="77777777" w:rsidR="00E05B43" w:rsidRDefault="00E05B43" w:rsidP="00E05B43">
      <w:pPr>
        <w:pStyle w:val="Caption"/>
      </w:pPr>
      <w:r>
        <w:t xml:space="preserve">Photo </w:t>
      </w:r>
      <w:r w:rsidR="005943D6">
        <w:t>4</w:t>
      </w:r>
      <w:r>
        <w:t>. David R</w:t>
      </w:r>
      <w:r w:rsidR="006C658D">
        <w:t>.</w:t>
      </w:r>
      <w:r>
        <w:t xml:space="preserve"> Pye (1952)</w:t>
      </w:r>
      <w:r>
        <w:rPr>
          <w:rStyle w:val="EndnoteReference"/>
        </w:rPr>
        <w:endnoteReference w:id="4"/>
      </w:r>
    </w:p>
    <w:p w14:paraId="1B325036" w14:textId="77777777" w:rsidR="00E05B43" w:rsidRDefault="00E05B43" w:rsidP="00FD1326">
      <w:pPr>
        <w:pStyle w:val="Picture"/>
      </w:pPr>
      <w:r w:rsidRPr="00E05B43">
        <w:rPr>
          <w:noProof/>
          <w:lang w:val="en-US"/>
        </w:rPr>
        <w:drawing>
          <wp:inline distT="0" distB="0" distL="0" distR="0" wp14:anchorId="6454FB18" wp14:editId="2B31BE8E">
            <wp:extent cx="2480276" cy="3665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9008" cy="3752258"/>
                    </a:xfrm>
                    <a:prstGeom prst="rect">
                      <a:avLst/>
                    </a:prstGeom>
                  </pic:spPr>
                </pic:pic>
              </a:graphicData>
            </a:graphic>
          </wp:inline>
        </w:drawing>
      </w:r>
    </w:p>
    <w:p w14:paraId="743BD638" w14:textId="1E457545" w:rsidR="00E05B43" w:rsidRDefault="00E05B43" w:rsidP="00FD1326">
      <w:pPr>
        <w:pStyle w:val="BodyText"/>
      </w:pPr>
      <w:r>
        <w:t>In America</w:t>
      </w:r>
      <w:r w:rsidR="006C658D">
        <w:fldChar w:fldCharType="begin"/>
      </w:r>
      <w:r w:rsidR="006C658D">
        <w:instrText xml:space="preserve"> XE "</w:instrText>
      </w:r>
      <w:r w:rsidR="006C658D" w:rsidRPr="00D03EF8">
        <w:instrText>America</w:instrText>
      </w:r>
      <w:r w:rsidR="006C658D">
        <w:instrText xml:space="preserve">" </w:instrText>
      </w:r>
      <w:r w:rsidR="006C658D">
        <w:fldChar w:fldCharType="end"/>
      </w:r>
      <w:r>
        <w:t>, the use of single cylinder engines</w:t>
      </w:r>
      <w:r w:rsidR="006C658D">
        <w:fldChar w:fldCharType="begin"/>
      </w:r>
      <w:r w:rsidR="006C658D">
        <w:instrText xml:space="preserve"> XE "</w:instrText>
      </w:r>
      <w:r w:rsidR="006C658D" w:rsidRPr="00E623D3">
        <w:instrText>single cylinder engines</w:instrText>
      </w:r>
      <w:r w:rsidR="006C658D">
        <w:instrText xml:space="preserve">" </w:instrText>
      </w:r>
      <w:r w:rsidR="006C658D">
        <w:fldChar w:fldCharType="end"/>
      </w:r>
      <w:r>
        <w:t xml:space="preserve"> for this purpose was regarded with disfavour, and full- scale multi-cylinder engines</w:t>
      </w:r>
      <w:r w:rsidR="006C658D">
        <w:fldChar w:fldCharType="begin"/>
      </w:r>
      <w:r w:rsidR="006C658D">
        <w:instrText xml:space="preserve"> XE "</w:instrText>
      </w:r>
      <w:r w:rsidR="006C658D" w:rsidRPr="003D1FB9">
        <w:instrText>multi-cylinder engines</w:instrText>
      </w:r>
      <w:r w:rsidR="006C658D">
        <w:instrText xml:space="preserve">" </w:instrText>
      </w:r>
      <w:r w:rsidR="006C658D">
        <w:fldChar w:fldCharType="end"/>
      </w:r>
      <w:r>
        <w:t xml:space="preserve"> were used for all the correlation work done by the CFR Committee</w:t>
      </w:r>
      <w:r w:rsidR="00E74A09">
        <w:fldChar w:fldCharType="begin"/>
      </w:r>
      <w:r w:rsidR="00E74A09">
        <w:instrText xml:space="preserve"> XE "</w:instrText>
      </w:r>
      <w:r w:rsidR="00E74A09" w:rsidRPr="003A7C5E">
        <w:instrText>CFR Committee</w:instrText>
      </w:r>
      <w:r w:rsidR="00E74A09">
        <w:instrText xml:space="preserve">" </w:instrText>
      </w:r>
      <w:r w:rsidR="00E74A09">
        <w:fldChar w:fldCharType="end"/>
      </w:r>
      <w:r>
        <w:t>.</w:t>
      </w:r>
    </w:p>
    <w:p w14:paraId="369621CC" w14:textId="18FEBDEB" w:rsidR="00F913E7" w:rsidRDefault="00F913E7" w:rsidP="00FD1326">
      <w:pPr>
        <w:pStyle w:val="BodyText"/>
      </w:pPr>
      <w:r>
        <w:t>Regardless of whichever school of thought was correct</w:t>
      </w:r>
      <w:r w:rsidR="0039526B">
        <w:t>, certain problems were common to both and had not been satisfactorily been solved (by 1936). The means of detecting detonation</w:t>
      </w:r>
      <w:r w:rsidR="00A31060">
        <w:fldChar w:fldCharType="begin"/>
      </w:r>
      <w:r w:rsidR="00A31060">
        <w:instrText xml:space="preserve"> XE </w:instrText>
      </w:r>
      <w:r w:rsidR="00A31060" w:rsidRPr="006C658D">
        <w:instrText>"detonation"</w:instrText>
      </w:r>
      <w:r w:rsidR="00A31060">
        <w:instrText xml:space="preserve"> </w:instrText>
      </w:r>
      <w:r w:rsidR="00A31060">
        <w:fldChar w:fldCharType="end"/>
      </w:r>
      <w:r w:rsidR="0039526B">
        <w:t xml:space="preserve"> and the degree of detonation which can be tolerated must be exactly defined. The aural method</w:t>
      </w:r>
      <w:r w:rsidR="006C658D">
        <w:fldChar w:fldCharType="begin"/>
      </w:r>
      <w:r w:rsidR="006C658D">
        <w:instrText xml:space="preserve"> XE "</w:instrText>
      </w:r>
      <w:r w:rsidR="006C658D" w:rsidRPr="0074078E">
        <w:instrText>aural method</w:instrText>
      </w:r>
      <w:r w:rsidR="006C658D">
        <w:instrText xml:space="preserve">" </w:instrText>
      </w:r>
      <w:r w:rsidR="006C658D">
        <w:fldChar w:fldCharType="end"/>
      </w:r>
      <w:r w:rsidR="0039526B">
        <w:t xml:space="preserve"> was used on the British</w:t>
      </w:r>
      <w:r w:rsidR="00E74A09">
        <w:fldChar w:fldCharType="begin"/>
      </w:r>
      <w:r w:rsidR="00E74A09">
        <w:instrText xml:space="preserve"> XE "</w:instrText>
      </w:r>
      <w:r w:rsidR="00E74A09" w:rsidRPr="00AF3569">
        <w:instrText>British</w:instrText>
      </w:r>
      <w:r w:rsidR="00E74A09">
        <w:instrText xml:space="preserve">" </w:instrText>
      </w:r>
      <w:r w:rsidR="00E74A09">
        <w:fldChar w:fldCharType="end"/>
      </w:r>
      <w:r w:rsidR="0039526B">
        <w:t xml:space="preserve"> single cylinder engines</w:t>
      </w:r>
      <w:r w:rsidR="00E74A09">
        <w:fldChar w:fldCharType="begin"/>
      </w:r>
      <w:r w:rsidR="00E74A09">
        <w:instrText xml:space="preserve"> XE "</w:instrText>
      </w:r>
      <w:r w:rsidR="00E74A09" w:rsidRPr="006C14A1">
        <w:instrText>single cylinder engines</w:instrText>
      </w:r>
      <w:r w:rsidR="00E74A09">
        <w:instrText xml:space="preserve">" </w:instrText>
      </w:r>
      <w:r w:rsidR="00E74A09">
        <w:fldChar w:fldCharType="end"/>
      </w:r>
      <w:r w:rsidR="0039526B">
        <w:t>, the temperature measurement method</w:t>
      </w:r>
      <w:r w:rsidR="006C658D">
        <w:fldChar w:fldCharType="begin"/>
      </w:r>
      <w:r w:rsidR="006C658D">
        <w:instrText xml:space="preserve"> XE "</w:instrText>
      </w:r>
      <w:r w:rsidR="006C658D" w:rsidRPr="006A3B0F">
        <w:instrText>temperature measurement method</w:instrText>
      </w:r>
      <w:r w:rsidR="006C658D">
        <w:instrText xml:space="preserve">" </w:instrText>
      </w:r>
      <w:r w:rsidR="006C658D">
        <w:fldChar w:fldCharType="end"/>
      </w:r>
      <w:r w:rsidR="0039526B">
        <w:t xml:space="preserve"> (thermal plug</w:t>
      </w:r>
      <w:r w:rsidR="00154771">
        <w:fldChar w:fldCharType="begin"/>
      </w:r>
      <w:r w:rsidR="00154771">
        <w:instrText xml:space="preserve"> XE "</w:instrText>
      </w:r>
      <w:r w:rsidR="00154771" w:rsidRPr="001472D9">
        <w:instrText>thermal plug</w:instrText>
      </w:r>
      <w:r w:rsidR="00154771">
        <w:instrText xml:space="preserve">" </w:instrText>
      </w:r>
      <w:r w:rsidR="00154771">
        <w:fldChar w:fldCharType="end"/>
      </w:r>
      <w:r w:rsidR="0039526B">
        <w:t>) was used for the American</w:t>
      </w:r>
      <w:r w:rsidR="00E74A09">
        <w:fldChar w:fldCharType="begin"/>
      </w:r>
      <w:r w:rsidR="00E74A09">
        <w:instrText xml:space="preserve"> XE "</w:instrText>
      </w:r>
      <w:r w:rsidR="00E74A09" w:rsidRPr="00321B68">
        <w:instrText>American</w:instrText>
      </w:r>
      <w:r w:rsidR="00E74A09">
        <w:instrText xml:space="preserve">" </w:instrText>
      </w:r>
      <w:r w:rsidR="00E74A09">
        <w:fldChar w:fldCharType="end"/>
      </w:r>
      <w:r w:rsidR="0039526B">
        <w:t xml:space="preserve"> CFR series of engine tests. The Europeans</w:t>
      </w:r>
      <w:r w:rsidR="006C658D">
        <w:fldChar w:fldCharType="begin"/>
      </w:r>
      <w:r w:rsidR="006C658D">
        <w:instrText xml:space="preserve"> XE "</w:instrText>
      </w:r>
      <w:r w:rsidR="006C658D" w:rsidRPr="00951726">
        <w:instrText>Europeans</w:instrText>
      </w:r>
      <w:r w:rsidR="006C658D">
        <w:instrText xml:space="preserve">" </w:instrText>
      </w:r>
      <w:r w:rsidR="006C658D">
        <w:fldChar w:fldCharType="end"/>
      </w:r>
      <w:r w:rsidR="0039526B">
        <w:t xml:space="preserve"> found the thermal plug method too insensitive </w:t>
      </w:r>
      <w:r w:rsidR="0039526B">
        <w:lastRenderedPageBreak/>
        <w:t>and retained with the aural method since a skilled operator could detect</w:t>
      </w:r>
      <w:r w:rsidR="00543BE8">
        <w:t xml:space="preserve"> the detonation before the increase in temperatures of the cylinder barrel or head as recorded by the thermocouple</w:t>
      </w:r>
      <w:r w:rsidR="006C658D">
        <w:fldChar w:fldCharType="begin"/>
      </w:r>
      <w:r w:rsidR="006C658D">
        <w:instrText xml:space="preserve"> XE "</w:instrText>
      </w:r>
      <w:r w:rsidR="006C658D" w:rsidRPr="00D054C5">
        <w:instrText>thermocouple</w:instrText>
      </w:r>
      <w:r w:rsidR="006C658D">
        <w:instrText xml:space="preserve">" </w:instrText>
      </w:r>
      <w:r w:rsidR="006C658D">
        <w:fldChar w:fldCharType="end"/>
      </w:r>
      <w:r w:rsidR="00543BE8">
        <w:t>.  Bass</w:t>
      </w:r>
      <w:r w:rsidR="006C658D">
        <w:fldChar w:fldCharType="begin"/>
      </w:r>
      <w:r w:rsidR="006C658D">
        <w:instrText xml:space="preserve"> XE "</w:instrText>
      </w:r>
      <w:r w:rsidR="006C658D" w:rsidRPr="00C35D7F">
        <w:instrText>Bass</w:instrText>
      </w:r>
      <w:r w:rsidR="006C658D">
        <w:instrText xml:space="preserve">" </w:instrText>
      </w:r>
      <w:r w:rsidR="006C658D">
        <w:fldChar w:fldCharType="end"/>
      </w:r>
      <w:r w:rsidR="00543BE8">
        <w:t xml:space="preserve"> suggested a delicate indicator to respond to the pressure wave</w:t>
      </w:r>
      <w:r w:rsidR="006C658D">
        <w:fldChar w:fldCharType="begin"/>
      </w:r>
      <w:r w:rsidR="006C658D">
        <w:instrText xml:space="preserve"> XE "</w:instrText>
      </w:r>
      <w:r w:rsidR="006C658D" w:rsidRPr="0009030B">
        <w:instrText>pressure wave</w:instrText>
      </w:r>
      <w:r w:rsidR="006C658D">
        <w:instrText xml:space="preserve">" </w:instrText>
      </w:r>
      <w:r w:rsidR="006C658D">
        <w:fldChar w:fldCharType="end"/>
      </w:r>
      <w:r w:rsidR="00543BE8">
        <w:t xml:space="preserve"> of the detonation – this would become the ‘knock meter</w:t>
      </w:r>
      <w:r w:rsidR="006C658D">
        <w:fldChar w:fldCharType="begin"/>
      </w:r>
      <w:r w:rsidR="006C658D">
        <w:instrText xml:space="preserve"> XE "</w:instrText>
      </w:r>
      <w:r w:rsidR="006C658D" w:rsidRPr="002F2CF6">
        <w:instrText>knock meter</w:instrText>
      </w:r>
      <w:r w:rsidR="006C658D">
        <w:instrText xml:space="preserve">" </w:instrText>
      </w:r>
      <w:r w:rsidR="006C658D">
        <w:fldChar w:fldCharType="end"/>
      </w:r>
      <w:r w:rsidR="00543BE8">
        <w:t xml:space="preserve">’. </w:t>
      </w:r>
      <w:r w:rsidR="00A8791F">
        <w:t>Bass report</w:t>
      </w:r>
      <w:r w:rsidR="00AE4595">
        <w:t>ed</w:t>
      </w:r>
      <w:r w:rsidR="00A8791F">
        <w:t xml:space="preserve"> that within recent years (circa 1936), the electric indicator employing a pressure unit coupled through the necessary amplifying valves</w:t>
      </w:r>
      <w:r w:rsidR="00AE4595">
        <w:fldChar w:fldCharType="begin"/>
      </w:r>
      <w:r w:rsidR="00AE4595">
        <w:instrText xml:space="preserve"> XE "</w:instrText>
      </w:r>
      <w:r w:rsidR="00AE4595" w:rsidRPr="003B25A2">
        <w:instrText>amplifying valves</w:instrText>
      </w:r>
      <w:r w:rsidR="00AE4595">
        <w:instrText xml:space="preserve">" </w:instrText>
      </w:r>
      <w:r w:rsidR="00AE4595">
        <w:fldChar w:fldCharType="end"/>
      </w:r>
      <w:r w:rsidR="00A8791F">
        <w:t xml:space="preserve"> to a cathode ray tube</w:t>
      </w:r>
      <w:r w:rsidR="00AE4595">
        <w:fldChar w:fldCharType="begin"/>
      </w:r>
      <w:r w:rsidR="00AE4595">
        <w:instrText xml:space="preserve"> XE "</w:instrText>
      </w:r>
      <w:r w:rsidR="00AE4595" w:rsidRPr="00F94CBD">
        <w:instrText>cathode ray tube</w:instrText>
      </w:r>
      <w:r w:rsidR="00AE4595">
        <w:instrText xml:space="preserve">" </w:instrText>
      </w:r>
      <w:r w:rsidR="00AE4595">
        <w:fldChar w:fldCharType="end"/>
      </w:r>
      <w:r w:rsidR="00A8791F">
        <w:t>, has been the subject of considerable development work.</w:t>
      </w:r>
    </w:p>
    <w:p w14:paraId="389B67E6" w14:textId="4E8A1971" w:rsidR="0037714B" w:rsidRPr="0037714B" w:rsidRDefault="0037714B" w:rsidP="00FD1326">
      <w:pPr>
        <w:pStyle w:val="BodyText"/>
      </w:pPr>
      <w:r>
        <w:t>In his conclusions Bass stated,</w:t>
      </w:r>
      <w:r w:rsidR="00996530">
        <w:t xml:space="preserve"> t</w:t>
      </w:r>
      <w:r w:rsidRPr="0037714B">
        <w:t>he rating of fuels of 100 octane number</w:t>
      </w:r>
      <w:r w:rsidR="00AE4595">
        <w:fldChar w:fldCharType="begin"/>
      </w:r>
      <w:r w:rsidR="00AE4595">
        <w:instrText xml:space="preserve"> XE "</w:instrText>
      </w:r>
      <w:r w:rsidR="00AE4595" w:rsidRPr="0068269E">
        <w:instrText>100 octane number</w:instrText>
      </w:r>
      <w:r w:rsidR="00AE4595">
        <w:instrText xml:space="preserve">" </w:instrText>
      </w:r>
      <w:r w:rsidR="00AE4595">
        <w:fldChar w:fldCharType="end"/>
      </w:r>
      <w:r w:rsidRPr="0037714B">
        <w:t xml:space="preserve"> demands immediate investigation. The CFR engine</w:t>
      </w:r>
      <w:r w:rsidR="00AE4595">
        <w:fldChar w:fldCharType="begin"/>
      </w:r>
      <w:r w:rsidR="00AE4595">
        <w:instrText xml:space="preserve"> XE "</w:instrText>
      </w:r>
      <w:r w:rsidR="00AE4595" w:rsidRPr="000C79AD">
        <w:instrText>CFR engine</w:instrText>
      </w:r>
      <w:r w:rsidR="00AE4595">
        <w:instrText xml:space="preserve">" </w:instrText>
      </w:r>
      <w:r w:rsidR="00AE4595">
        <w:fldChar w:fldCharType="end"/>
      </w:r>
      <w:r w:rsidRPr="0037714B">
        <w:t xml:space="preserve"> as it stands at present, when operated under motor method</w:t>
      </w:r>
      <w:r w:rsidR="00AE4595">
        <w:fldChar w:fldCharType="begin"/>
      </w:r>
      <w:r w:rsidR="00AE4595">
        <w:instrText xml:space="preserve"> XE "</w:instrText>
      </w:r>
      <w:r w:rsidR="00AE4595" w:rsidRPr="009A2985">
        <w:instrText>motor method</w:instrText>
      </w:r>
      <w:r w:rsidR="00AE4595">
        <w:instrText xml:space="preserve">" </w:instrText>
      </w:r>
      <w:r w:rsidR="00AE4595">
        <w:fldChar w:fldCharType="end"/>
      </w:r>
      <w:r w:rsidRPr="0037714B">
        <w:t xml:space="preserve"> or modified motor method</w:t>
      </w:r>
      <w:r w:rsidR="00AE4595">
        <w:fldChar w:fldCharType="begin"/>
      </w:r>
      <w:r w:rsidR="00AE4595">
        <w:instrText xml:space="preserve"> XE "</w:instrText>
      </w:r>
      <w:r w:rsidR="00AE4595" w:rsidRPr="000B463C">
        <w:instrText>modified motor method</w:instrText>
      </w:r>
      <w:r w:rsidR="00AE4595">
        <w:instrText xml:space="preserve">" </w:instrText>
      </w:r>
      <w:r w:rsidR="00AE4595">
        <w:fldChar w:fldCharType="end"/>
      </w:r>
      <w:r w:rsidRPr="0037714B">
        <w:t xml:space="preserve"> conditions, is totally unsuited for this purpose, and fresh correlation work on high octane fuels</w:t>
      </w:r>
      <w:r w:rsidR="00E74A09">
        <w:fldChar w:fldCharType="begin"/>
      </w:r>
      <w:r w:rsidR="00E74A09">
        <w:instrText xml:space="preserve"> XE "</w:instrText>
      </w:r>
      <w:r w:rsidR="00E74A09" w:rsidRPr="00C74DB6">
        <w:instrText>high octane fuels</w:instrText>
      </w:r>
      <w:r w:rsidR="00E74A09">
        <w:instrText xml:space="preserve">" </w:instrText>
      </w:r>
      <w:r w:rsidR="00E74A09">
        <w:fldChar w:fldCharType="end"/>
      </w:r>
      <w:r w:rsidRPr="0037714B">
        <w:t xml:space="preserve"> will need to be carried out concurrently with the development of operating the CFR engine</w:t>
      </w:r>
      <w:r w:rsidR="00E74A09">
        <w:fldChar w:fldCharType="begin"/>
      </w:r>
      <w:r w:rsidR="00E74A09">
        <w:instrText xml:space="preserve"> XE "</w:instrText>
      </w:r>
      <w:r w:rsidR="00E74A09" w:rsidRPr="00D51F9F">
        <w:instrText>CFR engine</w:instrText>
      </w:r>
      <w:r w:rsidR="00E74A09">
        <w:instrText xml:space="preserve">" </w:instrText>
      </w:r>
      <w:r w:rsidR="00E74A09">
        <w:fldChar w:fldCharType="end"/>
      </w:r>
      <w:r w:rsidRPr="0037714B">
        <w:t xml:space="preserve">. This will involve: </w:t>
      </w:r>
    </w:p>
    <w:p w14:paraId="3CEDC5C3" w14:textId="1B1CDA58" w:rsidR="0037714B" w:rsidRPr="0037714B" w:rsidRDefault="0037714B" w:rsidP="00FD1326">
      <w:pPr>
        <w:pStyle w:val="BodyText"/>
      </w:pPr>
      <w:r w:rsidRPr="0037714B">
        <w:t>(a)</w:t>
      </w:r>
      <w:r w:rsidRPr="0037714B">
        <w:tab/>
        <w:t>Investigation into other methods of detecting detonation</w:t>
      </w:r>
      <w:r w:rsidR="00A31060" w:rsidRPr="00AE4595">
        <w:fldChar w:fldCharType="begin"/>
      </w:r>
      <w:r w:rsidR="00A31060" w:rsidRPr="00AE4595">
        <w:instrText xml:space="preserve"> XE "detonation" </w:instrText>
      </w:r>
      <w:r w:rsidR="00A31060" w:rsidRPr="00AE4595">
        <w:fldChar w:fldCharType="end"/>
      </w:r>
      <w:r w:rsidRPr="0037714B">
        <w:t>, both on full-scale engines</w:t>
      </w:r>
      <w:r w:rsidR="00E74A09">
        <w:fldChar w:fldCharType="begin"/>
      </w:r>
      <w:r w:rsidR="00E74A09">
        <w:instrText xml:space="preserve"> XE "</w:instrText>
      </w:r>
      <w:r w:rsidR="00E74A09" w:rsidRPr="00FE28BD">
        <w:instrText>full-scale engines</w:instrText>
      </w:r>
      <w:r w:rsidR="00E74A09">
        <w:instrText xml:space="preserve">" </w:instrText>
      </w:r>
      <w:r w:rsidR="00E74A09">
        <w:fldChar w:fldCharType="end"/>
      </w:r>
      <w:r w:rsidRPr="0037714B">
        <w:t xml:space="preserve"> and the laboratory fuel-testing unit. For this purpose, the electric indicator</w:t>
      </w:r>
      <w:r w:rsidR="00AE4595">
        <w:fldChar w:fldCharType="begin"/>
      </w:r>
      <w:r w:rsidR="00AE4595">
        <w:instrText xml:space="preserve"> XE "</w:instrText>
      </w:r>
      <w:r w:rsidR="00AE4595" w:rsidRPr="005617E4">
        <w:instrText>electric indicator</w:instrText>
      </w:r>
      <w:r w:rsidR="00AE4595">
        <w:instrText xml:space="preserve">" </w:instrText>
      </w:r>
      <w:r w:rsidR="00AE4595">
        <w:fldChar w:fldCharType="end"/>
      </w:r>
      <w:r w:rsidRPr="0037714B">
        <w:t xml:space="preserve"> appears to be the most suitable apparatus.</w:t>
      </w:r>
    </w:p>
    <w:p w14:paraId="08C89034" w14:textId="77777777" w:rsidR="0037714B" w:rsidRDefault="0037714B" w:rsidP="00FD1326">
      <w:pPr>
        <w:pStyle w:val="BodyText"/>
      </w:pPr>
      <w:r w:rsidRPr="0037714B">
        <w:t>(b)</w:t>
      </w:r>
      <w:r w:rsidRPr="0037714B">
        <w:tab/>
        <w:t>Fuels will have to be rated at least two mixture strengths. i.e., equivalent to cruising</w:t>
      </w:r>
      <w:r w:rsidR="00AE4595">
        <w:fldChar w:fldCharType="begin"/>
      </w:r>
      <w:r w:rsidR="00AE4595">
        <w:instrText xml:space="preserve"> XE "</w:instrText>
      </w:r>
      <w:r w:rsidR="00AE4595" w:rsidRPr="003530F0">
        <w:instrText>cruising</w:instrText>
      </w:r>
      <w:r w:rsidR="00AE4595">
        <w:instrText xml:space="preserve">" </w:instrText>
      </w:r>
      <w:r w:rsidR="00AE4595">
        <w:fldChar w:fldCharType="end"/>
      </w:r>
      <w:r w:rsidRPr="0037714B">
        <w:t xml:space="preserve"> and take-off conditions</w:t>
      </w:r>
      <w:r w:rsidR="00AE4595">
        <w:fldChar w:fldCharType="begin"/>
      </w:r>
      <w:r w:rsidR="00AE4595">
        <w:instrText xml:space="preserve"> XE "</w:instrText>
      </w:r>
      <w:r w:rsidR="00AE4595" w:rsidRPr="00B4288A">
        <w:instrText>take-off conditions</w:instrText>
      </w:r>
      <w:r w:rsidR="00AE4595">
        <w:instrText xml:space="preserve">" </w:instrText>
      </w:r>
      <w:r w:rsidR="00AE4595">
        <w:fldChar w:fldCharType="end"/>
      </w:r>
      <w:r w:rsidRPr="0037714B">
        <w:t>, unless it can be shown by experiment that all fuels will have the same relative rating over the range of mixture strengths involved.</w:t>
      </w:r>
    </w:p>
    <w:p w14:paraId="1150BD83" w14:textId="77777777" w:rsidR="0037714B" w:rsidRPr="0037714B" w:rsidRDefault="0037714B" w:rsidP="00FD1326">
      <w:pPr>
        <w:pStyle w:val="BodyText"/>
      </w:pPr>
      <w:r>
        <w:t>This would lead to the development of the CFR F-4</w:t>
      </w:r>
      <w:r w:rsidR="00A31060">
        <w:fldChar w:fldCharType="begin"/>
      </w:r>
      <w:r w:rsidR="00A31060">
        <w:instrText xml:space="preserve"> XE "</w:instrText>
      </w:r>
      <w:r w:rsidR="00A31060" w:rsidRPr="00EA024A">
        <w:instrText>F-4</w:instrText>
      </w:r>
      <w:r w:rsidR="00A31060">
        <w:instrText xml:space="preserve">" </w:instrText>
      </w:r>
      <w:r w:rsidR="00A31060">
        <w:fldChar w:fldCharType="end"/>
      </w:r>
      <w:r>
        <w:t xml:space="preserve"> Supercharge engine test</w:t>
      </w:r>
      <w:r w:rsidR="00AE4595">
        <w:fldChar w:fldCharType="begin"/>
      </w:r>
      <w:r w:rsidR="00AE4595">
        <w:instrText xml:space="preserve"> XE "</w:instrText>
      </w:r>
      <w:r w:rsidR="00AE4595" w:rsidRPr="00CE444A">
        <w:instrText>Supercharge engine test</w:instrText>
      </w:r>
      <w:r w:rsidR="00AE4595">
        <w:instrText xml:space="preserve">" </w:instrText>
      </w:r>
      <w:r w:rsidR="00AE4595">
        <w:fldChar w:fldCharType="end"/>
      </w:r>
      <w:r>
        <w:t>.</w:t>
      </w:r>
    </w:p>
    <w:p w14:paraId="6182FAEB" w14:textId="77777777" w:rsidR="001D4FA8" w:rsidRDefault="001D4FA8" w:rsidP="006D3812">
      <w:pPr>
        <w:pStyle w:val="Heading1"/>
      </w:pPr>
      <w:bookmarkStart w:id="11" w:name="_Toc24295834"/>
      <w:r>
        <w:t xml:space="preserve">Mixture </w:t>
      </w:r>
      <w:r w:rsidR="00996530">
        <w:t>r</w:t>
      </w:r>
      <w:r>
        <w:t>esponse &amp; the need for a new test</w:t>
      </w:r>
      <w:bookmarkEnd w:id="11"/>
    </w:p>
    <w:p w14:paraId="78E0E947" w14:textId="469B5C58" w:rsidR="001D4FA8" w:rsidRDefault="001D4FA8" w:rsidP="00FD1326">
      <w:pPr>
        <w:pStyle w:val="BodyText"/>
      </w:pPr>
      <w:r>
        <w:t>In the early 1940’s with the development of high performance fighter aircraft</w:t>
      </w:r>
      <w:r w:rsidR="00AE4595">
        <w:fldChar w:fldCharType="begin"/>
      </w:r>
      <w:r w:rsidR="00AE4595">
        <w:instrText xml:space="preserve"> XE "</w:instrText>
      </w:r>
      <w:r w:rsidR="00AE4595" w:rsidRPr="00311AB1">
        <w:instrText>fighter aircraft</w:instrText>
      </w:r>
      <w:r w:rsidR="00AE4595">
        <w:instrText xml:space="preserve">" </w:instrText>
      </w:r>
      <w:r w:rsidR="00AE4595">
        <w:fldChar w:fldCharType="end"/>
      </w:r>
      <w:r>
        <w:t xml:space="preserve"> with supercharged engines</w:t>
      </w:r>
      <w:r w:rsidR="00AE4595">
        <w:fldChar w:fldCharType="begin"/>
      </w:r>
      <w:r w:rsidR="00AE4595">
        <w:instrText xml:space="preserve"> XE "</w:instrText>
      </w:r>
      <w:r w:rsidR="00AE4595" w:rsidRPr="00461B48">
        <w:instrText>supercharged engines</w:instrText>
      </w:r>
      <w:r w:rsidR="00AE4595">
        <w:instrText xml:space="preserve">" </w:instrText>
      </w:r>
      <w:r w:rsidR="00AE4595">
        <w:fldChar w:fldCharType="end"/>
      </w:r>
      <w:r>
        <w:t xml:space="preserve"> such as the Spitfire</w:t>
      </w:r>
      <w:r w:rsidR="00AE4595">
        <w:fldChar w:fldCharType="begin"/>
      </w:r>
      <w:r w:rsidR="00AE4595">
        <w:instrText xml:space="preserve"> XE "</w:instrText>
      </w:r>
      <w:r w:rsidR="00AE4595" w:rsidRPr="00C37DDB">
        <w:instrText>Spitfire</w:instrText>
      </w:r>
      <w:r w:rsidR="00AE4595">
        <w:instrText xml:space="preserve">" </w:instrText>
      </w:r>
      <w:r w:rsidR="00AE4595">
        <w:fldChar w:fldCharType="end"/>
      </w:r>
      <w:r>
        <w:t xml:space="preserve"> and others, it became apparent that no single test could accurately predict the anti-knock</w:t>
      </w:r>
      <w:r w:rsidR="00AE4595">
        <w:fldChar w:fldCharType="begin"/>
      </w:r>
      <w:r w:rsidR="00AE4595">
        <w:instrText xml:space="preserve"> XE "</w:instrText>
      </w:r>
      <w:r w:rsidR="00AE4595" w:rsidRPr="00D766CD">
        <w:instrText>anti-knock</w:instrText>
      </w:r>
      <w:r w:rsidR="00AE4595">
        <w:instrText xml:space="preserve">" </w:instrText>
      </w:r>
      <w:r w:rsidR="00AE4595">
        <w:fldChar w:fldCharType="end"/>
      </w:r>
      <w:r>
        <w:t xml:space="preserve"> performance of fuels under various operating conditions prevailing in service aircraft. Under cruising </w:t>
      </w:r>
      <w:r w:rsidR="00A738C3">
        <w:t>conditions</w:t>
      </w:r>
      <w:r w:rsidR="00E74A09">
        <w:fldChar w:fldCharType="begin"/>
      </w:r>
      <w:r w:rsidR="00E74A09">
        <w:instrText xml:space="preserve"> XE "</w:instrText>
      </w:r>
      <w:r w:rsidR="00E74A09" w:rsidRPr="00F00A9F">
        <w:instrText>cruising conditions</w:instrText>
      </w:r>
      <w:r w:rsidR="00E74A09">
        <w:instrText xml:space="preserve">" </w:instrText>
      </w:r>
      <w:r w:rsidR="00E74A09">
        <w:fldChar w:fldCharType="end"/>
      </w:r>
      <w:r w:rsidR="00A738C3">
        <w:t>,</w:t>
      </w:r>
      <w:r>
        <w:t xml:space="preserve"> a low fuel consumption is required</w:t>
      </w:r>
      <w:r w:rsidR="00AE4595">
        <w:t>,</w:t>
      </w:r>
      <w:r>
        <w:t xml:space="preserve"> and hence relatively weak mixtures</w:t>
      </w:r>
      <w:r w:rsidR="00A31060">
        <w:fldChar w:fldCharType="begin"/>
      </w:r>
      <w:r w:rsidR="00A31060">
        <w:instrText xml:space="preserve"> XE "</w:instrText>
      </w:r>
      <w:r w:rsidR="00A31060" w:rsidRPr="00854232">
        <w:instrText>weak mixtures</w:instrText>
      </w:r>
      <w:r w:rsidR="00A31060">
        <w:instrText xml:space="preserve">" </w:instrText>
      </w:r>
      <w:r w:rsidR="00A31060">
        <w:fldChar w:fldCharType="end"/>
      </w:r>
      <w:r>
        <w:t xml:space="preserve"> are used to extend the range of the aircraft. However</w:t>
      </w:r>
      <w:r w:rsidR="00AE4595">
        <w:t>,</w:t>
      </w:r>
      <w:r>
        <w:t xml:space="preserve"> during take-off, the engine should develop the maximum power possible, and rich mixtures</w:t>
      </w:r>
      <w:r w:rsidR="00AE4595">
        <w:fldChar w:fldCharType="begin"/>
      </w:r>
      <w:r w:rsidR="00AE4595">
        <w:instrText xml:space="preserve"> XE "</w:instrText>
      </w:r>
      <w:r w:rsidR="00AE4595" w:rsidRPr="0066423B">
        <w:instrText>rich mixtures</w:instrText>
      </w:r>
      <w:r w:rsidR="00AE4595">
        <w:instrText xml:space="preserve">" </w:instrText>
      </w:r>
      <w:r w:rsidR="00AE4595">
        <w:fldChar w:fldCharType="end"/>
      </w:r>
      <w:r>
        <w:t xml:space="preserve"> are used, since these permit higher boost pressures</w:t>
      </w:r>
      <w:r w:rsidR="00E74A09">
        <w:fldChar w:fldCharType="begin"/>
      </w:r>
      <w:r w:rsidR="00E74A09">
        <w:instrText xml:space="preserve"> XE "</w:instrText>
      </w:r>
      <w:r w:rsidR="00E74A09" w:rsidRPr="008C175D">
        <w:instrText>boost pressures</w:instrText>
      </w:r>
      <w:r w:rsidR="00E74A09">
        <w:instrText xml:space="preserve">" </w:instrText>
      </w:r>
      <w:r w:rsidR="00E74A09">
        <w:fldChar w:fldCharType="end"/>
      </w:r>
      <w:r>
        <w:t xml:space="preserve"> and therefore greater power output before detonation</w:t>
      </w:r>
      <w:r w:rsidR="00A31060" w:rsidRPr="00AE4595">
        <w:fldChar w:fldCharType="begin"/>
      </w:r>
      <w:r w:rsidR="00A31060" w:rsidRPr="00AE4595">
        <w:instrText xml:space="preserve"> XE "detonation" </w:instrText>
      </w:r>
      <w:r w:rsidR="00A31060" w:rsidRPr="00AE4595">
        <w:fldChar w:fldCharType="end"/>
      </w:r>
      <w:r>
        <w:t xml:space="preserve"> occurs. Two fuels may have the same anti-knock values</w:t>
      </w:r>
      <w:r w:rsidR="00AE4595">
        <w:fldChar w:fldCharType="begin"/>
      </w:r>
      <w:r w:rsidR="00AE4595">
        <w:instrText xml:space="preserve"> XE "</w:instrText>
      </w:r>
      <w:r w:rsidR="00AE4595" w:rsidRPr="00A5136C">
        <w:instrText>anti-knock values</w:instrText>
      </w:r>
      <w:r w:rsidR="00AE4595">
        <w:instrText xml:space="preserve">" </w:instrText>
      </w:r>
      <w:r w:rsidR="00AE4595">
        <w:fldChar w:fldCharType="end"/>
      </w:r>
      <w:r>
        <w:t xml:space="preserve"> at weak mixtures but different </w:t>
      </w:r>
      <w:r w:rsidR="00F03365">
        <w:t>anti-knock</w:t>
      </w:r>
      <w:r>
        <w:t xml:space="preserve"> values at rich mixtures.  This problem was highlighted more in liquid cooled</w:t>
      </w:r>
      <w:r w:rsidR="00AE4595">
        <w:fldChar w:fldCharType="begin"/>
      </w:r>
      <w:r w:rsidR="00AE4595">
        <w:instrText xml:space="preserve"> XE "</w:instrText>
      </w:r>
      <w:r w:rsidR="00AE4595" w:rsidRPr="0085489F">
        <w:instrText>liquid cooled</w:instrText>
      </w:r>
      <w:r w:rsidR="00AE4595">
        <w:instrText xml:space="preserve">" </w:instrText>
      </w:r>
      <w:r w:rsidR="00AE4595">
        <w:fldChar w:fldCharType="end"/>
      </w:r>
      <w:r>
        <w:t xml:space="preserve"> aircraft engines</w:t>
      </w:r>
      <w:r w:rsidR="00AE4595">
        <w:fldChar w:fldCharType="begin"/>
      </w:r>
      <w:r w:rsidR="00AE4595">
        <w:instrText xml:space="preserve"> XE "</w:instrText>
      </w:r>
      <w:r w:rsidR="00AE4595" w:rsidRPr="00825225">
        <w:instrText>aircraft engines</w:instrText>
      </w:r>
      <w:r w:rsidR="00AE4595">
        <w:instrText xml:space="preserve">" </w:instrText>
      </w:r>
      <w:r w:rsidR="00AE4595">
        <w:fldChar w:fldCharType="end"/>
      </w:r>
      <w:r>
        <w:t xml:space="preserve"> favoured by the British</w:t>
      </w:r>
      <w:r w:rsidR="00AE4595">
        <w:fldChar w:fldCharType="begin"/>
      </w:r>
      <w:r w:rsidR="00AE4595">
        <w:instrText xml:space="preserve"> XE "</w:instrText>
      </w:r>
      <w:r w:rsidR="00AE4595" w:rsidRPr="00E70B30">
        <w:instrText>British</w:instrText>
      </w:r>
      <w:r w:rsidR="00AE4595">
        <w:instrText xml:space="preserve">" </w:instrText>
      </w:r>
      <w:r w:rsidR="00AE4595">
        <w:fldChar w:fldCharType="end"/>
      </w:r>
      <w:r>
        <w:t xml:space="preserve"> than in the air</w:t>
      </w:r>
      <w:r w:rsidR="00AE4595">
        <w:t>-</w:t>
      </w:r>
      <w:r>
        <w:t>cooled</w:t>
      </w:r>
      <w:r w:rsidR="00AE4595">
        <w:fldChar w:fldCharType="begin"/>
      </w:r>
      <w:r w:rsidR="00AE4595">
        <w:instrText xml:space="preserve"> XE "</w:instrText>
      </w:r>
      <w:r w:rsidR="00AE4595" w:rsidRPr="00C725D8">
        <w:instrText>air-cooled</w:instrText>
      </w:r>
      <w:r w:rsidR="00AE4595">
        <w:instrText xml:space="preserve">" </w:instrText>
      </w:r>
      <w:r w:rsidR="00AE4595">
        <w:fldChar w:fldCharType="end"/>
      </w:r>
      <w:r>
        <w:t xml:space="preserve"> radial engines</w:t>
      </w:r>
      <w:r w:rsidR="00AE4595">
        <w:fldChar w:fldCharType="begin"/>
      </w:r>
      <w:r w:rsidR="00AE4595">
        <w:instrText xml:space="preserve"> XE "</w:instrText>
      </w:r>
      <w:r w:rsidR="00AE4595" w:rsidRPr="002A74BB">
        <w:instrText>radial engines</w:instrText>
      </w:r>
      <w:r w:rsidR="00AE4595">
        <w:instrText xml:space="preserve">" </w:instrText>
      </w:r>
      <w:r w:rsidR="00AE4595">
        <w:fldChar w:fldCharType="end"/>
      </w:r>
      <w:r>
        <w:t xml:space="preserve"> used by the Americans</w:t>
      </w:r>
      <w:r w:rsidR="00AE4595">
        <w:fldChar w:fldCharType="begin"/>
      </w:r>
      <w:r w:rsidR="00AE4595">
        <w:instrText xml:space="preserve"> XE "</w:instrText>
      </w:r>
      <w:r w:rsidR="00AE4595" w:rsidRPr="00C735AF">
        <w:instrText>Americans</w:instrText>
      </w:r>
      <w:r w:rsidR="00AE4595">
        <w:instrText xml:space="preserve">" </w:instrText>
      </w:r>
      <w:r w:rsidR="00AE4595">
        <w:fldChar w:fldCharType="end"/>
      </w:r>
      <w:r>
        <w:t>.</w:t>
      </w:r>
    </w:p>
    <w:p w14:paraId="676235D0" w14:textId="77777777" w:rsidR="001D4FA8" w:rsidRDefault="001D4FA8">
      <w:pPr>
        <w:pStyle w:val="Heading7"/>
        <w:framePr w:wrap="around"/>
      </w:pPr>
      <w:r>
        <w:t>Rich Mixture Rating</w:t>
      </w:r>
    </w:p>
    <w:p w14:paraId="3DB7517E" w14:textId="77777777" w:rsidR="001D4FA8" w:rsidRDefault="001D4FA8">
      <w:pPr>
        <w:pStyle w:val="Heading7"/>
        <w:framePr w:wrap="around"/>
      </w:pPr>
      <w:r>
        <w:t>CFR - F4 Supercharged Engine</w:t>
      </w:r>
    </w:p>
    <w:p w14:paraId="3CBE1BF3" w14:textId="430E4B87" w:rsidR="001D4FA8" w:rsidRDefault="001D4FA8" w:rsidP="00FD1326">
      <w:pPr>
        <w:pStyle w:val="BodyText"/>
      </w:pPr>
      <w:r>
        <w:t xml:space="preserve">As neither the Motor </w:t>
      </w:r>
      <w:r w:rsidR="00AE4595">
        <w:t>Method</w:t>
      </w:r>
      <w:r w:rsidR="00AE4595">
        <w:fldChar w:fldCharType="begin"/>
      </w:r>
      <w:r w:rsidR="00AE4595">
        <w:instrText xml:space="preserve"> XE "</w:instrText>
      </w:r>
      <w:r w:rsidR="00AE4595" w:rsidRPr="00B55736">
        <w:instrText>Motor Method</w:instrText>
      </w:r>
      <w:r w:rsidR="00AE4595">
        <w:instrText xml:space="preserve">" </w:instrText>
      </w:r>
      <w:r w:rsidR="00AE4595">
        <w:fldChar w:fldCharType="end"/>
      </w:r>
      <w:r w:rsidR="00AE4595">
        <w:t xml:space="preserve"> </w:t>
      </w:r>
      <w:r>
        <w:t>nor the 1-C Aviation Method</w:t>
      </w:r>
      <w:r w:rsidR="00AE4595">
        <w:fldChar w:fldCharType="begin"/>
      </w:r>
      <w:r w:rsidR="00AE4595">
        <w:instrText xml:space="preserve"> XE "</w:instrText>
      </w:r>
      <w:r w:rsidR="00AE4595" w:rsidRPr="00FE1603">
        <w:instrText>1-C Aviation Method</w:instrText>
      </w:r>
      <w:r w:rsidR="00AE4595">
        <w:instrText xml:space="preserve">" </w:instrText>
      </w:r>
      <w:r w:rsidR="00AE4595">
        <w:fldChar w:fldCharType="end"/>
      </w:r>
      <w:r>
        <w:t xml:space="preserve"> gave a satisfactory measure of the anti-knock</w:t>
      </w:r>
      <w:r w:rsidR="00AE4595">
        <w:fldChar w:fldCharType="begin"/>
      </w:r>
      <w:r w:rsidR="00AE4595">
        <w:instrText xml:space="preserve"> XE "</w:instrText>
      </w:r>
      <w:r w:rsidR="00AE4595" w:rsidRPr="00070E1E">
        <w:instrText>anti-knock</w:instrText>
      </w:r>
      <w:r w:rsidR="00AE4595">
        <w:instrText xml:space="preserve">" </w:instrText>
      </w:r>
      <w:r w:rsidR="00AE4595">
        <w:fldChar w:fldCharType="end"/>
      </w:r>
      <w:r>
        <w:t xml:space="preserve"> performance of fuels as rich mixtures, a method was developed for determining rich mixture</w:t>
      </w:r>
      <w:r w:rsidR="00AE4595">
        <w:fldChar w:fldCharType="begin"/>
      </w:r>
      <w:r w:rsidR="00AE4595">
        <w:instrText xml:space="preserve"> XE "</w:instrText>
      </w:r>
      <w:r w:rsidR="00AE4595" w:rsidRPr="006E0BA4">
        <w:instrText>rich mixture</w:instrText>
      </w:r>
      <w:r w:rsidR="00AE4595">
        <w:instrText xml:space="preserve">" </w:instrText>
      </w:r>
      <w:r w:rsidR="00AE4595">
        <w:fldChar w:fldCharType="end"/>
      </w:r>
      <w:r>
        <w:t xml:space="preserve"> ratings of fuels. It had been known for some time that the relative knock ratings of fuels depended on the boost pressure</w:t>
      </w:r>
      <w:r w:rsidR="00A31060">
        <w:fldChar w:fldCharType="begin"/>
      </w:r>
      <w:r w:rsidR="00A31060">
        <w:instrText xml:space="preserve"> XE "</w:instrText>
      </w:r>
      <w:r w:rsidR="00A31060" w:rsidRPr="00FE486E">
        <w:instrText>boost pressure</w:instrText>
      </w:r>
      <w:r w:rsidR="00A31060">
        <w:instrText xml:space="preserve">" </w:instrText>
      </w:r>
      <w:r w:rsidR="00A31060">
        <w:fldChar w:fldCharType="end"/>
      </w:r>
      <w:r>
        <w:t>, hence the method chosen was based on constant compression ratio</w:t>
      </w:r>
      <w:r w:rsidR="00AE4595">
        <w:fldChar w:fldCharType="begin"/>
      </w:r>
      <w:r w:rsidR="00AE4595">
        <w:instrText xml:space="preserve"> XE "</w:instrText>
      </w:r>
      <w:r w:rsidR="00AE4595" w:rsidRPr="00D91C2D">
        <w:instrText>compression ratio</w:instrText>
      </w:r>
      <w:r w:rsidR="00AE4595">
        <w:instrText xml:space="preserve">" </w:instrText>
      </w:r>
      <w:r w:rsidR="00AE4595">
        <w:fldChar w:fldCharType="end"/>
      </w:r>
      <w:r>
        <w:t xml:space="preserve"> and variable boost pressure rather than on variable compression ratio as in the Motor </w:t>
      </w:r>
      <w:r w:rsidR="00E74A09">
        <w:t>Method</w:t>
      </w:r>
      <w:r w:rsidR="00E74A09">
        <w:fldChar w:fldCharType="begin"/>
      </w:r>
      <w:r w:rsidR="00E74A09">
        <w:instrText xml:space="preserve"> XE "</w:instrText>
      </w:r>
      <w:r w:rsidR="00E74A09" w:rsidRPr="000D1EEA">
        <w:instrText>Motor Method</w:instrText>
      </w:r>
      <w:r w:rsidR="00E74A09">
        <w:instrText xml:space="preserve">" </w:instrText>
      </w:r>
      <w:r w:rsidR="00E74A09">
        <w:fldChar w:fldCharType="end"/>
      </w:r>
      <w:r w:rsidR="00E74A09">
        <w:t xml:space="preserve"> </w:t>
      </w:r>
      <w:r>
        <w:t>or 1-C Aviation Method</w:t>
      </w:r>
      <w:r w:rsidR="00E74A09">
        <w:fldChar w:fldCharType="begin"/>
      </w:r>
      <w:r w:rsidR="00E74A09">
        <w:instrText xml:space="preserve"> XE "</w:instrText>
      </w:r>
      <w:r w:rsidR="00E74A09" w:rsidRPr="003115D5">
        <w:instrText>1-C Aviation Method</w:instrText>
      </w:r>
      <w:r w:rsidR="00E74A09">
        <w:instrText xml:space="preserve">" </w:instrText>
      </w:r>
      <w:r w:rsidR="00E74A09">
        <w:fldChar w:fldCharType="end"/>
      </w:r>
      <w:r>
        <w:t>s. Furthermore</w:t>
      </w:r>
      <w:r w:rsidR="00AE4595">
        <w:t>,</w:t>
      </w:r>
      <w:r>
        <w:t xml:space="preserve"> the method was based on a supercharged engine</w:t>
      </w:r>
      <w:r w:rsidR="00AE4595">
        <w:fldChar w:fldCharType="begin"/>
      </w:r>
      <w:r w:rsidR="00AE4595">
        <w:instrText xml:space="preserve"> XE "</w:instrText>
      </w:r>
      <w:r w:rsidR="00AE4595" w:rsidRPr="00854BBC">
        <w:instrText>supercharged engine</w:instrText>
      </w:r>
      <w:r w:rsidR="00AE4595">
        <w:instrText xml:space="preserve">" </w:instrText>
      </w:r>
      <w:r w:rsidR="00AE4595">
        <w:fldChar w:fldCharType="end"/>
      </w:r>
      <w:r>
        <w:t xml:space="preserve"> which was obviously more in line with actual aircraft engines</w:t>
      </w:r>
      <w:r w:rsidR="00AE4595">
        <w:fldChar w:fldCharType="begin"/>
      </w:r>
      <w:r w:rsidR="00AE4595">
        <w:instrText xml:space="preserve"> XE "</w:instrText>
      </w:r>
      <w:r w:rsidR="00AE4595" w:rsidRPr="008B616F">
        <w:instrText>aircraft engines</w:instrText>
      </w:r>
      <w:r w:rsidR="00AE4595">
        <w:instrText xml:space="preserve">" </w:instrText>
      </w:r>
      <w:r w:rsidR="00AE4595">
        <w:fldChar w:fldCharType="end"/>
      </w:r>
      <w:r>
        <w:t xml:space="preserve"> in use.</w:t>
      </w:r>
    </w:p>
    <w:p w14:paraId="64431690" w14:textId="3DEE1F0F" w:rsidR="001D4FA8" w:rsidRDefault="001D4FA8" w:rsidP="00FD1326">
      <w:pPr>
        <w:pStyle w:val="BodyText"/>
      </w:pPr>
      <w:r>
        <w:t>The engine chosen was a modified form of the CFR engine</w:t>
      </w:r>
      <w:r w:rsidR="00AE4595">
        <w:fldChar w:fldCharType="begin"/>
      </w:r>
      <w:r w:rsidR="00AE4595">
        <w:instrText xml:space="preserve"> XE "</w:instrText>
      </w:r>
      <w:r w:rsidR="00AE4595" w:rsidRPr="008C2CBB">
        <w:instrText>CFR engine</w:instrText>
      </w:r>
      <w:r w:rsidR="00AE4595">
        <w:instrText xml:space="preserve">" </w:instrText>
      </w:r>
      <w:r w:rsidR="00AE4595">
        <w:fldChar w:fldCharType="end"/>
      </w:r>
      <w:r>
        <w:t xml:space="preserve"> with operating conditions giving the best correlation with rich mixture</w:t>
      </w:r>
      <w:r w:rsidR="00E74A09">
        <w:fldChar w:fldCharType="begin"/>
      </w:r>
      <w:r w:rsidR="00E74A09">
        <w:instrText xml:space="preserve"> XE "</w:instrText>
      </w:r>
      <w:r w:rsidR="00E74A09" w:rsidRPr="00740A01">
        <w:instrText>rich mixture</w:instrText>
      </w:r>
      <w:r w:rsidR="00E74A09">
        <w:instrText xml:space="preserve">" </w:instrText>
      </w:r>
      <w:r w:rsidR="00E74A09">
        <w:fldChar w:fldCharType="end"/>
      </w:r>
      <w:r>
        <w:t xml:space="preserve"> ratings in full scale engines</w:t>
      </w:r>
      <w:r w:rsidR="00AE4595">
        <w:fldChar w:fldCharType="begin"/>
      </w:r>
      <w:r w:rsidR="00AE4595">
        <w:instrText xml:space="preserve"> XE "</w:instrText>
      </w:r>
      <w:r w:rsidR="00AE4595" w:rsidRPr="00F64339">
        <w:instrText>full scale engines</w:instrText>
      </w:r>
      <w:r w:rsidR="00AE4595">
        <w:instrText xml:space="preserve">" </w:instrText>
      </w:r>
      <w:r w:rsidR="00AE4595">
        <w:fldChar w:fldCharType="end"/>
      </w:r>
      <w:r>
        <w:t>.</w:t>
      </w:r>
    </w:p>
    <w:p w14:paraId="7CC5719E" w14:textId="41EDEE12" w:rsidR="001D4FA8" w:rsidRDefault="001D4FA8" w:rsidP="00FD1326">
      <w:pPr>
        <w:pStyle w:val="BodyText"/>
      </w:pPr>
      <w:r>
        <w:t>The fuel is injected into the air intake pipe</w:t>
      </w:r>
      <w:r w:rsidR="00AE4595">
        <w:fldChar w:fldCharType="begin"/>
      </w:r>
      <w:r w:rsidR="00AE4595">
        <w:instrText xml:space="preserve"> XE "</w:instrText>
      </w:r>
      <w:r w:rsidR="00AE4595" w:rsidRPr="00C42CE7">
        <w:instrText>air intake pipe</w:instrText>
      </w:r>
      <w:r w:rsidR="00AE4595">
        <w:instrText xml:space="preserve">" </w:instrText>
      </w:r>
      <w:r w:rsidR="00AE4595">
        <w:fldChar w:fldCharType="end"/>
      </w:r>
      <w:r>
        <w:t xml:space="preserve"> before the mixture heater</w:t>
      </w:r>
      <w:r w:rsidR="00E74A09">
        <w:fldChar w:fldCharType="begin"/>
      </w:r>
      <w:r w:rsidR="00E74A09">
        <w:instrText xml:space="preserve"> XE "</w:instrText>
      </w:r>
      <w:r w:rsidR="00E74A09" w:rsidRPr="00C37848">
        <w:instrText>mixture heater</w:instrText>
      </w:r>
      <w:r w:rsidR="00E74A09">
        <w:instrText xml:space="preserve">" </w:instrText>
      </w:r>
      <w:r w:rsidR="00E74A09">
        <w:fldChar w:fldCharType="end"/>
      </w:r>
      <w:r>
        <w:t>, instead of being vapourised in a carburettor</w:t>
      </w:r>
      <w:r w:rsidR="00AE4595">
        <w:fldChar w:fldCharType="begin"/>
      </w:r>
      <w:r w:rsidR="00AE4595">
        <w:instrText xml:space="preserve"> XE "</w:instrText>
      </w:r>
      <w:r w:rsidR="00AE4595" w:rsidRPr="00905A59">
        <w:instrText>carburettor</w:instrText>
      </w:r>
      <w:r w:rsidR="00AE4595">
        <w:instrText xml:space="preserve">" </w:instrText>
      </w:r>
      <w:r w:rsidR="00AE4595">
        <w:fldChar w:fldCharType="end"/>
      </w:r>
      <w:r>
        <w:t xml:space="preserve"> as in the Motor and 1-C Methods. A mixture response curve</w:t>
      </w:r>
      <w:r w:rsidR="00AE4595">
        <w:fldChar w:fldCharType="begin"/>
      </w:r>
      <w:r w:rsidR="00AE4595">
        <w:instrText xml:space="preserve"> XE "</w:instrText>
      </w:r>
      <w:r w:rsidR="00AE4595" w:rsidRPr="00F47632">
        <w:instrText>response curve</w:instrText>
      </w:r>
      <w:r w:rsidR="00AE4595">
        <w:instrText xml:space="preserve">" </w:instrText>
      </w:r>
      <w:r w:rsidR="00AE4595">
        <w:fldChar w:fldCharType="end"/>
      </w:r>
      <w:r>
        <w:t xml:space="preserve"> is plotted using the power output</w:t>
      </w:r>
      <w:r w:rsidR="00AE4595">
        <w:fldChar w:fldCharType="begin"/>
      </w:r>
      <w:r w:rsidR="00AE4595">
        <w:instrText xml:space="preserve"> XE "</w:instrText>
      </w:r>
      <w:r w:rsidR="00AE4595" w:rsidRPr="00755570">
        <w:instrText>power output</w:instrText>
      </w:r>
      <w:r w:rsidR="00AE4595">
        <w:instrText xml:space="preserve">" </w:instrText>
      </w:r>
      <w:r w:rsidR="00AE4595">
        <w:fldChar w:fldCharType="end"/>
      </w:r>
      <w:r>
        <w:t xml:space="preserve"> in terms of brake or indicated horse-power</w:t>
      </w:r>
      <w:r w:rsidR="00AE4595">
        <w:fldChar w:fldCharType="begin"/>
      </w:r>
      <w:r w:rsidR="00AE4595">
        <w:instrText xml:space="preserve"> XE "</w:instrText>
      </w:r>
      <w:r w:rsidR="00AE4595" w:rsidRPr="00232E92">
        <w:instrText>indicated horse-power</w:instrText>
      </w:r>
      <w:r w:rsidR="00AE4595">
        <w:instrText xml:space="preserve">" </w:instrText>
      </w:r>
      <w:r w:rsidR="00AE4595">
        <w:fldChar w:fldCharType="end"/>
      </w:r>
      <w:r>
        <w:t xml:space="preserve"> or mean effective pressure</w:t>
      </w:r>
      <w:r w:rsidR="00AE4595">
        <w:fldChar w:fldCharType="begin"/>
      </w:r>
      <w:r w:rsidR="00AE4595">
        <w:instrText xml:space="preserve"> XE "</w:instrText>
      </w:r>
      <w:r w:rsidR="00AE4595" w:rsidRPr="003A387A">
        <w:instrText>mean effective pressure</w:instrText>
      </w:r>
      <w:r w:rsidR="00AE4595">
        <w:instrText xml:space="preserve">" </w:instrText>
      </w:r>
      <w:r w:rsidR="00AE4595">
        <w:fldChar w:fldCharType="end"/>
      </w:r>
      <w:r>
        <w:t xml:space="preserve"> (I.M.E.P.</w:t>
      </w:r>
      <w:r w:rsidR="00AE4595">
        <w:fldChar w:fldCharType="begin"/>
      </w:r>
      <w:r w:rsidR="00AE4595">
        <w:instrText xml:space="preserve"> XE "</w:instrText>
      </w:r>
      <w:r w:rsidR="00AE4595" w:rsidRPr="00DF64EA">
        <w:instrText>I.M.E.P.</w:instrText>
      </w:r>
      <w:r w:rsidR="00AE4595">
        <w:instrText xml:space="preserve">" </w:instrText>
      </w:r>
      <w:r w:rsidR="00AE4595">
        <w:fldChar w:fldCharType="end"/>
      </w:r>
      <w:r>
        <w:t xml:space="preserve">) determined </w:t>
      </w:r>
      <w:r>
        <w:lastRenderedPageBreak/>
        <w:t>over a sufficient range of mixture strength to establish the position of the peak of the curve, the power output I.M.E.P. (Indicated Mean Effective</w:t>
      </w:r>
      <w:r w:rsidR="00AE4595">
        <w:t xml:space="preserve"> Pressure</w:t>
      </w:r>
      <w:r w:rsidR="00AE4595">
        <w:fldChar w:fldCharType="begin"/>
      </w:r>
      <w:r w:rsidR="00AE4595">
        <w:instrText xml:space="preserve"> XE "</w:instrText>
      </w:r>
      <w:r w:rsidR="00AE4595" w:rsidRPr="00320897">
        <w:instrText>Indicated Mean Effective Pressure</w:instrText>
      </w:r>
      <w:r w:rsidR="00AE4595">
        <w:instrText xml:space="preserve">" </w:instrText>
      </w:r>
      <w:r w:rsidR="00AE4595">
        <w:fldChar w:fldCharType="end"/>
      </w:r>
      <w:r>
        <w:t>) is plotted against specific fuel consumptions or fuel-air ratios</w:t>
      </w:r>
      <w:r w:rsidR="00AE4595">
        <w:fldChar w:fldCharType="begin"/>
      </w:r>
      <w:r w:rsidR="00AE4595">
        <w:instrText xml:space="preserve"> XE "</w:instrText>
      </w:r>
      <w:r w:rsidR="00AE4595" w:rsidRPr="00DF4385">
        <w:instrText>fuel-air ratios</w:instrText>
      </w:r>
      <w:r w:rsidR="00AE4595">
        <w:instrText xml:space="preserve">" </w:instrText>
      </w:r>
      <w:r w:rsidR="00AE4595">
        <w:fldChar w:fldCharType="end"/>
      </w:r>
      <w:r>
        <w:t>. Similar curves are prepared using reference fuels</w:t>
      </w:r>
      <w:r w:rsidR="00AE4595">
        <w:fldChar w:fldCharType="begin"/>
      </w:r>
      <w:r w:rsidR="00AE4595">
        <w:instrText xml:space="preserve"> XE "</w:instrText>
      </w:r>
      <w:r w:rsidR="00AE4595" w:rsidRPr="00445095">
        <w:instrText>reference fuels</w:instrText>
      </w:r>
      <w:r w:rsidR="00AE4595">
        <w:instrText xml:space="preserve">" </w:instrText>
      </w:r>
      <w:r w:rsidR="00AE4595">
        <w:fldChar w:fldCharType="end"/>
      </w:r>
      <w:r>
        <w:t xml:space="preserve"> and by using interpolation at the peaks of the curves the Rich Mixture Rating</w:t>
      </w:r>
      <w:r w:rsidR="00AE4595">
        <w:fldChar w:fldCharType="begin"/>
      </w:r>
      <w:r w:rsidR="00AE4595">
        <w:instrText xml:space="preserve"> XE "</w:instrText>
      </w:r>
      <w:r w:rsidR="00AE4595" w:rsidRPr="002B6732">
        <w:instrText>Rich Mixture Rating</w:instrText>
      </w:r>
      <w:r w:rsidR="00AE4595">
        <w:instrText xml:space="preserve">" </w:instrText>
      </w:r>
      <w:r w:rsidR="00AE4595">
        <w:fldChar w:fldCharType="end"/>
      </w:r>
      <w:r>
        <w:t xml:space="preserve"> is determined.</w:t>
      </w:r>
    </w:p>
    <w:p w14:paraId="3DA4BC66" w14:textId="35A2CA68" w:rsidR="001D4FA8" w:rsidRDefault="001D4FA8" w:rsidP="00681E5D">
      <w:pPr>
        <w:pStyle w:val="Caption"/>
        <w:spacing w:before="120" w:after="120"/>
      </w:pPr>
      <w:r>
        <w:t xml:space="preserve">Figure </w:t>
      </w:r>
      <w:r w:rsidR="00311670">
        <w:t>2</w:t>
      </w:r>
      <w:r>
        <w:t>. Mixture Response Curves for CFR Supercharged Engine.</w:t>
      </w:r>
    </w:p>
    <w:p w14:paraId="73DC7496" w14:textId="77777777" w:rsidR="00EE7BEB" w:rsidRPr="00EE7BEB" w:rsidRDefault="00EE7BEB" w:rsidP="00B35DA0">
      <w:pPr>
        <w:pStyle w:val="Picture"/>
      </w:pPr>
      <w:r w:rsidRPr="00B35DA0">
        <w:rPr>
          <w:noProof/>
          <w:lang w:val="en-US"/>
        </w:rPr>
        <w:drawing>
          <wp:inline distT="0" distB="0" distL="0" distR="0" wp14:anchorId="2E682A93" wp14:editId="6D360CD6">
            <wp:extent cx="3657600" cy="45957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2819" cy="4677666"/>
                    </a:xfrm>
                    <a:prstGeom prst="rect">
                      <a:avLst/>
                    </a:prstGeom>
                  </pic:spPr>
                </pic:pic>
              </a:graphicData>
            </a:graphic>
          </wp:inline>
        </w:drawing>
      </w:r>
    </w:p>
    <w:p w14:paraId="6B718F08" w14:textId="77777777" w:rsidR="00996530" w:rsidRDefault="00996530" w:rsidP="00996530">
      <w:pPr>
        <w:pStyle w:val="Heading7"/>
        <w:framePr w:wrap="around"/>
      </w:pPr>
      <w:r>
        <w:t>Edgar sets the ‘Octane Number Scale’</w:t>
      </w:r>
    </w:p>
    <w:p w14:paraId="7E891F83" w14:textId="3D2613E0" w:rsidR="001D4FA8" w:rsidRDefault="001D4FA8" w:rsidP="00FD1326">
      <w:pPr>
        <w:pStyle w:val="BodyText"/>
      </w:pPr>
      <w:r>
        <w:t>A significant milestone in aviation fuels</w:t>
      </w:r>
      <w:r w:rsidR="00A31060">
        <w:fldChar w:fldCharType="begin"/>
      </w:r>
      <w:r w:rsidR="00A31060">
        <w:instrText xml:space="preserve"> XE "</w:instrText>
      </w:r>
      <w:r w:rsidR="00A31060" w:rsidRPr="0039552C">
        <w:instrText>aviation fuels</w:instrText>
      </w:r>
      <w:r w:rsidR="00A31060">
        <w:instrText xml:space="preserve">" </w:instrText>
      </w:r>
      <w:r w:rsidR="00A31060">
        <w:fldChar w:fldCharType="end"/>
      </w:r>
      <w:r>
        <w:t xml:space="preserve"> research was reached during 1927, when following an extensive study of the detonation</w:t>
      </w:r>
      <w:r w:rsidR="00A31060" w:rsidRPr="00AE4595">
        <w:fldChar w:fldCharType="begin"/>
      </w:r>
      <w:r w:rsidR="00A31060" w:rsidRPr="00AE4595">
        <w:instrText xml:space="preserve"> XE "detonation" </w:instrText>
      </w:r>
      <w:r w:rsidR="00A31060" w:rsidRPr="00AE4595">
        <w:fldChar w:fldCharType="end"/>
      </w:r>
      <w:r>
        <w:t xml:space="preserve"> characteristics of pure hydrocarbons</w:t>
      </w:r>
      <w:r w:rsidR="00AE4595">
        <w:fldChar w:fldCharType="begin"/>
      </w:r>
      <w:r w:rsidR="00AE4595">
        <w:instrText xml:space="preserve"> XE "</w:instrText>
      </w:r>
      <w:r w:rsidR="00AE4595" w:rsidRPr="005D2C19">
        <w:instrText>hydrocarbons</w:instrText>
      </w:r>
      <w:r w:rsidR="00AE4595">
        <w:instrText xml:space="preserve">" </w:instrText>
      </w:r>
      <w:r w:rsidR="00AE4595">
        <w:fldChar w:fldCharType="end"/>
      </w:r>
      <w:r>
        <w:t>, Dr. Graham Edgar</w:t>
      </w:r>
      <w:r w:rsidR="00AE4595">
        <w:fldChar w:fldCharType="begin"/>
      </w:r>
      <w:r w:rsidR="00AE4595">
        <w:instrText xml:space="preserve"> XE "</w:instrText>
      </w:r>
      <w:r w:rsidR="00AE4595" w:rsidRPr="008708FA">
        <w:instrText xml:space="preserve"> Graham Edgar</w:instrText>
      </w:r>
      <w:r w:rsidR="00AE4595">
        <w:instrText xml:space="preserve">" </w:instrText>
      </w:r>
      <w:r w:rsidR="00AE4595">
        <w:fldChar w:fldCharType="end"/>
      </w:r>
      <w:r>
        <w:t xml:space="preserve"> of the Ethyl Gasoline Corp</w:t>
      </w:r>
      <w:r w:rsidR="00C364BC">
        <w:t>oration</w:t>
      </w:r>
      <w:r w:rsidR="00C364BC">
        <w:fldChar w:fldCharType="begin"/>
      </w:r>
      <w:r w:rsidR="00C364BC">
        <w:instrText xml:space="preserve"> XE "</w:instrText>
      </w:r>
      <w:r w:rsidR="00C364BC" w:rsidRPr="00097DBC">
        <w:instrText>Ethyl Gasoline Corporation</w:instrText>
      </w:r>
      <w:r w:rsidR="00C364BC">
        <w:instrText xml:space="preserve">" </w:instrText>
      </w:r>
      <w:r w:rsidR="00C364BC">
        <w:fldChar w:fldCharType="end"/>
      </w:r>
      <w:r>
        <w:t>, proposed the adoption of two pure paraffin</w:t>
      </w:r>
      <w:r w:rsidR="00C364BC">
        <w:fldChar w:fldCharType="begin"/>
      </w:r>
      <w:r w:rsidR="00C364BC">
        <w:instrText xml:space="preserve"> XE "</w:instrText>
      </w:r>
      <w:r w:rsidR="00C364BC" w:rsidRPr="0028582C">
        <w:instrText>paraffin</w:instrText>
      </w:r>
      <w:r w:rsidR="00C364BC">
        <w:instrText xml:space="preserve">" </w:instrText>
      </w:r>
      <w:r w:rsidR="00C364BC">
        <w:fldChar w:fldCharType="end"/>
      </w:r>
      <w:r>
        <w:t xml:space="preserve"> hydrocarbons as reference fuels</w:t>
      </w:r>
      <w:r w:rsidR="00C364BC">
        <w:fldChar w:fldCharType="begin"/>
      </w:r>
      <w:r w:rsidR="00C364BC">
        <w:instrText xml:space="preserve"> XE "</w:instrText>
      </w:r>
      <w:r w:rsidR="00C364BC" w:rsidRPr="00415F70">
        <w:instrText>reference fuels</w:instrText>
      </w:r>
      <w:r w:rsidR="00C364BC">
        <w:instrText xml:space="preserve">" </w:instrText>
      </w:r>
      <w:r w:rsidR="00C364BC">
        <w:fldChar w:fldCharType="end"/>
      </w:r>
      <w:r>
        <w:t xml:space="preserve"> for knock rating</w:t>
      </w:r>
      <w:r w:rsidR="00C364BC">
        <w:fldChar w:fldCharType="begin"/>
      </w:r>
      <w:r w:rsidR="00C364BC">
        <w:instrText xml:space="preserve"> XE "</w:instrText>
      </w:r>
      <w:r w:rsidR="00C364BC" w:rsidRPr="00DE0B9F">
        <w:instrText>knock rating</w:instrText>
      </w:r>
      <w:r w:rsidR="00C364BC">
        <w:instrText xml:space="preserve">" </w:instrText>
      </w:r>
      <w:r w:rsidR="00C364BC">
        <w:fldChar w:fldCharType="end"/>
      </w:r>
      <w:r>
        <w:t>. Edgar found that normal Heptane</w:t>
      </w:r>
      <w:r w:rsidR="00C364BC">
        <w:fldChar w:fldCharType="begin"/>
      </w:r>
      <w:r w:rsidR="00C364BC">
        <w:instrText xml:space="preserve"> XE "</w:instrText>
      </w:r>
      <w:r w:rsidR="00C364BC" w:rsidRPr="00846247">
        <w:instrText>normal Heptane</w:instrText>
      </w:r>
      <w:r w:rsidR="00C364BC">
        <w:instrText xml:space="preserve">" </w:instrText>
      </w:r>
      <w:r w:rsidR="00C364BC">
        <w:fldChar w:fldCharType="end"/>
      </w:r>
      <w:r>
        <w:t xml:space="preserve"> (C</w:t>
      </w:r>
      <w:r>
        <w:rPr>
          <w:sz w:val="32"/>
          <w:vertAlign w:val="subscript"/>
        </w:rPr>
        <w:t>7</w:t>
      </w:r>
      <w:r>
        <w:t>H</w:t>
      </w:r>
      <w:r>
        <w:rPr>
          <w:sz w:val="32"/>
          <w:vertAlign w:val="subscript"/>
        </w:rPr>
        <w:t>16</w:t>
      </w:r>
      <w:r>
        <w:t>), would detonate almost under any condition and he selected it as Zero on his 0-100 Octane rating scale</w:t>
      </w:r>
      <w:r w:rsidR="00C364BC">
        <w:fldChar w:fldCharType="begin"/>
      </w:r>
      <w:r w:rsidR="00C364BC">
        <w:instrText xml:space="preserve"> XE "</w:instrText>
      </w:r>
      <w:r w:rsidR="00C364BC" w:rsidRPr="00EF4D44">
        <w:instrText>Octane rating scale</w:instrText>
      </w:r>
      <w:r w:rsidR="00C364BC">
        <w:instrText xml:space="preserve">" </w:instrText>
      </w:r>
      <w:r w:rsidR="00C364BC">
        <w:fldChar w:fldCharType="end"/>
      </w:r>
      <w:r>
        <w:t>. He also found that Iso-octane</w:t>
      </w:r>
      <w:r w:rsidR="00C364BC">
        <w:fldChar w:fldCharType="begin"/>
      </w:r>
      <w:r w:rsidR="00C364BC">
        <w:instrText xml:space="preserve"> XE "</w:instrText>
      </w:r>
      <w:r w:rsidR="00C364BC" w:rsidRPr="00113F80">
        <w:instrText>Iso-octane</w:instrText>
      </w:r>
      <w:r w:rsidR="00C364BC">
        <w:instrText xml:space="preserve">" </w:instrText>
      </w:r>
      <w:r w:rsidR="00C364BC">
        <w:fldChar w:fldCharType="end"/>
      </w:r>
      <w:r>
        <w:t xml:space="preserve"> specifically 2,2,4 Trimethyl pentane</w:t>
      </w:r>
      <w:r w:rsidR="00C364BC">
        <w:fldChar w:fldCharType="begin"/>
      </w:r>
      <w:r w:rsidR="00C364BC">
        <w:instrText xml:space="preserve"> XE "</w:instrText>
      </w:r>
      <w:r w:rsidR="00C364BC" w:rsidRPr="00D92887">
        <w:instrText>2,2,4 Trimethyl pentane</w:instrText>
      </w:r>
      <w:r w:rsidR="00C364BC">
        <w:instrText xml:space="preserve">" </w:instrText>
      </w:r>
      <w:r w:rsidR="00C364BC">
        <w:fldChar w:fldCharType="end"/>
      </w:r>
      <w:r>
        <w:t xml:space="preserve"> had the highest knock resistance higher than any gasoline</w:t>
      </w:r>
      <w:r w:rsidR="00C364BC">
        <w:fldChar w:fldCharType="begin"/>
      </w:r>
      <w:r w:rsidR="00C364BC">
        <w:instrText xml:space="preserve"> XE "</w:instrText>
      </w:r>
      <w:r w:rsidR="00C364BC" w:rsidRPr="0016055A">
        <w:instrText>gasoline</w:instrText>
      </w:r>
      <w:r w:rsidR="00C364BC">
        <w:instrText xml:space="preserve">" </w:instrText>
      </w:r>
      <w:r w:rsidR="00C364BC">
        <w:fldChar w:fldCharType="end"/>
      </w:r>
      <w:r>
        <w:t>, and this became 100 on the rating scale. Furthermore, they were almost identical in volatility</w:t>
      </w:r>
      <w:r w:rsidR="00C364BC">
        <w:fldChar w:fldCharType="begin"/>
      </w:r>
      <w:r w:rsidR="00C364BC">
        <w:instrText xml:space="preserve"> XE "</w:instrText>
      </w:r>
      <w:r w:rsidR="00C364BC" w:rsidRPr="00863CFF">
        <w:instrText>volatility</w:instrText>
      </w:r>
      <w:r w:rsidR="00C364BC">
        <w:instrText xml:space="preserve">" </w:instrText>
      </w:r>
      <w:r w:rsidR="00C364BC">
        <w:fldChar w:fldCharType="end"/>
      </w:r>
      <w:r>
        <w:t xml:space="preserve"> and chemical properties, particularly boiling point</w:t>
      </w:r>
      <w:r w:rsidR="00C364BC">
        <w:fldChar w:fldCharType="begin"/>
      </w:r>
      <w:r w:rsidR="00C364BC">
        <w:instrText xml:space="preserve"> XE "</w:instrText>
      </w:r>
      <w:r w:rsidR="00C364BC" w:rsidRPr="005E555E">
        <w:instrText>boiling point</w:instrText>
      </w:r>
      <w:r w:rsidR="00C364BC">
        <w:instrText xml:space="preserve">" </w:instrText>
      </w:r>
      <w:r w:rsidR="00C364BC">
        <w:fldChar w:fldCharType="end"/>
      </w:r>
      <w:r>
        <w:t xml:space="preserve">; refer to </w:t>
      </w:r>
      <w:r w:rsidR="00EE7BEB">
        <w:t>T</w:t>
      </w:r>
      <w:r>
        <w:t>able 5. Edgar demonstrated that the two fuels could be blended together to duplicate the knocking characteristics of any known motor fuels</w:t>
      </w:r>
      <w:r w:rsidR="00C364BC">
        <w:fldChar w:fldCharType="begin"/>
      </w:r>
      <w:r w:rsidR="00C364BC">
        <w:instrText xml:space="preserve"> XE "</w:instrText>
      </w:r>
      <w:r w:rsidR="00C364BC" w:rsidRPr="0068197D">
        <w:instrText>motor fuels</w:instrText>
      </w:r>
      <w:r w:rsidR="00C364BC">
        <w:instrText xml:space="preserve">" </w:instrText>
      </w:r>
      <w:r w:rsidR="00C364BC">
        <w:fldChar w:fldCharType="end"/>
      </w:r>
      <w:r>
        <w:t>. A fuel, which has the same anti-knock value</w:t>
      </w:r>
      <w:r w:rsidR="00A31060">
        <w:fldChar w:fldCharType="begin"/>
      </w:r>
      <w:r w:rsidR="00A31060">
        <w:instrText xml:space="preserve"> XE "</w:instrText>
      </w:r>
      <w:r w:rsidR="00A31060" w:rsidRPr="00E66B78">
        <w:instrText>anti-knock value</w:instrText>
      </w:r>
      <w:r w:rsidR="00A31060">
        <w:instrText xml:space="preserve">" </w:instrText>
      </w:r>
      <w:r w:rsidR="00A31060">
        <w:fldChar w:fldCharType="end"/>
      </w:r>
      <w:r>
        <w:t xml:space="preserve"> as a blend of, say 80% (by volume) Iso-octane and 20% (by volume) n-Heptane</w:t>
      </w:r>
      <w:r w:rsidR="00C364BC">
        <w:fldChar w:fldCharType="begin"/>
      </w:r>
      <w:r w:rsidR="00C364BC">
        <w:instrText xml:space="preserve"> XE "</w:instrText>
      </w:r>
      <w:r w:rsidR="00C364BC" w:rsidRPr="00640CC1">
        <w:instrText>n-Heptane</w:instrText>
      </w:r>
      <w:r w:rsidR="00C364BC">
        <w:instrText xml:space="preserve">" </w:instrText>
      </w:r>
      <w:r w:rsidR="00C364BC">
        <w:fldChar w:fldCharType="end"/>
      </w:r>
      <w:r>
        <w:t xml:space="preserve"> is said to have an “octane number</w:t>
      </w:r>
      <w:r w:rsidR="00C364BC">
        <w:fldChar w:fldCharType="begin"/>
      </w:r>
      <w:r w:rsidR="00C364BC">
        <w:instrText xml:space="preserve"> XE "</w:instrText>
      </w:r>
      <w:r w:rsidR="00C364BC" w:rsidRPr="002F6407">
        <w:instrText>octane number</w:instrText>
      </w:r>
      <w:r w:rsidR="00C364BC">
        <w:instrText xml:space="preserve">" </w:instrText>
      </w:r>
      <w:r w:rsidR="00C364BC">
        <w:fldChar w:fldCharType="end"/>
      </w:r>
      <w:r>
        <w:t>” of 80. Thus</w:t>
      </w:r>
      <w:r w:rsidR="00C364BC">
        <w:t>,</w:t>
      </w:r>
      <w:r>
        <w:t xml:space="preserve"> began the Octane Number scale, which is still the standard method for quoting the anti-knock quality of gasoline</w:t>
      </w:r>
      <w:r w:rsidR="00C364BC">
        <w:fldChar w:fldCharType="begin"/>
      </w:r>
      <w:r w:rsidR="00C364BC">
        <w:instrText xml:space="preserve"> XE "</w:instrText>
      </w:r>
      <w:r w:rsidR="00C364BC" w:rsidRPr="0003164E">
        <w:instrText>gasoline</w:instrText>
      </w:r>
      <w:r w:rsidR="00C364BC">
        <w:instrText xml:space="preserve">" </w:instrText>
      </w:r>
      <w:r w:rsidR="00C364BC">
        <w:fldChar w:fldCharType="end"/>
      </w:r>
      <w:r>
        <w:t xml:space="preserve">. </w:t>
      </w:r>
    </w:p>
    <w:p w14:paraId="6D8ADD4C" w14:textId="76CD67DA" w:rsidR="001D4FA8" w:rsidRDefault="001D4FA8" w:rsidP="00FD1326">
      <w:pPr>
        <w:pStyle w:val="BodyText"/>
      </w:pPr>
      <w:r>
        <w:lastRenderedPageBreak/>
        <w:t>Iso-octane</w:t>
      </w:r>
      <w:r w:rsidR="00E74A09">
        <w:fldChar w:fldCharType="begin"/>
      </w:r>
      <w:r w:rsidR="00E74A09">
        <w:instrText xml:space="preserve"> XE "</w:instrText>
      </w:r>
      <w:r w:rsidR="00E74A09" w:rsidRPr="00D42B7D">
        <w:instrText>Iso-octane</w:instrText>
      </w:r>
      <w:r w:rsidR="00E74A09">
        <w:instrText xml:space="preserve">" </w:instrText>
      </w:r>
      <w:r w:rsidR="00E74A09">
        <w:fldChar w:fldCharType="end"/>
      </w:r>
      <w:r>
        <w:t xml:space="preserve"> is made by chemical synthesis</w:t>
      </w:r>
      <w:r w:rsidR="00C364BC">
        <w:fldChar w:fldCharType="begin"/>
      </w:r>
      <w:r w:rsidR="00C364BC">
        <w:instrText xml:space="preserve"> XE "</w:instrText>
      </w:r>
      <w:r w:rsidR="00C364BC" w:rsidRPr="00557303">
        <w:instrText>chemical synthesis</w:instrText>
      </w:r>
      <w:r w:rsidR="00C364BC">
        <w:instrText xml:space="preserve">" </w:instrText>
      </w:r>
      <w:r w:rsidR="00C364BC">
        <w:fldChar w:fldCharType="end"/>
      </w:r>
      <w:r>
        <w:t>. Normal Heptane was originally obtained from the sap of the Jeffrey pine tree</w:t>
      </w:r>
      <w:r w:rsidR="00C364BC">
        <w:fldChar w:fldCharType="begin"/>
      </w:r>
      <w:r w:rsidR="00C364BC">
        <w:instrText xml:space="preserve"> XE "</w:instrText>
      </w:r>
      <w:r w:rsidR="00C364BC" w:rsidRPr="000039F8">
        <w:instrText>Jeffrey pine tree</w:instrText>
      </w:r>
      <w:r w:rsidR="00C364BC">
        <w:instrText xml:space="preserve">" </w:instrText>
      </w:r>
      <w:r w:rsidR="00C364BC">
        <w:fldChar w:fldCharType="end"/>
      </w:r>
      <w:r>
        <w:t>, by distillation</w:t>
      </w:r>
      <w:r w:rsidR="00C364BC">
        <w:fldChar w:fldCharType="begin"/>
      </w:r>
      <w:r w:rsidR="00C364BC">
        <w:instrText xml:space="preserve"> XE "</w:instrText>
      </w:r>
      <w:r w:rsidR="00C364BC" w:rsidRPr="00C16391">
        <w:instrText>distillation</w:instrText>
      </w:r>
      <w:r w:rsidR="00C364BC">
        <w:instrText xml:space="preserve">" </w:instrText>
      </w:r>
      <w:r w:rsidR="00C364BC">
        <w:fldChar w:fldCharType="end"/>
      </w:r>
      <w:r>
        <w:t xml:space="preserve"> and subsequent purification, but now it is made by synthetic methods. During World War II</w:t>
      </w:r>
      <w:r w:rsidR="00E74A09">
        <w:fldChar w:fldCharType="begin"/>
      </w:r>
      <w:r w:rsidR="00E74A09">
        <w:instrText xml:space="preserve"> XE "</w:instrText>
      </w:r>
      <w:r w:rsidR="00E74A09" w:rsidRPr="00217B5B">
        <w:instrText>World War II</w:instrText>
      </w:r>
      <w:r w:rsidR="00E74A09">
        <w:instrText xml:space="preserve">" </w:instrText>
      </w:r>
      <w:r w:rsidR="00E74A09">
        <w:fldChar w:fldCharType="end"/>
      </w:r>
      <w:r>
        <w:t>, pure Iso-octane and normal Heptane</w:t>
      </w:r>
      <w:r w:rsidR="00E74A09">
        <w:fldChar w:fldCharType="begin"/>
      </w:r>
      <w:r w:rsidR="00E74A09">
        <w:instrText xml:space="preserve"> XE "</w:instrText>
      </w:r>
      <w:r w:rsidR="00E74A09" w:rsidRPr="00CC27C5">
        <w:instrText>normal Heptane</w:instrText>
      </w:r>
      <w:r w:rsidR="00E74A09">
        <w:instrText xml:space="preserve">" </w:instrText>
      </w:r>
      <w:r w:rsidR="00E74A09">
        <w:fldChar w:fldCharType="end"/>
      </w:r>
      <w:r>
        <w:t xml:space="preserve"> were too expensive to be used in routine tests, and secondary reference fuels</w:t>
      </w:r>
      <w:r w:rsidR="00154771">
        <w:fldChar w:fldCharType="begin"/>
      </w:r>
      <w:r w:rsidR="00154771">
        <w:instrText xml:space="preserve"> XE "</w:instrText>
      </w:r>
      <w:r w:rsidR="00154771" w:rsidRPr="00263B2D">
        <w:instrText>secondary reference fuels</w:instrText>
      </w:r>
      <w:r w:rsidR="00154771">
        <w:instrText xml:space="preserve">" </w:instrText>
      </w:r>
      <w:r w:rsidR="00154771">
        <w:fldChar w:fldCharType="end"/>
      </w:r>
      <w:r>
        <w:t xml:space="preserve"> were used. The latter included a commercial grade of Iso-octane, straight run gasolines</w:t>
      </w:r>
      <w:r w:rsidR="00C364BC">
        <w:fldChar w:fldCharType="begin"/>
      </w:r>
      <w:r w:rsidR="00C364BC">
        <w:instrText xml:space="preserve"> XE "</w:instrText>
      </w:r>
      <w:r w:rsidR="00C364BC" w:rsidRPr="004F3F97">
        <w:instrText>straight run gasolines</w:instrText>
      </w:r>
      <w:r w:rsidR="00C364BC">
        <w:instrText xml:space="preserve">" </w:instrText>
      </w:r>
      <w:r w:rsidR="00C364BC">
        <w:fldChar w:fldCharType="end"/>
      </w:r>
      <w:r>
        <w:t xml:space="preserve"> of high and low octanes and the blends of these with Tetra Ethyl Lead</w:t>
      </w:r>
      <w:r w:rsidR="005B57F9">
        <w:fldChar w:fldCharType="begin"/>
      </w:r>
      <w:r w:rsidR="005B57F9">
        <w:instrText xml:space="preserve"> XE "</w:instrText>
      </w:r>
      <w:r w:rsidR="005B57F9" w:rsidRPr="00B775A3">
        <w:instrText>Tetra Ethyl Lead</w:instrText>
      </w:r>
      <w:r w:rsidR="005B57F9">
        <w:instrText xml:space="preserve">" </w:instrText>
      </w:r>
      <w:r w:rsidR="005B57F9">
        <w:fldChar w:fldCharType="end"/>
      </w:r>
      <w:r>
        <w:t>. Secondary reference fuels were usually prepared in large batches so that all laboratories used the same material, and each batch was calibrated against the primary reference fuels</w:t>
      </w:r>
      <w:r w:rsidR="00C364BC">
        <w:fldChar w:fldCharType="begin"/>
      </w:r>
      <w:r w:rsidR="00C364BC">
        <w:instrText xml:space="preserve"> XE "</w:instrText>
      </w:r>
      <w:r w:rsidR="00C364BC" w:rsidRPr="00654F62">
        <w:instrText>primary reference fuels</w:instrText>
      </w:r>
      <w:r w:rsidR="00C364BC">
        <w:instrText xml:space="preserve">" </w:instrText>
      </w:r>
      <w:r w:rsidR="00C364BC">
        <w:fldChar w:fldCharType="end"/>
      </w:r>
      <w:r>
        <w:t>. In the case of full-scale single cylinder</w:t>
      </w:r>
      <w:r w:rsidR="00C364BC">
        <w:fldChar w:fldCharType="begin"/>
      </w:r>
      <w:r w:rsidR="00C364BC">
        <w:instrText xml:space="preserve"> XE "</w:instrText>
      </w:r>
      <w:r w:rsidR="00C364BC" w:rsidRPr="00641721">
        <w:instrText>full-scale single cylinder</w:instrText>
      </w:r>
      <w:r w:rsidR="00C364BC">
        <w:instrText xml:space="preserve">" </w:instrText>
      </w:r>
      <w:r w:rsidR="00C364BC">
        <w:fldChar w:fldCharType="end"/>
      </w:r>
      <w:r>
        <w:t xml:space="preserve"> and multi-cylinder engine tests</w:t>
      </w:r>
      <w:r w:rsidR="00C364BC">
        <w:fldChar w:fldCharType="begin"/>
      </w:r>
      <w:r w:rsidR="00C364BC">
        <w:instrText xml:space="preserve"> XE "</w:instrText>
      </w:r>
      <w:r w:rsidR="00C364BC" w:rsidRPr="00443B73">
        <w:instrText>multi-cylinder engine tests</w:instrText>
      </w:r>
      <w:r w:rsidR="00C364BC">
        <w:instrText xml:space="preserve">" </w:instrText>
      </w:r>
      <w:r w:rsidR="00C364BC">
        <w:fldChar w:fldCharType="end"/>
      </w:r>
      <w:r>
        <w:t>, a typical 100 octane gasoline</w:t>
      </w:r>
      <w:r w:rsidR="00C364BC">
        <w:fldChar w:fldCharType="begin"/>
      </w:r>
      <w:r w:rsidR="00C364BC">
        <w:instrText xml:space="preserve"> XE "</w:instrText>
      </w:r>
      <w:r w:rsidR="00C364BC" w:rsidRPr="001A12A8">
        <w:instrText>100 octane gasoline</w:instrText>
      </w:r>
      <w:r w:rsidR="00C364BC">
        <w:instrText xml:space="preserve">" </w:instrText>
      </w:r>
      <w:r w:rsidR="00C364BC">
        <w:fldChar w:fldCharType="end"/>
      </w:r>
      <w:r>
        <w:t xml:space="preserve"> was often used.</w:t>
      </w:r>
    </w:p>
    <w:p w14:paraId="03589E6E" w14:textId="77777777" w:rsidR="001D4FA8" w:rsidRDefault="001D4FA8" w:rsidP="006D1DE8">
      <w:pPr>
        <w:pStyle w:val="Caption"/>
        <w:spacing w:before="120" w:after="120"/>
      </w:pPr>
      <w:r>
        <w:t xml:space="preserve">Table </w:t>
      </w:r>
      <w:fldSimple w:instr=" SEQ Table \* ARABIC ">
        <w:r w:rsidR="00F80162">
          <w:rPr>
            <w:noProof/>
          </w:rPr>
          <w:t>5</w:t>
        </w:r>
      </w:fldSimple>
      <w:r>
        <w:t>. Properties of Reference fuels normal Heptane and 2,2,4 Trimethyl Pentane (‘Iso-Octane’).</w:t>
      </w:r>
    </w:p>
    <w:tbl>
      <w:tblPr>
        <w:tblW w:w="837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410"/>
        <w:gridCol w:w="1134"/>
        <w:gridCol w:w="1417"/>
        <w:gridCol w:w="1325"/>
        <w:gridCol w:w="985"/>
        <w:gridCol w:w="1105"/>
      </w:tblGrid>
      <w:tr w:rsidR="001D4FA8" w14:paraId="721F481F" w14:textId="77777777" w:rsidTr="00996530">
        <w:tc>
          <w:tcPr>
            <w:tcW w:w="2410" w:type="dxa"/>
            <w:tcBorders>
              <w:bottom w:val="single" w:sz="12" w:space="0" w:color="000000"/>
            </w:tcBorders>
          </w:tcPr>
          <w:p w14:paraId="79C29223" w14:textId="77777777" w:rsidR="001D4FA8" w:rsidRPr="006D1DE8" w:rsidRDefault="001D4FA8" w:rsidP="00FD1326">
            <w:pPr>
              <w:pStyle w:val="BodyText"/>
            </w:pPr>
            <w:r w:rsidRPr="006D1DE8">
              <w:t>Compound</w:t>
            </w:r>
          </w:p>
        </w:tc>
        <w:tc>
          <w:tcPr>
            <w:tcW w:w="1134" w:type="dxa"/>
            <w:tcBorders>
              <w:bottom w:val="single" w:sz="12" w:space="0" w:color="000000"/>
            </w:tcBorders>
          </w:tcPr>
          <w:p w14:paraId="386D410D" w14:textId="77777777" w:rsidR="001D4FA8" w:rsidRPr="006D1DE8" w:rsidRDefault="001D4FA8" w:rsidP="00FD1326">
            <w:pPr>
              <w:pStyle w:val="BodyText"/>
            </w:pPr>
            <w:r w:rsidRPr="006D1DE8">
              <w:t>Molecular weight</w:t>
            </w:r>
            <w:r w:rsidR="00C364BC">
              <w:fldChar w:fldCharType="begin"/>
            </w:r>
            <w:r w:rsidR="00C364BC">
              <w:instrText xml:space="preserve"> XE "</w:instrText>
            </w:r>
            <w:r w:rsidR="00C364BC" w:rsidRPr="00BF0ABD">
              <w:instrText>Molecular weight</w:instrText>
            </w:r>
            <w:r w:rsidR="00C364BC">
              <w:instrText xml:space="preserve">" </w:instrText>
            </w:r>
            <w:r w:rsidR="00C364BC">
              <w:fldChar w:fldCharType="end"/>
            </w:r>
          </w:p>
        </w:tc>
        <w:tc>
          <w:tcPr>
            <w:tcW w:w="1417" w:type="dxa"/>
            <w:tcBorders>
              <w:bottom w:val="single" w:sz="12" w:space="0" w:color="000000"/>
            </w:tcBorders>
          </w:tcPr>
          <w:p w14:paraId="52655EC5" w14:textId="44568A2B" w:rsidR="001D4FA8" w:rsidRPr="006D1DE8" w:rsidRDefault="001D4FA8" w:rsidP="00FD1326">
            <w:pPr>
              <w:pStyle w:val="BodyText"/>
            </w:pPr>
            <w:r w:rsidRPr="006D1DE8">
              <w:t>Freezing point</w:t>
            </w:r>
            <w:r w:rsidR="00C364BC">
              <w:fldChar w:fldCharType="begin"/>
            </w:r>
            <w:r w:rsidR="00C364BC">
              <w:instrText xml:space="preserve"> XE "</w:instrText>
            </w:r>
            <w:r w:rsidR="00C364BC" w:rsidRPr="00BC7AD4">
              <w:instrText>Freezing point</w:instrText>
            </w:r>
            <w:r w:rsidR="00C364BC">
              <w:instrText xml:space="preserve">" </w:instrText>
            </w:r>
            <w:r w:rsidR="00C364BC">
              <w:fldChar w:fldCharType="end"/>
            </w:r>
            <w:r w:rsidRPr="006D1DE8">
              <w:t xml:space="preserve"> </w:t>
            </w:r>
            <w:r w:rsidR="00394C7D" w:rsidRPr="006D1DE8">
              <w:t>deg.</w:t>
            </w:r>
            <w:r w:rsidRPr="006D1DE8">
              <w:t xml:space="preserve"> C.</w:t>
            </w:r>
          </w:p>
        </w:tc>
        <w:tc>
          <w:tcPr>
            <w:tcW w:w="1325" w:type="dxa"/>
            <w:tcBorders>
              <w:bottom w:val="single" w:sz="12" w:space="0" w:color="000000"/>
            </w:tcBorders>
          </w:tcPr>
          <w:p w14:paraId="15F19D9C" w14:textId="2A6C9091" w:rsidR="001D4FA8" w:rsidRPr="006D1DE8" w:rsidRDefault="001D4FA8" w:rsidP="00FD1326">
            <w:pPr>
              <w:pStyle w:val="BodyText"/>
            </w:pPr>
            <w:r w:rsidRPr="006D1DE8">
              <w:t>Boiling point</w:t>
            </w:r>
            <w:r w:rsidR="00C364BC">
              <w:fldChar w:fldCharType="begin"/>
            </w:r>
            <w:r w:rsidR="00C364BC">
              <w:instrText xml:space="preserve"> XE "</w:instrText>
            </w:r>
            <w:r w:rsidR="00C364BC" w:rsidRPr="00AE77D4">
              <w:instrText>Boiling point</w:instrText>
            </w:r>
            <w:r w:rsidR="00C364BC">
              <w:instrText xml:space="preserve">" </w:instrText>
            </w:r>
            <w:r w:rsidR="00C364BC">
              <w:fldChar w:fldCharType="end"/>
            </w:r>
            <w:r w:rsidRPr="006D1DE8">
              <w:t xml:space="preserve"> </w:t>
            </w:r>
            <w:r w:rsidR="00394C7D" w:rsidRPr="006D1DE8">
              <w:t>deg.</w:t>
            </w:r>
            <w:r w:rsidRPr="006D1DE8">
              <w:t xml:space="preserve"> C.</w:t>
            </w:r>
          </w:p>
        </w:tc>
        <w:tc>
          <w:tcPr>
            <w:tcW w:w="985" w:type="dxa"/>
            <w:tcBorders>
              <w:bottom w:val="single" w:sz="12" w:space="0" w:color="000000"/>
            </w:tcBorders>
          </w:tcPr>
          <w:p w14:paraId="71382EAE" w14:textId="77777777" w:rsidR="001D4FA8" w:rsidRPr="006D1DE8" w:rsidRDefault="001D4FA8" w:rsidP="00FD1326">
            <w:pPr>
              <w:pStyle w:val="BodyText"/>
            </w:pPr>
            <w:r w:rsidRPr="006D1DE8">
              <w:t>Density</w:t>
            </w:r>
            <w:r w:rsidR="00C364BC">
              <w:fldChar w:fldCharType="begin"/>
            </w:r>
            <w:r w:rsidR="00C364BC">
              <w:instrText xml:space="preserve"> XE "</w:instrText>
            </w:r>
            <w:r w:rsidR="00C364BC" w:rsidRPr="00BA455F">
              <w:instrText>Density</w:instrText>
            </w:r>
            <w:r w:rsidR="00C364BC">
              <w:instrText xml:space="preserve">" </w:instrText>
            </w:r>
            <w:r w:rsidR="00C364BC">
              <w:fldChar w:fldCharType="end"/>
            </w:r>
          </w:p>
        </w:tc>
        <w:tc>
          <w:tcPr>
            <w:tcW w:w="1105" w:type="dxa"/>
            <w:tcBorders>
              <w:bottom w:val="single" w:sz="12" w:space="0" w:color="000000"/>
            </w:tcBorders>
          </w:tcPr>
          <w:p w14:paraId="1363AE38" w14:textId="77777777" w:rsidR="001D4FA8" w:rsidRPr="006D1DE8" w:rsidRDefault="001D4FA8" w:rsidP="00FD1326">
            <w:pPr>
              <w:pStyle w:val="BodyText"/>
            </w:pPr>
            <w:r w:rsidRPr="006D1DE8">
              <w:t>CAS No.</w:t>
            </w:r>
            <w:r w:rsidR="00C364BC">
              <w:fldChar w:fldCharType="begin"/>
            </w:r>
            <w:r w:rsidR="00C364BC">
              <w:instrText xml:space="preserve"> XE "</w:instrText>
            </w:r>
            <w:r w:rsidR="00C364BC" w:rsidRPr="008632AC">
              <w:instrText>CAS No.</w:instrText>
            </w:r>
            <w:r w:rsidR="00C364BC">
              <w:instrText xml:space="preserve">" </w:instrText>
            </w:r>
            <w:r w:rsidR="00C364BC">
              <w:fldChar w:fldCharType="end"/>
            </w:r>
          </w:p>
        </w:tc>
      </w:tr>
      <w:tr w:rsidR="001D4FA8" w14:paraId="39432DB2" w14:textId="77777777" w:rsidTr="00996530">
        <w:tc>
          <w:tcPr>
            <w:tcW w:w="2410" w:type="dxa"/>
            <w:tcBorders>
              <w:top w:val="single" w:sz="12" w:space="0" w:color="000000"/>
            </w:tcBorders>
          </w:tcPr>
          <w:p w14:paraId="351ECCCA" w14:textId="77777777" w:rsidR="001D4FA8" w:rsidRPr="006D1DE8" w:rsidRDefault="001D4FA8" w:rsidP="00FD1326">
            <w:pPr>
              <w:pStyle w:val="BodyText"/>
            </w:pPr>
            <w:r w:rsidRPr="006D1DE8">
              <w:t>n-Heptane</w:t>
            </w:r>
            <w:r w:rsidR="00C364BC">
              <w:fldChar w:fldCharType="begin"/>
            </w:r>
            <w:r w:rsidR="00C364BC">
              <w:instrText xml:space="preserve"> XE "</w:instrText>
            </w:r>
            <w:r w:rsidR="00C364BC" w:rsidRPr="001E1D1B">
              <w:instrText>n-Heptane</w:instrText>
            </w:r>
            <w:r w:rsidR="00C364BC">
              <w:instrText xml:space="preserve">" </w:instrText>
            </w:r>
            <w:r w:rsidR="00C364BC">
              <w:fldChar w:fldCharType="end"/>
            </w:r>
          </w:p>
        </w:tc>
        <w:tc>
          <w:tcPr>
            <w:tcW w:w="1134" w:type="dxa"/>
            <w:tcBorders>
              <w:top w:val="single" w:sz="12" w:space="0" w:color="000000"/>
            </w:tcBorders>
          </w:tcPr>
          <w:p w14:paraId="79A34137" w14:textId="77777777" w:rsidR="001D4FA8" w:rsidRPr="006D1DE8" w:rsidRDefault="001D4FA8" w:rsidP="00FD1326">
            <w:pPr>
              <w:pStyle w:val="BodyText"/>
            </w:pPr>
            <w:r w:rsidRPr="006D1DE8">
              <w:t>100.20</w:t>
            </w:r>
          </w:p>
        </w:tc>
        <w:tc>
          <w:tcPr>
            <w:tcW w:w="1417" w:type="dxa"/>
            <w:tcBorders>
              <w:top w:val="single" w:sz="12" w:space="0" w:color="000000"/>
            </w:tcBorders>
          </w:tcPr>
          <w:p w14:paraId="0709C109" w14:textId="77777777" w:rsidR="001D4FA8" w:rsidRPr="006D1DE8" w:rsidRDefault="001D4FA8" w:rsidP="00FD1326">
            <w:pPr>
              <w:pStyle w:val="BodyText"/>
            </w:pPr>
            <w:r w:rsidRPr="006D1DE8">
              <w:t>-90.6</w:t>
            </w:r>
          </w:p>
        </w:tc>
        <w:tc>
          <w:tcPr>
            <w:tcW w:w="1325" w:type="dxa"/>
            <w:tcBorders>
              <w:top w:val="single" w:sz="12" w:space="0" w:color="000000"/>
            </w:tcBorders>
          </w:tcPr>
          <w:p w14:paraId="1C3F3908" w14:textId="77777777" w:rsidR="001D4FA8" w:rsidRPr="006D1DE8" w:rsidRDefault="001D4FA8" w:rsidP="00FD1326">
            <w:pPr>
              <w:pStyle w:val="BodyText"/>
            </w:pPr>
            <w:r w:rsidRPr="006D1DE8">
              <w:t>98.5</w:t>
            </w:r>
          </w:p>
        </w:tc>
        <w:tc>
          <w:tcPr>
            <w:tcW w:w="985" w:type="dxa"/>
            <w:tcBorders>
              <w:top w:val="single" w:sz="12" w:space="0" w:color="000000"/>
            </w:tcBorders>
          </w:tcPr>
          <w:p w14:paraId="407BBBAD" w14:textId="77777777" w:rsidR="001D4FA8" w:rsidRPr="006D1DE8" w:rsidRDefault="001D4FA8" w:rsidP="00FD1326">
            <w:pPr>
              <w:pStyle w:val="BodyText"/>
            </w:pPr>
            <w:r w:rsidRPr="006D1DE8">
              <w:t>0.6837</w:t>
            </w:r>
          </w:p>
        </w:tc>
        <w:tc>
          <w:tcPr>
            <w:tcW w:w="1105" w:type="dxa"/>
            <w:tcBorders>
              <w:top w:val="single" w:sz="12" w:space="0" w:color="000000"/>
            </w:tcBorders>
          </w:tcPr>
          <w:p w14:paraId="65DBB888" w14:textId="77777777" w:rsidR="001D4FA8" w:rsidRPr="006D1DE8" w:rsidRDefault="001D4FA8" w:rsidP="00FD1326">
            <w:pPr>
              <w:pStyle w:val="BodyText"/>
            </w:pPr>
            <w:r w:rsidRPr="006D1DE8">
              <w:t>142-82-5</w:t>
            </w:r>
          </w:p>
        </w:tc>
      </w:tr>
      <w:tr w:rsidR="001D4FA8" w14:paraId="79CAF4A1" w14:textId="77777777" w:rsidTr="00996530">
        <w:tc>
          <w:tcPr>
            <w:tcW w:w="2410" w:type="dxa"/>
          </w:tcPr>
          <w:p w14:paraId="613CDBE8" w14:textId="77777777" w:rsidR="001D4FA8" w:rsidRPr="006D1DE8" w:rsidRDefault="001D4FA8" w:rsidP="00FD1326">
            <w:pPr>
              <w:pStyle w:val="BodyText"/>
            </w:pPr>
            <w:r w:rsidRPr="006D1DE8">
              <w:t>2,2,4-Trimethyl Pentane</w:t>
            </w:r>
            <w:r w:rsidR="00C364BC">
              <w:fldChar w:fldCharType="begin"/>
            </w:r>
            <w:r w:rsidR="00C364BC">
              <w:instrText xml:space="preserve"> XE "</w:instrText>
            </w:r>
            <w:r w:rsidR="00C364BC" w:rsidRPr="00295CAA">
              <w:instrText>2,2,4-Trimethyl Pentane</w:instrText>
            </w:r>
            <w:r w:rsidR="00C364BC">
              <w:instrText xml:space="preserve">" </w:instrText>
            </w:r>
            <w:r w:rsidR="00C364BC">
              <w:fldChar w:fldCharType="end"/>
            </w:r>
          </w:p>
        </w:tc>
        <w:tc>
          <w:tcPr>
            <w:tcW w:w="1134" w:type="dxa"/>
          </w:tcPr>
          <w:p w14:paraId="76CD2FBD" w14:textId="77777777" w:rsidR="001D4FA8" w:rsidRPr="006D1DE8" w:rsidRDefault="001D4FA8" w:rsidP="00FD1326">
            <w:pPr>
              <w:pStyle w:val="BodyText"/>
            </w:pPr>
            <w:r w:rsidRPr="006D1DE8">
              <w:t>114.23</w:t>
            </w:r>
          </w:p>
        </w:tc>
        <w:tc>
          <w:tcPr>
            <w:tcW w:w="1417" w:type="dxa"/>
          </w:tcPr>
          <w:p w14:paraId="38AD6B68" w14:textId="77777777" w:rsidR="001D4FA8" w:rsidRPr="006D1DE8" w:rsidRDefault="001D4FA8" w:rsidP="00FD1326">
            <w:pPr>
              <w:pStyle w:val="BodyText"/>
            </w:pPr>
            <w:r w:rsidRPr="006D1DE8">
              <w:t>-107.3</w:t>
            </w:r>
          </w:p>
        </w:tc>
        <w:tc>
          <w:tcPr>
            <w:tcW w:w="1325" w:type="dxa"/>
          </w:tcPr>
          <w:p w14:paraId="6FFE5776" w14:textId="77777777" w:rsidR="001D4FA8" w:rsidRPr="006D1DE8" w:rsidRDefault="001D4FA8" w:rsidP="00FD1326">
            <w:pPr>
              <w:pStyle w:val="BodyText"/>
            </w:pPr>
            <w:r w:rsidRPr="006D1DE8">
              <w:t>99.2</w:t>
            </w:r>
          </w:p>
        </w:tc>
        <w:tc>
          <w:tcPr>
            <w:tcW w:w="985" w:type="dxa"/>
          </w:tcPr>
          <w:p w14:paraId="0B6E2C2D" w14:textId="77777777" w:rsidR="001D4FA8" w:rsidRPr="006D1DE8" w:rsidRDefault="001D4FA8" w:rsidP="00FD1326">
            <w:pPr>
              <w:pStyle w:val="BodyText"/>
            </w:pPr>
            <w:r w:rsidRPr="006D1DE8">
              <w:t>0.6877</w:t>
            </w:r>
          </w:p>
        </w:tc>
        <w:tc>
          <w:tcPr>
            <w:tcW w:w="1105" w:type="dxa"/>
          </w:tcPr>
          <w:p w14:paraId="1CA179D0" w14:textId="77777777" w:rsidR="001D4FA8" w:rsidRPr="006D1DE8" w:rsidRDefault="001D4FA8" w:rsidP="00FD1326">
            <w:pPr>
              <w:pStyle w:val="BodyText"/>
            </w:pPr>
            <w:r w:rsidRPr="006D1DE8">
              <w:t>540-84-1</w:t>
            </w:r>
          </w:p>
        </w:tc>
      </w:tr>
    </w:tbl>
    <w:p w14:paraId="7A17BD0B" w14:textId="77777777" w:rsidR="001D4FA8" w:rsidRDefault="001D4FA8">
      <w:pPr>
        <w:pStyle w:val="Heading7"/>
        <w:framePr w:wrap="around"/>
      </w:pPr>
      <w:r>
        <w:t>Initial Testing of Leaded Aviation Fuel</w:t>
      </w:r>
    </w:p>
    <w:p w14:paraId="7BBC593C" w14:textId="77777777" w:rsidR="00681E5D" w:rsidRDefault="001D4FA8" w:rsidP="00FD1326">
      <w:pPr>
        <w:pStyle w:val="BodyText"/>
      </w:pPr>
      <w:r>
        <w:t>In 1922 at McCook Field</w:t>
      </w:r>
      <w:r w:rsidR="00C364BC">
        <w:fldChar w:fldCharType="begin"/>
      </w:r>
      <w:r w:rsidR="00C364BC">
        <w:instrText xml:space="preserve"> XE "</w:instrText>
      </w:r>
      <w:r w:rsidR="00C364BC" w:rsidRPr="001256E4">
        <w:instrText>McCook Field</w:instrText>
      </w:r>
      <w:r w:rsidR="00C364BC">
        <w:instrText xml:space="preserve">" </w:instrText>
      </w:r>
      <w:r w:rsidR="00C364BC">
        <w:fldChar w:fldCharType="end"/>
      </w:r>
      <w:r>
        <w:t>, the US Army Air Service</w:t>
      </w:r>
      <w:r w:rsidR="00C364BC">
        <w:fldChar w:fldCharType="begin"/>
      </w:r>
      <w:r w:rsidR="00C364BC">
        <w:instrText xml:space="preserve"> XE "</w:instrText>
      </w:r>
      <w:r w:rsidR="00C364BC" w:rsidRPr="00137D97">
        <w:instrText>US Army Air Service</w:instrText>
      </w:r>
      <w:r w:rsidR="00C364BC">
        <w:instrText xml:space="preserve">" </w:instrText>
      </w:r>
      <w:r w:rsidR="00C364BC">
        <w:fldChar w:fldCharType="end"/>
      </w:r>
      <w:r>
        <w:t xml:space="preserve"> began testing gasoline</w:t>
      </w:r>
      <w:r w:rsidR="00C364BC">
        <w:fldChar w:fldCharType="begin"/>
      </w:r>
      <w:r w:rsidR="00C364BC">
        <w:instrText xml:space="preserve"> XE "</w:instrText>
      </w:r>
      <w:r w:rsidR="00C364BC" w:rsidRPr="005071E8">
        <w:instrText>gasoline</w:instrText>
      </w:r>
      <w:r w:rsidR="00C364BC">
        <w:instrText xml:space="preserve">" </w:instrText>
      </w:r>
      <w:r w:rsidR="00C364BC">
        <w:fldChar w:fldCharType="end"/>
      </w:r>
      <w:r>
        <w:t xml:space="preserve"> containing TEL</w:t>
      </w:r>
      <w:r w:rsidR="00C364BC">
        <w:fldChar w:fldCharType="begin"/>
      </w:r>
      <w:r w:rsidR="00C364BC">
        <w:instrText xml:space="preserve"> XE "</w:instrText>
      </w:r>
      <w:r w:rsidR="00C364BC" w:rsidRPr="00DE2DB0">
        <w:instrText>TEL</w:instrText>
      </w:r>
      <w:r w:rsidR="00C364BC">
        <w:instrText xml:space="preserve">" </w:instrText>
      </w:r>
      <w:r w:rsidR="00C364BC">
        <w:fldChar w:fldCharType="end"/>
      </w:r>
      <w:r>
        <w:t xml:space="preserve"> (Lead), but encountered problems with lead oxide</w:t>
      </w:r>
      <w:r w:rsidR="00C364BC">
        <w:fldChar w:fldCharType="begin"/>
      </w:r>
      <w:r w:rsidR="00C364BC">
        <w:instrText xml:space="preserve"> XE "</w:instrText>
      </w:r>
      <w:r w:rsidR="00C364BC" w:rsidRPr="002333D2">
        <w:instrText>lead oxide</w:instrText>
      </w:r>
      <w:r w:rsidR="00C364BC">
        <w:instrText xml:space="preserve">" </w:instrText>
      </w:r>
      <w:r w:rsidR="00C364BC">
        <w:fldChar w:fldCharType="end"/>
      </w:r>
      <w:r>
        <w:t xml:space="preserve"> deposits on spark plugs</w:t>
      </w:r>
      <w:r w:rsidR="00A31060">
        <w:fldChar w:fldCharType="begin"/>
      </w:r>
      <w:r w:rsidR="00A31060">
        <w:instrText xml:space="preserve"> XE "</w:instrText>
      </w:r>
      <w:r w:rsidR="00A31060" w:rsidRPr="00422AC4">
        <w:instrText>spark plugs</w:instrText>
      </w:r>
      <w:r w:rsidR="00A31060">
        <w:instrText xml:space="preserve">" </w:instrText>
      </w:r>
      <w:r w:rsidR="00A31060">
        <w:fldChar w:fldCharType="end"/>
      </w:r>
      <w:r>
        <w:t>, exhaust valves</w:t>
      </w:r>
      <w:r w:rsidR="00C364BC">
        <w:fldChar w:fldCharType="begin"/>
      </w:r>
      <w:r w:rsidR="00C364BC">
        <w:instrText xml:space="preserve"> XE "</w:instrText>
      </w:r>
      <w:r w:rsidR="00C364BC" w:rsidRPr="008B0F25">
        <w:instrText>exhaust valves</w:instrText>
      </w:r>
      <w:r w:rsidR="00C364BC">
        <w:instrText xml:space="preserve">" </w:instrText>
      </w:r>
      <w:r w:rsidR="00C364BC">
        <w:fldChar w:fldCharType="end"/>
      </w:r>
      <w:r>
        <w:t xml:space="preserve"> and pistons</w:t>
      </w:r>
      <w:r w:rsidR="00C364BC">
        <w:fldChar w:fldCharType="begin"/>
      </w:r>
      <w:r w:rsidR="00C364BC">
        <w:instrText xml:space="preserve"> XE "</w:instrText>
      </w:r>
      <w:r w:rsidR="00C364BC" w:rsidRPr="004D1171">
        <w:instrText>pistons</w:instrText>
      </w:r>
      <w:r w:rsidR="00C364BC">
        <w:instrText xml:space="preserve">" </w:instrText>
      </w:r>
      <w:r w:rsidR="00C364BC">
        <w:fldChar w:fldCharType="end"/>
      </w:r>
      <w:r>
        <w:t>. These tests were discontinued pending the development of a suitable scavenging agent</w:t>
      </w:r>
      <w:r w:rsidR="00C364BC">
        <w:fldChar w:fldCharType="begin"/>
      </w:r>
      <w:r w:rsidR="00C364BC">
        <w:instrText xml:space="preserve"> XE "</w:instrText>
      </w:r>
      <w:r w:rsidR="00C364BC" w:rsidRPr="00C8754F">
        <w:instrText>scavenging agent</w:instrText>
      </w:r>
      <w:r w:rsidR="00C364BC">
        <w:instrText xml:space="preserve">" </w:instrText>
      </w:r>
      <w:r w:rsidR="00C364BC">
        <w:fldChar w:fldCharType="end"/>
      </w:r>
      <w:r>
        <w:t xml:space="preserve"> to minimise these deposits. </w:t>
      </w:r>
    </w:p>
    <w:p w14:paraId="03B857F3" w14:textId="40A0D556" w:rsidR="001D4FA8" w:rsidRDefault="001D4FA8" w:rsidP="00FD1326">
      <w:pPr>
        <w:pStyle w:val="BodyText"/>
      </w:pPr>
      <w:r>
        <w:t>The US Navy</w:t>
      </w:r>
      <w:r w:rsidR="00C364BC">
        <w:fldChar w:fldCharType="begin"/>
      </w:r>
      <w:r w:rsidR="00C364BC">
        <w:instrText xml:space="preserve"> XE "</w:instrText>
      </w:r>
      <w:r w:rsidR="00C364BC" w:rsidRPr="00F5192A">
        <w:instrText>US Navy</w:instrText>
      </w:r>
      <w:r w:rsidR="00C364BC">
        <w:instrText xml:space="preserve">" </w:instrText>
      </w:r>
      <w:r w:rsidR="00C364BC">
        <w:fldChar w:fldCharType="end"/>
      </w:r>
      <w:r>
        <w:t xml:space="preserve"> in 1927 first began testing leaded gasolines</w:t>
      </w:r>
      <w:r w:rsidR="00C364BC">
        <w:fldChar w:fldCharType="begin"/>
      </w:r>
      <w:r w:rsidR="00C364BC">
        <w:instrText xml:space="preserve"> XE "</w:instrText>
      </w:r>
      <w:r w:rsidR="00C364BC" w:rsidRPr="00DB02C9">
        <w:instrText>leaded gasolines</w:instrText>
      </w:r>
      <w:r w:rsidR="00C364BC">
        <w:instrText xml:space="preserve">" </w:instrText>
      </w:r>
      <w:r w:rsidR="00C364BC">
        <w:fldChar w:fldCharType="end"/>
      </w:r>
      <w:r>
        <w:t xml:space="preserve"> in its new 410 HP Pratt &amp; Whitney Wasp engines</w:t>
      </w:r>
      <w:r w:rsidR="00FA1A81">
        <w:t>;</w:t>
      </w:r>
      <w:r w:rsidR="00C364BC">
        <w:fldChar w:fldCharType="begin"/>
      </w:r>
      <w:r w:rsidR="00C364BC">
        <w:instrText xml:space="preserve"> XE "</w:instrText>
      </w:r>
      <w:r w:rsidR="00C364BC" w:rsidRPr="000468E3">
        <w:instrText>Pratt &amp; Whitney Wasp engines</w:instrText>
      </w:r>
      <w:r w:rsidR="00C364BC">
        <w:instrText xml:space="preserve">" </w:instrText>
      </w:r>
      <w:r w:rsidR="00C364BC">
        <w:fldChar w:fldCharType="end"/>
      </w:r>
      <w:r>
        <w:t xml:space="preserve"> the spark plug fouling</w:t>
      </w:r>
      <w:r w:rsidR="00C364BC">
        <w:fldChar w:fldCharType="begin"/>
      </w:r>
      <w:r w:rsidR="00C364BC">
        <w:instrText xml:space="preserve"> XE "</w:instrText>
      </w:r>
      <w:r w:rsidR="00C364BC" w:rsidRPr="00BB018B">
        <w:instrText>spark plug fouling</w:instrText>
      </w:r>
      <w:r w:rsidR="00C364BC">
        <w:instrText xml:space="preserve">" </w:instrText>
      </w:r>
      <w:r w:rsidR="00C364BC">
        <w:fldChar w:fldCharType="end"/>
      </w:r>
      <w:r>
        <w:t xml:space="preserve"> problem having been solved by the addition of Ethylene Dibromide</w:t>
      </w:r>
      <w:r w:rsidR="00C364BC">
        <w:fldChar w:fldCharType="begin"/>
      </w:r>
      <w:r w:rsidR="00C364BC">
        <w:instrText xml:space="preserve"> XE "</w:instrText>
      </w:r>
      <w:r w:rsidR="00C364BC" w:rsidRPr="006739A4">
        <w:instrText>Ethylene Dibromide</w:instrText>
      </w:r>
      <w:r w:rsidR="00C364BC">
        <w:instrText xml:space="preserve">" </w:instrText>
      </w:r>
      <w:r w:rsidR="00C364BC">
        <w:fldChar w:fldCharType="end"/>
      </w:r>
      <w:r>
        <w:t xml:space="preserve"> as a scavenging agent</w:t>
      </w:r>
      <w:r w:rsidR="00C364BC">
        <w:fldChar w:fldCharType="begin"/>
      </w:r>
      <w:r w:rsidR="00C364BC">
        <w:instrText xml:space="preserve"> XE "</w:instrText>
      </w:r>
      <w:r w:rsidR="00C364BC" w:rsidRPr="00C91814">
        <w:instrText>scavenging agent</w:instrText>
      </w:r>
      <w:r w:rsidR="00C364BC">
        <w:instrText xml:space="preserve">" </w:instrText>
      </w:r>
      <w:r w:rsidR="00C364BC">
        <w:fldChar w:fldCharType="end"/>
      </w:r>
      <w:r>
        <w:t>.</w:t>
      </w:r>
      <w:r>
        <w:rPr>
          <w:color w:val="000000"/>
        </w:rPr>
        <w:t xml:space="preserve"> They carried cans of TEL fluid</w:t>
      </w:r>
      <w:r w:rsidR="00C364BC">
        <w:rPr>
          <w:color w:val="000000"/>
        </w:rPr>
        <w:fldChar w:fldCharType="begin"/>
      </w:r>
      <w:r w:rsidR="00C364BC">
        <w:instrText xml:space="preserve"> XE "</w:instrText>
      </w:r>
      <w:r w:rsidR="00C364BC" w:rsidRPr="008A32F7">
        <w:rPr>
          <w:color w:val="000000"/>
        </w:rPr>
        <w:instrText>TEL fluid</w:instrText>
      </w:r>
      <w:r w:rsidR="00C364BC">
        <w:instrText xml:space="preserve">" </w:instrText>
      </w:r>
      <w:r w:rsidR="00C364BC">
        <w:rPr>
          <w:color w:val="000000"/>
        </w:rPr>
        <w:fldChar w:fldCharType="end"/>
      </w:r>
      <w:r>
        <w:rPr>
          <w:color w:val="000000"/>
        </w:rPr>
        <w:t xml:space="preserve"> in the aircraft</w:t>
      </w:r>
      <w:r w:rsidR="00C364BC">
        <w:rPr>
          <w:color w:val="000000"/>
        </w:rPr>
        <w:fldChar w:fldCharType="begin"/>
      </w:r>
      <w:r w:rsidR="00C364BC">
        <w:instrText xml:space="preserve"> XE "</w:instrText>
      </w:r>
      <w:r w:rsidR="00C364BC" w:rsidRPr="00FB29BE">
        <w:rPr>
          <w:color w:val="000000"/>
        </w:rPr>
        <w:instrText>aircraft</w:instrText>
      </w:r>
      <w:r w:rsidR="00C364BC">
        <w:instrText xml:space="preserve">" </w:instrText>
      </w:r>
      <w:r w:rsidR="00C364BC">
        <w:rPr>
          <w:color w:val="000000"/>
        </w:rPr>
        <w:fldChar w:fldCharType="end"/>
      </w:r>
      <w:r>
        <w:rPr>
          <w:color w:val="000000"/>
        </w:rPr>
        <w:t xml:space="preserve"> and added it to the tanks when refuelling</w:t>
      </w:r>
      <w:r w:rsidR="00C364BC">
        <w:rPr>
          <w:color w:val="000000"/>
        </w:rPr>
        <w:fldChar w:fldCharType="begin"/>
      </w:r>
      <w:r w:rsidR="00C364BC">
        <w:instrText xml:space="preserve"> XE "</w:instrText>
      </w:r>
      <w:r w:rsidR="00C364BC" w:rsidRPr="004D758C">
        <w:rPr>
          <w:color w:val="000000"/>
        </w:rPr>
        <w:instrText>refuelling</w:instrText>
      </w:r>
      <w:r w:rsidR="00C364BC">
        <w:instrText xml:space="preserve">" </w:instrText>
      </w:r>
      <w:r w:rsidR="00C364BC">
        <w:rPr>
          <w:color w:val="000000"/>
        </w:rPr>
        <w:fldChar w:fldCharType="end"/>
      </w:r>
      <w:r>
        <w:rPr>
          <w:color w:val="000000"/>
        </w:rPr>
        <w:t xml:space="preserve">. This hazardous procedure continued until 1933. </w:t>
      </w:r>
      <w:r>
        <w:t>The work of Sam Heron</w:t>
      </w:r>
      <w:r w:rsidR="00C364BC">
        <w:fldChar w:fldCharType="begin"/>
      </w:r>
      <w:r w:rsidR="00C364BC">
        <w:instrText xml:space="preserve"> XE "</w:instrText>
      </w:r>
      <w:r w:rsidR="00C364BC" w:rsidRPr="00457E95">
        <w:instrText>Sam Heron</w:instrText>
      </w:r>
      <w:r w:rsidR="00C364BC">
        <w:instrText xml:space="preserve">" </w:instrText>
      </w:r>
      <w:r w:rsidR="00C364BC">
        <w:fldChar w:fldCharType="end"/>
      </w:r>
      <w:r>
        <w:t>, Klein</w:t>
      </w:r>
      <w:r w:rsidR="00C364BC">
        <w:fldChar w:fldCharType="begin"/>
      </w:r>
      <w:r w:rsidR="00C364BC">
        <w:instrText xml:space="preserve"> XE "</w:instrText>
      </w:r>
      <w:r w:rsidR="00C364BC" w:rsidRPr="00E24719">
        <w:instrText>Klein</w:instrText>
      </w:r>
      <w:r w:rsidR="00C364BC">
        <w:instrText xml:space="preserve">" </w:instrText>
      </w:r>
      <w:r w:rsidR="00C364BC">
        <w:fldChar w:fldCharType="end"/>
      </w:r>
      <w:r>
        <w:t xml:space="preserve"> and others at McCook Field</w:t>
      </w:r>
      <w:r w:rsidR="00C364BC">
        <w:fldChar w:fldCharType="begin"/>
      </w:r>
      <w:r w:rsidR="00C364BC">
        <w:instrText xml:space="preserve"> XE "</w:instrText>
      </w:r>
      <w:r w:rsidR="00C364BC" w:rsidRPr="00961633">
        <w:instrText>McCook Field</w:instrText>
      </w:r>
      <w:r w:rsidR="00C364BC">
        <w:instrText xml:space="preserve">" </w:instrText>
      </w:r>
      <w:r w:rsidR="00C364BC">
        <w:fldChar w:fldCharType="end"/>
      </w:r>
      <w:r>
        <w:t>, Ohio</w:t>
      </w:r>
      <w:r w:rsidR="00C364BC">
        <w:fldChar w:fldCharType="begin"/>
      </w:r>
      <w:r w:rsidR="00C364BC">
        <w:instrText xml:space="preserve"> XE "</w:instrText>
      </w:r>
      <w:r w:rsidR="00C364BC" w:rsidRPr="00080385">
        <w:instrText>Ohio</w:instrText>
      </w:r>
      <w:r w:rsidR="00C364BC">
        <w:instrText xml:space="preserve">" </w:instrText>
      </w:r>
      <w:r w:rsidR="00C364BC">
        <w:fldChar w:fldCharType="end"/>
      </w:r>
      <w:r>
        <w:t xml:space="preserve"> would change all this.</w:t>
      </w:r>
    </w:p>
    <w:p w14:paraId="5212B036" w14:textId="0E38CD20" w:rsidR="00725938" w:rsidRDefault="00681E5D" w:rsidP="00FD1326">
      <w:pPr>
        <w:pStyle w:val="BodyTextitalic"/>
      </w:pPr>
      <w:r w:rsidRPr="00FD1326">
        <w:rPr>
          <w:rStyle w:val="BodyTextChar"/>
          <w:i w:val="0"/>
          <w:iCs/>
        </w:rPr>
        <w:t xml:space="preserve">Perhaps the words of Sam Heron best describe the challenges in testing this new </w:t>
      </w:r>
      <w:r w:rsidR="00F03365" w:rsidRPr="00FD1326">
        <w:rPr>
          <w:rStyle w:val="BodyTextChar"/>
          <w:i w:val="0"/>
          <w:iCs/>
        </w:rPr>
        <w:t>anti-knock</w:t>
      </w:r>
      <w:r w:rsidRPr="00FD1326">
        <w:rPr>
          <w:rStyle w:val="BodyTextChar"/>
          <w:i w:val="0"/>
          <w:iCs/>
        </w:rPr>
        <w:t xml:space="preserve"> additive</w:t>
      </w:r>
      <w:r w:rsidR="00C364BC">
        <w:rPr>
          <w:rStyle w:val="BodyTextChar"/>
          <w:i w:val="0"/>
          <w:iCs/>
        </w:rPr>
        <w:fldChar w:fldCharType="begin"/>
      </w:r>
      <w:r w:rsidR="00C364BC">
        <w:instrText xml:space="preserve"> XE "</w:instrText>
      </w:r>
      <w:r w:rsidR="00C364BC" w:rsidRPr="00EF42B8">
        <w:rPr>
          <w:rStyle w:val="BodyTextChar"/>
          <w:i w:val="0"/>
          <w:iCs/>
        </w:rPr>
        <w:instrText>anti-knock additive</w:instrText>
      </w:r>
      <w:r w:rsidR="00C364BC">
        <w:instrText xml:space="preserve">" </w:instrText>
      </w:r>
      <w:r w:rsidR="00C364BC">
        <w:rPr>
          <w:rStyle w:val="BodyTextChar"/>
          <w:i w:val="0"/>
          <w:iCs/>
        </w:rPr>
        <w:fldChar w:fldCharType="end"/>
      </w:r>
      <w:r w:rsidRPr="00FD1326">
        <w:rPr>
          <w:rStyle w:val="BodyTextChar"/>
          <w:i w:val="0"/>
          <w:iCs/>
        </w:rPr>
        <w:t xml:space="preserve"> in 1925</w:t>
      </w:r>
      <w:r>
        <w:t xml:space="preserve"> </w:t>
      </w:r>
      <w:r>
        <w:rPr>
          <w:rStyle w:val="EndnoteReference"/>
        </w:rPr>
        <w:endnoteReference w:id="5"/>
      </w:r>
      <w:r>
        <w:t xml:space="preserve"> “While at McCook Field, I (Sam Heron) watched my first tests of leaded fuel</w:t>
      </w:r>
      <w:r w:rsidR="00C364BC">
        <w:fldChar w:fldCharType="begin"/>
      </w:r>
      <w:r w:rsidR="00C364BC">
        <w:instrText xml:space="preserve"> XE "</w:instrText>
      </w:r>
      <w:r w:rsidR="00C364BC" w:rsidRPr="002E3EEB">
        <w:instrText>leaded fuel</w:instrText>
      </w:r>
      <w:r w:rsidR="00C364BC">
        <w:instrText xml:space="preserve">" </w:instrText>
      </w:r>
      <w:r w:rsidR="00C364BC">
        <w:fldChar w:fldCharType="end"/>
      </w:r>
      <w:r>
        <w:t xml:space="preserve"> with some interest. These were conducted in a Liberty cylinder</w:t>
      </w:r>
      <w:r w:rsidR="00C364BC">
        <w:fldChar w:fldCharType="begin"/>
      </w:r>
      <w:r w:rsidR="00C364BC">
        <w:instrText xml:space="preserve"> XE "</w:instrText>
      </w:r>
      <w:r w:rsidR="00C364BC" w:rsidRPr="00815676">
        <w:instrText>Liberty cylinder</w:instrText>
      </w:r>
      <w:r w:rsidR="00C364BC">
        <w:instrText xml:space="preserve">" </w:instrText>
      </w:r>
      <w:r w:rsidR="00C364BC">
        <w:fldChar w:fldCharType="end"/>
      </w:r>
      <w:r>
        <w:t xml:space="preserve"> using tungsten steel valves</w:t>
      </w:r>
      <w:r w:rsidR="00C364BC">
        <w:fldChar w:fldCharType="begin"/>
      </w:r>
      <w:r w:rsidR="00C364BC">
        <w:instrText xml:space="preserve"> XE "</w:instrText>
      </w:r>
      <w:r w:rsidR="00C364BC" w:rsidRPr="008B3AEE">
        <w:instrText>tungsten steel valves</w:instrText>
      </w:r>
      <w:r w:rsidR="00C364BC">
        <w:instrText xml:space="preserve">" </w:instrText>
      </w:r>
      <w:r w:rsidR="00C364BC">
        <w:fldChar w:fldCharType="end"/>
      </w:r>
      <w:r>
        <w:t>. For these tests, 16 cc of lead per gallon was used. This was based on the idea that we must be able to hop-up the worst available gasoline</w:t>
      </w:r>
      <w:r w:rsidR="00582F97">
        <w:fldChar w:fldCharType="begin"/>
      </w:r>
      <w:r w:rsidR="00582F97">
        <w:instrText xml:space="preserve"> XE "</w:instrText>
      </w:r>
      <w:r w:rsidR="00582F97" w:rsidRPr="00C615D7">
        <w:instrText>gasoline</w:instrText>
      </w:r>
      <w:r w:rsidR="00582F97">
        <w:instrText xml:space="preserve">" </w:instrText>
      </w:r>
      <w:r w:rsidR="00582F97">
        <w:fldChar w:fldCharType="end"/>
      </w:r>
      <w:r>
        <w:t xml:space="preserve"> in the country so that it became usable in the existing engines. Carbon tetrachloride</w:t>
      </w:r>
      <w:r w:rsidR="00582F97">
        <w:fldChar w:fldCharType="begin"/>
      </w:r>
      <w:r w:rsidR="00582F97">
        <w:instrText xml:space="preserve"> XE "</w:instrText>
      </w:r>
      <w:r w:rsidR="00582F97" w:rsidRPr="00C47553">
        <w:instrText>Carbon tetrachloride</w:instrText>
      </w:r>
      <w:r w:rsidR="00582F97">
        <w:instrText xml:space="preserve">" </w:instrText>
      </w:r>
      <w:r w:rsidR="00582F97">
        <w:fldChar w:fldCharType="end"/>
      </w:r>
      <w:r>
        <w:t xml:space="preserve"> was used as a scavenger</w:t>
      </w:r>
      <w:r w:rsidR="00582F97">
        <w:fldChar w:fldCharType="begin"/>
      </w:r>
      <w:r w:rsidR="00582F97">
        <w:instrText xml:space="preserve"> XE "</w:instrText>
      </w:r>
      <w:r w:rsidR="00582F97" w:rsidRPr="000871AF">
        <w:instrText>scavenger</w:instrText>
      </w:r>
      <w:r w:rsidR="00582F97">
        <w:instrText xml:space="preserve">" </w:instrText>
      </w:r>
      <w:r w:rsidR="00582F97">
        <w:fldChar w:fldCharType="end"/>
      </w:r>
      <w:r>
        <w:t>. I had never seen such awful looking exhaust valves</w:t>
      </w:r>
      <w:r w:rsidR="00582F97">
        <w:fldChar w:fldCharType="begin"/>
      </w:r>
      <w:r w:rsidR="00582F97">
        <w:instrText xml:space="preserve"> XE "</w:instrText>
      </w:r>
      <w:r w:rsidR="00582F97" w:rsidRPr="00BD1AC2">
        <w:instrText>exhaust valves</w:instrText>
      </w:r>
      <w:r w:rsidR="00582F97">
        <w:instrText xml:space="preserve">" </w:instrText>
      </w:r>
      <w:r w:rsidR="00582F97">
        <w:fldChar w:fldCharType="end"/>
      </w:r>
      <w:r>
        <w:t xml:space="preserve"> as those which resulted from the tests with the above fuel mixture</w:t>
      </w:r>
      <w:r w:rsidR="00582F97">
        <w:fldChar w:fldCharType="begin"/>
      </w:r>
      <w:r w:rsidR="00582F97">
        <w:instrText xml:space="preserve"> XE "</w:instrText>
      </w:r>
      <w:r w:rsidR="00582F97" w:rsidRPr="00482823">
        <w:instrText>fuel mixture</w:instrText>
      </w:r>
      <w:r w:rsidR="00582F97">
        <w:instrText xml:space="preserve">" </w:instrText>
      </w:r>
      <w:r w:rsidR="00582F97">
        <w:fldChar w:fldCharType="end"/>
      </w:r>
      <w:r>
        <w:t xml:space="preserve"> in a single-cylinder Liberty engine.</w:t>
      </w:r>
      <w:r w:rsidR="00582F97">
        <w:fldChar w:fldCharType="begin"/>
      </w:r>
      <w:r w:rsidR="00582F97">
        <w:instrText xml:space="preserve"> XE "</w:instrText>
      </w:r>
      <w:r w:rsidR="00582F97" w:rsidRPr="00D808D4">
        <w:instrText>single-cylinder Liberty engine</w:instrText>
      </w:r>
      <w:r w:rsidR="00582F97">
        <w:instrText xml:space="preserve">" </w:instrText>
      </w:r>
      <w:r w:rsidR="00582F97">
        <w:fldChar w:fldCharType="end"/>
      </w:r>
      <w:r>
        <w:t xml:space="preserve"> The valves looked as though they had been dipped in molten slag</w:t>
      </w:r>
      <w:r w:rsidR="00582F97">
        <w:fldChar w:fldCharType="begin"/>
      </w:r>
      <w:r w:rsidR="00582F97">
        <w:instrText xml:space="preserve"> XE "</w:instrText>
      </w:r>
      <w:r w:rsidR="00582F97" w:rsidRPr="00AC56BA">
        <w:instrText>molten slag</w:instrText>
      </w:r>
      <w:r w:rsidR="00582F97">
        <w:instrText xml:space="preserve">" </w:instrText>
      </w:r>
      <w:r w:rsidR="00582F97">
        <w:fldChar w:fldCharType="end"/>
      </w:r>
      <w:r>
        <w:t>. We were later to find out that leaded fuel is very deleterious to tungsten steel valves, even when the lead is used at a reasonable concentration and the fuel contains ethylene dibromide</w:t>
      </w:r>
      <w:r w:rsidR="00582F97">
        <w:fldChar w:fldCharType="begin"/>
      </w:r>
      <w:r w:rsidR="00582F97">
        <w:instrText xml:space="preserve"> XE "</w:instrText>
      </w:r>
      <w:r w:rsidR="00582F97" w:rsidRPr="00E535BE">
        <w:instrText>ethylene dibromide</w:instrText>
      </w:r>
      <w:r w:rsidR="00582F97">
        <w:instrText xml:space="preserve">" </w:instrText>
      </w:r>
      <w:r w:rsidR="00582F97">
        <w:fldChar w:fldCharType="end"/>
      </w:r>
      <w:r>
        <w:t xml:space="preserve"> as a scavenger. As I remember it, I wrote from McCook Field to Dr. Graham Edgar</w:t>
      </w:r>
      <w:r w:rsidR="00582F97">
        <w:fldChar w:fldCharType="begin"/>
      </w:r>
      <w:r w:rsidR="00582F97">
        <w:instrText xml:space="preserve"> XE "</w:instrText>
      </w:r>
      <w:r w:rsidR="00582F97" w:rsidRPr="00480D4F">
        <w:instrText>Graham Edgar</w:instrText>
      </w:r>
      <w:r w:rsidR="00582F97">
        <w:instrText xml:space="preserve">" </w:instrText>
      </w:r>
      <w:r w:rsidR="00582F97">
        <w:fldChar w:fldCharType="end"/>
      </w:r>
      <w:r>
        <w:t xml:space="preserve"> giving details of tests conducted with leaded fuels on two different engines. This letter described tests on naturally aspirated engines</w:t>
      </w:r>
      <w:r w:rsidR="00031BFC">
        <w:fldChar w:fldCharType="begin"/>
      </w:r>
      <w:r w:rsidR="00031BFC">
        <w:instrText xml:space="preserve"> XE "</w:instrText>
      </w:r>
      <w:r w:rsidR="00031BFC" w:rsidRPr="00DA570C">
        <w:instrText>naturally aspirated engines</w:instrText>
      </w:r>
      <w:r w:rsidR="00031BFC">
        <w:instrText xml:space="preserve">" </w:instrText>
      </w:r>
      <w:r w:rsidR="00031BFC">
        <w:fldChar w:fldCharType="end"/>
      </w:r>
      <w:r>
        <w:t xml:space="preserve"> and reported the power developed with leaded and unleaded fuel</w:t>
      </w:r>
      <w:r w:rsidR="00582F97">
        <w:fldChar w:fldCharType="begin"/>
      </w:r>
      <w:r w:rsidR="00582F97">
        <w:instrText xml:space="preserve"> XE "</w:instrText>
      </w:r>
      <w:r w:rsidR="00582F97" w:rsidRPr="00CD1C0C">
        <w:instrText>unleaded fuel</w:instrText>
      </w:r>
      <w:r w:rsidR="00582F97">
        <w:instrText xml:space="preserve">" </w:instrText>
      </w:r>
      <w:r w:rsidR="00582F97">
        <w:fldChar w:fldCharType="end"/>
      </w:r>
      <w:r>
        <w:t>. This was quite a useless piece of work since the engines were not supercharged.</w:t>
      </w:r>
      <w:r w:rsidR="00582F97">
        <w:fldChar w:fldCharType="begin"/>
      </w:r>
      <w:r w:rsidR="00582F97">
        <w:instrText xml:space="preserve"> XE "</w:instrText>
      </w:r>
      <w:r w:rsidR="00582F97" w:rsidRPr="002F6C58">
        <w:instrText>supercharged</w:instrText>
      </w:r>
      <w:r w:rsidR="00582F97">
        <w:instrText xml:space="preserve">" </w:instrText>
      </w:r>
      <w:r w:rsidR="00582F97">
        <w:fldChar w:fldCharType="end"/>
      </w:r>
      <w:r>
        <w:t xml:space="preserve"> We now know we could not expect to get any more power out of leaded fuel</w:t>
      </w:r>
      <w:r w:rsidR="00582F97">
        <w:fldChar w:fldCharType="begin"/>
      </w:r>
      <w:r w:rsidR="00582F97">
        <w:instrText xml:space="preserve"> XE "</w:instrText>
      </w:r>
      <w:r w:rsidR="00582F97" w:rsidRPr="00626996">
        <w:instrText>leaded fuel</w:instrText>
      </w:r>
      <w:r w:rsidR="00582F97">
        <w:instrText xml:space="preserve">" </w:instrText>
      </w:r>
      <w:r w:rsidR="00582F97">
        <w:fldChar w:fldCharType="end"/>
      </w:r>
      <w:r>
        <w:t xml:space="preserve"> if the engine power was not knock limited on unleaded fuel.” The compression ratio</w:t>
      </w:r>
      <w:r w:rsidR="00582F97">
        <w:fldChar w:fldCharType="begin"/>
      </w:r>
      <w:r w:rsidR="00582F97">
        <w:instrText xml:space="preserve"> XE "</w:instrText>
      </w:r>
      <w:r w:rsidR="00582F97" w:rsidRPr="00F00D8E">
        <w:instrText>compression ratio</w:instrText>
      </w:r>
      <w:r w:rsidR="00582F97">
        <w:instrText xml:space="preserve">" </w:instrText>
      </w:r>
      <w:r w:rsidR="00582F97">
        <w:fldChar w:fldCharType="end"/>
      </w:r>
      <w:r>
        <w:t xml:space="preserve"> of the engine was a low 5.35, high compression engines were still some way off.</w:t>
      </w:r>
      <w:r w:rsidR="006D1DE8">
        <w:t xml:space="preserve"> </w:t>
      </w:r>
      <w:r w:rsidR="001D4FA8">
        <w:t>Further comparative engine tests were conducted at McCook Field</w:t>
      </w:r>
      <w:r w:rsidR="00031BFC">
        <w:fldChar w:fldCharType="begin"/>
      </w:r>
      <w:r w:rsidR="00031BFC">
        <w:instrText xml:space="preserve"> XE "</w:instrText>
      </w:r>
      <w:r w:rsidR="00031BFC" w:rsidRPr="00466FEC">
        <w:instrText>McCook Field</w:instrText>
      </w:r>
      <w:r w:rsidR="00031BFC">
        <w:instrText xml:space="preserve">" </w:instrText>
      </w:r>
      <w:r w:rsidR="00031BFC">
        <w:fldChar w:fldCharType="end"/>
      </w:r>
      <w:r w:rsidR="001D4FA8">
        <w:t xml:space="preserve"> using a single cylinder engine</w:t>
      </w:r>
      <w:r w:rsidR="00031BFC">
        <w:fldChar w:fldCharType="begin"/>
      </w:r>
      <w:r w:rsidR="00031BFC">
        <w:instrText xml:space="preserve"> XE "</w:instrText>
      </w:r>
      <w:r w:rsidR="00031BFC" w:rsidRPr="004423CB">
        <w:instrText>single cylinder engine</w:instrText>
      </w:r>
      <w:r w:rsidR="00031BFC">
        <w:instrText xml:space="preserve">" </w:instrText>
      </w:r>
      <w:r w:rsidR="00031BFC">
        <w:fldChar w:fldCharType="end"/>
      </w:r>
      <w:r w:rsidR="001D4FA8">
        <w:t xml:space="preserve"> comparing Tetra Ethyl Lead</w:t>
      </w:r>
      <w:r w:rsidR="005B57F9">
        <w:fldChar w:fldCharType="begin"/>
      </w:r>
      <w:r w:rsidR="005B57F9">
        <w:instrText xml:space="preserve"> XE "</w:instrText>
      </w:r>
      <w:r w:rsidR="005B57F9" w:rsidRPr="00B775A3">
        <w:instrText>Tetra Ethyl Lead</w:instrText>
      </w:r>
      <w:r w:rsidR="005B57F9">
        <w:instrText xml:space="preserve">" </w:instrText>
      </w:r>
      <w:r w:rsidR="005B57F9">
        <w:fldChar w:fldCharType="end"/>
      </w:r>
      <w:r w:rsidR="001D4FA8">
        <w:t xml:space="preserve"> in gasoline</w:t>
      </w:r>
      <w:r w:rsidR="00582F97">
        <w:fldChar w:fldCharType="begin"/>
      </w:r>
      <w:r w:rsidR="00582F97">
        <w:instrText xml:space="preserve"> XE "</w:instrText>
      </w:r>
      <w:r w:rsidR="00582F97" w:rsidRPr="00064CBB">
        <w:instrText>gasoline</w:instrText>
      </w:r>
      <w:r w:rsidR="00582F97">
        <w:instrText xml:space="preserve">" </w:instrText>
      </w:r>
      <w:r w:rsidR="00582F97">
        <w:fldChar w:fldCharType="end"/>
      </w:r>
      <w:r w:rsidR="001D4FA8">
        <w:t xml:space="preserve"> (3 cc of Ethyl lead mixture (60% lead) per US Gallon), and TEL (3 cc/USG) in gasoline plus 20% benzol</w:t>
      </w:r>
      <w:r w:rsidR="00A31060">
        <w:fldChar w:fldCharType="begin"/>
      </w:r>
      <w:r w:rsidR="00A31060">
        <w:instrText xml:space="preserve"> XE "</w:instrText>
      </w:r>
      <w:r w:rsidR="00A31060" w:rsidRPr="007B268E">
        <w:instrText>benzol</w:instrText>
      </w:r>
      <w:r w:rsidR="00A31060">
        <w:instrText xml:space="preserve">" </w:instrText>
      </w:r>
      <w:r w:rsidR="00A31060">
        <w:fldChar w:fldCharType="end"/>
      </w:r>
      <w:r w:rsidR="001D4FA8">
        <w:t>, against straight aviation gasoline</w:t>
      </w:r>
      <w:r w:rsidR="00582F97">
        <w:fldChar w:fldCharType="begin"/>
      </w:r>
      <w:r w:rsidR="00582F97">
        <w:instrText xml:space="preserve"> XE "</w:instrText>
      </w:r>
      <w:r w:rsidR="00582F97" w:rsidRPr="00792937">
        <w:instrText>straight aviation gasoline</w:instrText>
      </w:r>
      <w:r w:rsidR="00582F97">
        <w:instrText xml:space="preserve">" </w:instrText>
      </w:r>
      <w:r w:rsidR="00582F97">
        <w:fldChar w:fldCharType="end"/>
      </w:r>
      <w:r w:rsidR="001D4FA8">
        <w:t>. There were a number of spark plug</w:t>
      </w:r>
      <w:r w:rsidR="00582F97">
        <w:fldChar w:fldCharType="begin"/>
      </w:r>
      <w:r w:rsidR="00582F97">
        <w:instrText xml:space="preserve"> XE "</w:instrText>
      </w:r>
      <w:r w:rsidR="00582F97" w:rsidRPr="00711594">
        <w:instrText>spark plug</w:instrText>
      </w:r>
      <w:r w:rsidR="00582F97">
        <w:instrText xml:space="preserve">" </w:instrText>
      </w:r>
      <w:r w:rsidR="00582F97">
        <w:fldChar w:fldCharType="end"/>
      </w:r>
      <w:r w:rsidR="001D4FA8">
        <w:t xml:space="preserve"> problems with the single cylinder engine tests. Tests were also conducted on a 400 HP, 9</w:t>
      </w:r>
      <w:r w:rsidR="00725938">
        <w:t>-</w:t>
      </w:r>
      <w:r w:rsidR="001D4FA8">
        <w:t>cylinder air cooled radial engine</w:t>
      </w:r>
      <w:r w:rsidR="00582F97">
        <w:fldChar w:fldCharType="begin"/>
      </w:r>
      <w:r w:rsidR="00582F97">
        <w:instrText xml:space="preserve"> XE "</w:instrText>
      </w:r>
      <w:r w:rsidR="00582F97" w:rsidRPr="009705EC">
        <w:instrText>9-cylinder air cooled radial engine</w:instrText>
      </w:r>
      <w:r w:rsidR="00582F97">
        <w:instrText xml:space="preserve">" </w:instrText>
      </w:r>
      <w:r w:rsidR="00582F97">
        <w:fldChar w:fldCharType="end"/>
      </w:r>
      <w:r w:rsidR="001D4FA8">
        <w:t>; no trouble with spark plug deposits was experienced, but deposits were shown up on the exhaust valves</w:t>
      </w:r>
      <w:r w:rsidR="00582F97">
        <w:fldChar w:fldCharType="begin"/>
      </w:r>
      <w:r w:rsidR="00582F97">
        <w:instrText xml:space="preserve"> XE "</w:instrText>
      </w:r>
      <w:r w:rsidR="00582F97" w:rsidRPr="009B6EAE">
        <w:instrText>exhaust valves</w:instrText>
      </w:r>
      <w:r w:rsidR="00582F97">
        <w:instrText xml:space="preserve">" </w:instrText>
      </w:r>
      <w:r w:rsidR="00582F97">
        <w:fldChar w:fldCharType="end"/>
      </w:r>
      <w:r w:rsidR="001D4FA8">
        <w:t>, but no evidence that this caused any trouble.</w:t>
      </w:r>
      <w:r w:rsidR="00725938" w:rsidRPr="00725938">
        <w:t xml:space="preserve"> </w:t>
      </w:r>
    </w:p>
    <w:p w14:paraId="1A91F1E0" w14:textId="1C7E3564" w:rsidR="001D4FA8" w:rsidRDefault="00725938" w:rsidP="00725938">
      <w:pPr>
        <w:pStyle w:val="Style30"/>
      </w:pPr>
      <w:r w:rsidRPr="00725938">
        <w:t xml:space="preserve">[Author’s note: </w:t>
      </w:r>
      <w:r>
        <w:t xml:space="preserve">16 cc/USG </w:t>
      </w:r>
      <w:r w:rsidRPr="00725938">
        <w:t>is an extraordinarily high lead level, approximately 4 cc TEL/Litre whereas the maximum specification for Avgas 100</w:t>
      </w:r>
      <w:r w:rsidR="00582F97">
        <w:fldChar w:fldCharType="begin"/>
      </w:r>
      <w:r w:rsidR="00582F97">
        <w:instrText xml:space="preserve"> XE "</w:instrText>
      </w:r>
      <w:r w:rsidR="00582F97" w:rsidRPr="00C37257">
        <w:instrText>Avgas 100</w:instrText>
      </w:r>
      <w:r w:rsidR="00582F97">
        <w:instrText xml:space="preserve">" </w:instrText>
      </w:r>
      <w:r w:rsidR="00582F97">
        <w:fldChar w:fldCharType="end"/>
      </w:r>
      <w:r w:rsidR="00582F97">
        <w:t>0</w:t>
      </w:r>
      <w:r w:rsidRPr="00725938">
        <w:t xml:space="preserve"> was later to be around 1.2 cc TEL/Litre, the McCook tests were conducted at nearly four times the normal maximum level of TEL].</w:t>
      </w:r>
    </w:p>
    <w:p w14:paraId="6BF8E840" w14:textId="77777777" w:rsidR="001D4FA8" w:rsidRDefault="001D4FA8" w:rsidP="00FD1326">
      <w:pPr>
        <w:pStyle w:val="BodyText"/>
        <w:sectPr w:rsidR="001D4FA8" w:rsidSect="00E5631F">
          <w:footerReference w:type="first" r:id="rId19"/>
          <w:footnotePr>
            <w:pos w:val="beneathText"/>
          </w:footnotePr>
          <w:endnotePr>
            <w:numFmt w:val="decimal"/>
          </w:endnotePr>
          <w:type w:val="continuous"/>
          <w:pgSz w:w="11907" w:h="16839" w:code="9"/>
          <w:pgMar w:top="1701" w:right="1134" w:bottom="1701" w:left="1701" w:header="567" w:footer="851" w:gutter="0"/>
          <w:cols w:space="360"/>
          <w:titlePg/>
        </w:sectPr>
      </w:pPr>
    </w:p>
    <w:p w14:paraId="46F2E333" w14:textId="77777777" w:rsidR="001D4FA8" w:rsidRDefault="001D4FA8" w:rsidP="006D3812">
      <w:pPr>
        <w:pStyle w:val="Heading1"/>
      </w:pPr>
      <w:bookmarkStart w:id="12" w:name="_Toc24295835"/>
      <w:r>
        <w:lastRenderedPageBreak/>
        <w:t>1933 The CFR Knock test engine is standardized.</w:t>
      </w:r>
      <w:bookmarkEnd w:id="12"/>
    </w:p>
    <w:p w14:paraId="6F02F06B" w14:textId="3B996D0C" w:rsidR="001D4FA8" w:rsidRDefault="001D4FA8" w:rsidP="00FD1326">
      <w:pPr>
        <w:pStyle w:val="BodyText"/>
      </w:pPr>
      <w:r>
        <w:t>With suitable reference fuels</w:t>
      </w:r>
      <w:r w:rsidR="00582F97">
        <w:fldChar w:fldCharType="begin"/>
      </w:r>
      <w:r w:rsidR="00582F97">
        <w:instrText xml:space="preserve"> XE "</w:instrText>
      </w:r>
      <w:r w:rsidR="00582F97" w:rsidRPr="00A34F27">
        <w:instrText>reference fuels</w:instrText>
      </w:r>
      <w:r w:rsidR="00582F97">
        <w:instrText xml:space="preserve">" </w:instrText>
      </w:r>
      <w:r w:rsidR="00582F97">
        <w:fldChar w:fldCharType="end"/>
      </w:r>
      <w:r>
        <w:t xml:space="preserve"> now established, it took the Cooperative Fuel Research Committee</w:t>
      </w:r>
      <w:r w:rsidR="00582F97">
        <w:fldChar w:fldCharType="begin"/>
      </w:r>
      <w:r w:rsidR="00582F97">
        <w:instrText xml:space="preserve"> XE "</w:instrText>
      </w:r>
      <w:r w:rsidR="00582F97" w:rsidRPr="00A11676">
        <w:instrText>Cooperative Fuel Research Committee</w:instrText>
      </w:r>
      <w:r w:rsidR="00582F97">
        <w:instrText xml:space="preserve">" </w:instrText>
      </w:r>
      <w:r w:rsidR="00582F97">
        <w:fldChar w:fldCharType="end"/>
      </w:r>
      <w:r>
        <w:t xml:space="preserve"> to specify a suitable test engine. Because by 1933 there were at least 5 different engine tests (four of which used the Octane scale</w:t>
      </w:r>
      <w:r w:rsidR="00582F97">
        <w:fldChar w:fldCharType="begin"/>
      </w:r>
      <w:r w:rsidR="00582F97">
        <w:instrText xml:space="preserve"> XE "</w:instrText>
      </w:r>
      <w:r w:rsidR="00582F97" w:rsidRPr="00925671">
        <w:instrText>Octane scale</w:instrText>
      </w:r>
      <w:r w:rsidR="00582F97">
        <w:instrText xml:space="preserve">" </w:instrText>
      </w:r>
      <w:r w:rsidR="00582F97">
        <w:fldChar w:fldCharType="end"/>
      </w:r>
      <w:r>
        <w:t>).</w:t>
      </w:r>
    </w:p>
    <w:p w14:paraId="07F92893" w14:textId="29D30FA5" w:rsidR="00311670" w:rsidRDefault="00311670" w:rsidP="00311670">
      <w:pPr>
        <w:pStyle w:val="Caption"/>
      </w:pPr>
      <w:r>
        <w:t>Table 6. Comparison of knock test engines.</w:t>
      </w:r>
    </w:p>
    <w:tbl>
      <w:tblPr>
        <w:tblW w:w="1397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3291"/>
        <w:gridCol w:w="1275"/>
        <w:gridCol w:w="1218"/>
        <w:gridCol w:w="1160"/>
        <w:gridCol w:w="1281"/>
        <w:gridCol w:w="1412"/>
        <w:gridCol w:w="1675"/>
        <w:gridCol w:w="1281"/>
        <w:gridCol w:w="1385"/>
      </w:tblGrid>
      <w:tr w:rsidR="001D4FA8" w14:paraId="7A5535FC" w14:textId="77777777" w:rsidTr="00725938">
        <w:trPr>
          <w:cantSplit/>
        </w:trPr>
        <w:tc>
          <w:tcPr>
            <w:tcW w:w="3291" w:type="dxa"/>
            <w:tcBorders>
              <w:bottom w:val="single" w:sz="12" w:space="0" w:color="000000"/>
            </w:tcBorders>
          </w:tcPr>
          <w:p w14:paraId="5ECE315B" w14:textId="77777777" w:rsidR="001D4FA8" w:rsidRPr="00725938" w:rsidRDefault="001D4FA8" w:rsidP="00725938">
            <w:pPr>
              <w:pStyle w:val="Style2"/>
            </w:pPr>
            <w:r w:rsidRPr="00725938">
              <w:t>1933</w:t>
            </w:r>
          </w:p>
        </w:tc>
        <w:tc>
          <w:tcPr>
            <w:tcW w:w="1275" w:type="dxa"/>
            <w:tcBorders>
              <w:bottom w:val="single" w:sz="12" w:space="0" w:color="000000"/>
            </w:tcBorders>
          </w:tcPr>
          <w:p w14:paraId="27484CE6" w14:textId="77777777" w:rsidR="001D4FA8" w:rsidRPr="00725938" w:rsidRDefault="001D4FA8" w:rsidP="00725938">
            <w:pPr>
              <w:pStyle w:val="Style2"/>
            </w:pPr>
            <w:r w:rsidRPr="00725938">
              <w:t>CFR</w:t>
            </w:r>
            <w:r w:rsidR="00582F97">
              <w:fldChar w:fldCharType="begin"/>
            </w:r>
            <w:r w:rsidR="00582F97">
              <w:instrText xml:space="preserve"> XE "</w:instrText>
            </w:r>
            <w:r w:rsidR="00582F97" w:rsidRPr="00B87F2D">
              <w:instrText>CFR</w:instrText>
            </w:r>
            <w:r w:rsidR="00582F97">
              <w:instrText xml:space="preserve">" </w:instrText>
            </w:r>
            <w:r w:rsidR="00582F97">
              <w:fldChar w:fldCharType="end"/>
            </w:r>
          </w:p>
        </w:tc>
        <w:tc>
          <w:tcPr>
            <w:tcW w:w="1218" w:type="dxa"/>
            <w:tcBorders>
              <w:bottom w:val="single" w:sz="12" w:space="0" w:color="000000"/>
            </w:tcBorders>
          </w:tcPr>
          <w:p w14:paraId="1BBAC90E" w14:textId="77777777" w:rsidR="001D4FA8" w:rsidRPr="00725938" w:rsidRDefault="001D4FA8" w:rsidP="00725938">
            <w:pPr>
              <w:pStyle w:val="Style2"/>
            </w:pPr>
            <w:r w:rsidRPr="00725938">
              <w:t>CFR</w:t>
            </w:r>
          </w:p>
        </w:tc>
        <w:tc>
          <w:tcPr>
            <w:tcW w:w="1160" w:type="dxa"/>
            <w:tcBorders>
              <w:bottom w:val="single" w:sz="12" w:space="0" w:color="000000"/>
            </w:tcBorders>
          </w:tcPr>
          <w:p w14:paraId="67BFEC16" w14:textId="77777777" w:rsidR="001D4FA8" w:rsidRPr="00725938" w:rsidRDefault="001D4FA8" w:rsidP="00725938">
            <w:pPr>
              <w:pStyle w:val="Style2"/>
            </w:pPr>
            <w:r w:rsidRPr="00725938">
              <w:t>Armstrong-Whitworth</w:t>
            </w:r>
            <w:r w:rsidR="00582F97">
              <w:fldChar w:fldCharType="begin"/>
            </w:r>
            <w:r w:rsidR="00582F97">
              <w:instrText xml:space="preserve"> XE "</w:instrText>
            </w:r>
            <w:r w:rsidR="00582F97" w:rsidRPr="008A4260">
              <w:instrText>Armstrong-Whitworth</w:instrText>
            </w:r>
            <w:r w:rsidR="00582F97">
              <w:instrText xml:space="preserve">" </w:instrText>
            </w:r>
            <w:r w:rsidR="00582F97">
              <w:fldChar w:fldCharType="end"/>
            </w:r>
          </w:p>
        </w:tc>
        <w:tc>
          <w:tcPr>
            <w:tcW w:w="1281" w:type="dxa"/>
            <w:tcBorders>
              <w:bottom w:val="single" w:sz="12" w:space="0" w:color="000000"/>
            </w:tcBorders>
          </w:tcPr>
          <w:p w14:paraId="48D0E534" w14:textId="77777777" w:rsidR="001D4FA8" w:rsidRPr="00725938" w:rsidRDefault="001D4FA8" w:rsidP="00725938">
            <w:pPr>
              <w:pStyle w:val="Style2"/>
            </w:pPr>
            <w:r w:rsidRPr="00725938">
              <w:t>Ethyl Engine</w:t>
            </w:r>
            <w:r w:rsidR="00582F97">
              <w:fldChar w:fldCharType="begin"/>
            </w:r>
            <w:r w:rsidR="00582F97">
              <w:instrText xml:space="preserve"> XE "</w:instrText>
            </w:r>
            <w:r w:rsidR="00582F97" w:rsidRPr="00B7797F">
              <w:instrText>Ethyl Engine</w:instrText>
            </w:r>
            <w:r w:rsidR="00582F97">
              <w:instrText xml:space="preserve">" </w:instrText>
            </w:r>
            <w:r w:rsidR="00582F97">
              <w:fldChar w:fldCharType="end"/>
            </w:r>
          </w:p>
        </w:tc>
        <w:tc>
          <w:tcPr>
            <w:tcW w:w="1412" w:type="dxa"/>
            <w:tcBorders>
              <w:bottom w:val="single" w:sz="12" w:space="0" w:color="000000"/>
            </w:tcBorders>
          </w:tcPr>
          <w:p w14:paraId="10F5D43C" w14:textId="77777777" w:rsidR="001D4FA8" w:rsidRPr="00725938" w:rsidRDefault="001D4FA8" w:rsidP="00725938">
            <w:pPr>
              <w:pStyle w:val="Style2"/>
            </w:pPr>
            <w:r w:rsidRPr="00725938">
              <w:t>US Army</w:t>
            </w:r>
            <w:r w:rsidR="00582F97">
              <w:fldChar w:fldCharType="begin"/>
            </w:r>
            <w:r w:rsidR="00582F97">
              <w:instrText xml:space="preserve"> XE "</w:instrText>
            </w:r>
            <w:r w:rsidR="00582F97" w:rsidRPr="00180258">
              <w:instrText>US Army</w:instrText>
            </w:r>
            <w:r w:rsidR="00582F97">
              <w:instrText xml:space="preserve">" </w:instrText>
            </w:r>
            <w:r w:rsidR="00582F97">
              <w:fldChar w:fldCharType="end"/>
            </w:r>
          </w:p>
        </w:tc>
        <w:tc>
          <w:tcPr>
            <w:tcW w:w="1675" w:type="dxa"/>
            <w:tcBorders>
              <w:bottom w:val="single" w:sz="12" w:space="0" w:color="000000"/>
            </w:tcBorders>
          </w:tcPr>
          <w:p w14:paraId="41DBBB31" w14:textId="77777777" w:rsidR="001D4FA8" w:rsidRPr="00725938" w:rsidRDefault="001D4FA8" w:rsidP="00725938">
            <w:pPr>
              <w:pStyle w:val="Style2"/>
            </w:pPr>
            <w:r w:rsidRPr="00725938">
              <w:t>Ricardo</w:t>
            </w:r>
            <w:r w:rsidR="00582F97">
              <w:fldChar w:fldCharType="begin"/>
            </w:r>
            <w:r w:rsidR="00582F97">
              <w:instrText xml:space="preserve"> XE "</w:instrText>
            </w:r>
            <w:r w:rsidR="00582F97" w:rsidRPr="005C3B29">
              <w:instrText>Ricardo</w:instrText>
            </w:r>
            <w:r w:rsidR="00582F97">
              <w:instrText xml:space="preserve">" </w:instrText>
            </w:r>
            <w:r w:rsidR="00582F97">
              <w:fldChar w:fldCharType="end"/>
            </w:r>
          </w:p>
        </w:tc>
        <w:tc>
          <w:tcPr>
            <w:tcW w:w="1281" w:type="dxa"/>
            <w:tcBorders>
              <w:bottom w:val="single" w:sz="12" w:space="0" w:color="000000"/>
            </w:tcBorders>
          </w:tcPr>
          <w:p w14:paraId="25A925E3" w14:textId="77777777" w:rsidR="001D4FA8" w:rsidRPr="00725938" w:rsidRDefault="001D4FA8" w:rsidP="00725938">
            <w:pPr>
              <w:pStyle w:val="Style2"/>
            </w:pPr>
            <w:r w:rsidRPr="00725938">
              <w:t>CFR</w:t>
            </w:r>
          </w:p>
        </w:tc>
        <w:tc>
          <w:tcPr>
            <w:tcW w:w="1385" w:type="dxa"/>
            <w:tcBorders>
              <w:bottom w:val="single" w:sz="12" w:space="0" w:color="000000"/>
            </w:tcBorders>
          </w:tcPr>
          <w:p w14:paraId="651F3C32" w14:textId="77777777" w:rsidR="001D4FA8" w:rsidRPr="00725938" w:rsidRDefault="001D4FA8" w:rsidP="00725938">
            <w:pPr>
              <w:pStyle w:val="Style2"/>
            </w:pPr>
            <w:r w:rsidRPr="00725938">
              <w:t>CFR</w:t>
            </w:r>
          </w:p>
        </w:tc>
      </w:tr>
      <w:tr w:rsidR="001D4FA8" w14:paraId="3C745E77" w14:textId="77777777" w:rsidTr="00725938">
        <w:trPr>
          <w:cantSplit/>
        </w:trPr>
        <w:tc>
          <w:tcPr>
            <w:tcW w:w="3291" w:type="dxa"/>
            <w:tcBorders>
              <w:top w:val="single" w:sz="12" w:space="0" w:color="000000"/>
            </w:tcBorders>
          </w:tcPr>
          <w:p w14:paraId="3204ED00" w14:textId="77777777" w:rsidR="001D4FA8" w:rsidRPr="00725938" w:rsidRDefault="001D4FA8" w:rsidP="00725938">
            <w:pPr>
              <w:pStyle w:val="Style2"/>
            </w:pPr>
            <w:r w:rsidRPr="00725938">
              <w:t>Introduced</w:t>
            </w:r>
          </w:p>
        </w:tc>
        <w:tc>
          <w:tcPr>
            <w:tcW w:w="1275" w:type="dxa"/>
            <w:tcBorders>
              <w:top w:val="single" w:sz="12" w:space="0" w:color="000000"/>
            </w:tcBorders>
          </w:tcPr>
          <w:p w14:paraId="0204D492" w14:textId="77777777" w:rsidR="001D4FA8" w:rsidRPr="00725938" w:rsidRDefault="001D4FA8" w:rsidP="00725938">
            <w:pPr>
              <w:pStyle w:val="Style2"/>
            </w:pPr>
            <w:r w:rsidRPr="00725938">
              <w:t>1929?</w:t>
            </w:r>
          </w:p>
        </w:tc>
        <w:tc>
          <w:tcPr>
            <w:tcW w:w="1218" w:type="dxa"/>
            <w:tcBorders>
              <w:top w:val="single" w:sz="12" w:space="0" w:color="000000"/>
            </w:tcBorders>
          </w:tcPr>
          <w:p w14:paraId="0E5BA807" w14:textId="77777777" w:rsidR="001D4FA8" w:rsidRPr="00725938" w:rsidRDefault="001D4FA8" w:rsidP="00725938">
            <w:pPr>
              <w:pStyle w:val="Style2"/>
            </w:pPr>
            <w:r w:rsidRPr="00725938">
              <w:t>1929?</w:t>
            </w:r>
          </w:p>
        </w:tc>
        <w:tc>
          <w:tcPr>
            <w:tcW w:w="1160" w:type="dxa"/>
            <w:tcBorders>
              <w:top w:val="single" w:sz="12" w:space="0" w:color="000000"/>
            </w:tcBorders>
          </w:tcPr>
          <w:p w14:paraId="6D49D6DB" w14:textId="77777777" w:rsidR="001D4FA8" w:rsidRPr="00725938" w:rsidRDefault="001D4FA8" w:rsidP="00725938">
            <w:pPr>
              <w:pStyle w:val="Style2"/>
            </w:pPr>
            <w:r w:rsidRPr="00725938">
              <w:t>1933</w:t>
            </w:r>
          </w:p>
        </w:tc>
        <w:tc>
          <w:tcPr>
            <w:tcW w:w="1281" w:type="dxa"/>
            <w:tcBorders>
              <w:top w:val="single" w:sz="12" w:space="0" w:color="000000"/>
            </w:tcBorders>
          </w:tcPr>
          <w:p w14:paraId="44C476E2" w14:textId="77777777" w:rsidR="001D4FA8" w:rsidRPr="00725938" w:rsidRDefault="001D4FA8" w:rsidP="00725938">
            <w:pPr>
              <w:pStyle w:val="Style2"/>
            </w:pPr>
            <w:r w:rsidRPr="00725938">
              <w:t>1931?</w:t>
            </w:r>
          </w:p>
        </w:tc>
        <w:tc>
          <w:tcPr>
            <w:tcW w:w="1412" w:type="dxa"/>
            <w:tcBorders>
              <w:top w:val="single" w:sz="12" w:space="0" w:color="000000"/>
            </w:tcBorders>
          </w:tcPr>
          <w:p w14:paraId="4011A886" w14:textId="77777777" w:rsidR="001D4FA8" w:rsidRPr="00725938" w:rsidRDefault="001D4FA8" w:rsidP="00725938">
            <w:pPr>
              <w:pStyle w:val="Style2"/>
            </w:pPr>
            <w:r w:rsidRPr="00725938">
              <w:t>1933?</w:t>
            </w:r>
          </w:p>
        </w:tc>
        <w:tc>
          <w:tcPr>
            <w:tcW w:w="1675" w:type="dxa"/>
            <w:tcBorders>
              <w:top w:val="single" w:sz="12" w:space="0" w:color="000000"/>
            </w:tcBorders>
          </w:tcPr>
          <w:p w14:paraId="007AF027" w14:textId="77777777" w:rsidR="001D4FA8" w:rsidRPr="00725938" w:rsidRDefault="001D4FA8" w:rsidP="00725938">
            <w:pPr>
              <w:pStyle w:val="Style2"/>
            </w:pPr>
            <w:r w:rsidRPr="00725938">
              <w:t>1919</w:t>
            </w:r>
          </w:p>
        </w:tc>
        <w:tc>
          <w:tcPr>
            <w:tcW w:w="1281" w:type="dxa"/>
            <w:tcBorders>
              <w:top w:val="single" w:sz="12" w:space="0" w:color="000000"/>
            </w:tcBorders>
          </w:tcPr>
          <w:p w14:paraId="075BC8FC" w14:textId="77777777" w:rsidR="001D4FA8" w:rsidRPr="00725938" w:rsidRDefault="001D4FA8" w:rsidP="00725938">
            <w:pPr>
              <w:pStyle w:val="Style2"/>
            </w:pPr>
            <w:r w:rsidRPr="00725938">
              <w:t>1931</w:t>
            </w:r>
          </w:p>
        </w:tc>
        <w:tc>
          <w:tcPr>
            <w:tcW w:w="1385" w:type="dxa"/>
            <w:tcBorders>
              <w:top w:val="single" w:sz="12" w:space="0" w:color="000000"/>
            </w:tcBorders>
          </w:tcPr>
          <w:p w14:paraId="673A2398" w14:textId="77777777" w:rsidR="001D4FA8" w:rsidRPr="00725938" w:rsidRDefault="001D4FA8" w:rsidP="00725938">
            <w:pPr>
              <w:pStyle w:val="Style2"/>
            </w:pPr>
            <w:r w:rsidRPr="00725938">
              <w:t>1942</w:t>
            </w:r>
          </w:p>
        </w:tc>
      </w:tr>
      <w:tr w:rsidR="001D4FA8" w14:paraId="036DC641" w14:textId="77777777" w:rsidTr="00725938">
        <w:trPr>
          <w:cantSplit/>
        </w:trPr>
        <w:tc>
          <w:tcPr>
            <w:tcW w:w="3291" w:type="dxa"/>
          </w:tcPr>
          <w:p w14:paraId="5758CE1A" w14:textId="77777777" w:rsidR="001D4FA8" w:rsidRPr="00725938" w:rsidRDefault="001D4FA8" w:rsidP="00725938">
            <w:pPr>
              <w:pStyle w:val="Style2"/>
            </w:pPr>
          </w:p>
        </w:tc>
        <w:tc>
          <w:tcPr>
            <w:tcW w:w="1275" w:type="dxa"/>
          </w:tcPr>
          <w:p w14:paraId="04E7913E" w14:textId="77777777" w:rsidR="001D4FA8" w:rsidRPr="00725938" w:rsidRDefault="001D4FA8" w:rsidP="00725938">
            <w:pPr>
              <w:pStyle w:val="Style2"/>
            </w:pPr>
            <w:r w:rsidRPr="00725938">
              <w:t>CFR</w:t>
            </w:r>
          </w:p>
        </w:tc>
        <w:tc>
          <w:tcPr>
            <w:tcW w:w="1218" w:type="dxa"/>
          </w:tcPr>
          <w:p w14:paraId="42BBAA2D" w14:textId="77777777" w:rsidR="001D4FA8" w:rsidRPr="00725938" w:rsidRDefault="001D4FA8" w:rsidP="00725938">
            <w:pPr>
              <w:pStyle w:val="Style2"/>
            </w:pPr>
            <w:r w:rsidRPr="00725938">
              <w:t>CFR</w:t>
            </w:r>
          </w:p>
        </w:tc>
        <w:tc>
          <w:tcPr>
            <w:tcW w:w="1160" w:type="dxa"/>
          </w:tcPr>
          <w:p w14:paraId="347C5218" w14:textId="77777777" w:rsidR="001D4FA8" w:rsidRPr="00725938" w:rsidRDefault="001D4FA8" w:rsidP="00725938">
            <w:pPr>
              <w:pStyle w:val="Style2"/>
            </w:pPr>
            <w:r w:rsidRPr="00725938">
              <w:t>BP</w:t>
            </w:r>
          </w:p>
        </w:tc>
        <w:tc>
          <w:tcPr>
            <w:tcW w:w="1281" w:type="dxa"/>
          </w:tcPr>
          <w:p w14:paraId="20664314" w14:textId="77777777" w:rsidR="001D4FA8" w:rsidRPr="00725938" w:rsidRDefault="001D4FA8" w:rsidP="00725938">
            <w:pPr>
              <w:pStyle w:val="Style2"/>
            </w:pPr>
          </w:p>
        </w:tc>
        <w:tc>
          <w:tcPr>
            <w:tcW w:w="1412" w:type="dxa"/>
          </w:tcPr>
          <w:p w14:paraId="0E282060" w14:textId="77777777" w:rsidR="001D4FA8" w:rsidRPr="00725938" w:rsidRDefault="001D4FA8" w:rsidP="00725938">
            <w:pPr>
              <w:pStyle w:val="Style2"/>
            </w:pPr>
            <w:r w:rsidRPr="00725938">
              <w:t>Spec. Y-3557-F</w:t>
            </w:r>
            <w:r w:rsidR="00582F97">
              <w:fldChar w:fldCharType="begin"/>
            </w:r>
            <w:r w:rsidR="00582F97">
              <w:instrText xml:space="preserve"> XE "</w:instrText>
            </w:r>
            <w:r w:rsidR="00582F97" w:rsidRPr="002978E0">
              <w:instrText>Y-3557-F</w:instrText>
            </w:r>
            <w:r w:rsidR="00582F97">
              <w:instrText xml:space="preserve">" </w:instrText>
            </w:r>
            <w:r w:rsidR="00582F97">
              <w:fldChar w:fldCharType="end"/>
            </w:r>
          </w:p>
        </w:tc>
        <w:tc>
          <w:tcPr>
            <w:tcW w:w="1675" w:type="dxa"/>
          </w:tcPr>
          <w:p w14:paraId="346EA8A4" w14:textId="77777777" w:rsidR="001D4FA8" w:rsidRPr="00725938" w:rsidRDefault="001D4FA8" w:rsidP="00725938">
            <w:pPr>
              <w:pStyle w:val="Style2"/>
            </w:pPr>
            <w:r w:rsidRPr="00725938">
              <w:t>Shell</w:t>
            </w:r>
            <w:r w:rsidR="00582F97">
              <w:fldChar w:fldCharType="begin"/>
            </w:r>
            <w:r w:rsidR="00582F97">
              <w:instrText xml:space="preserve"> XE "</w:instrText>
            </w:r>
            <w:r w:rsidR="00582F97" w:rsidRPr="005F5534">
              <w:instrText>Shell</w:instrText>
            </w:r>
            <w:r w:rsidR="00582F97">
              <w:instrText xml:space="preserve">" </w:instrText>
            </w:r>
            <w:r w:rsidR="00582F97">
              <w:fldChar w:fldCharType="end"/>
            </w:r>
          </w:p>
        </w:tc>
        <w:tc>
          <w:tcPr>
            <w:tcW w:w="1281" w:type="dxa"/>
          </w:tcPr>
          <w:p w14:paraId="14486409" w14:textId="77777777" w:rsidR="001D4FA8" w:rsidRPr="00725938" w:rsidRDefault="001D4FA8" w:rsidP="00725938">
            <w:pPr>
              <w:pStyle w:val="Style2"/>
            </w:pPr>
          </w:p>
        </w:tc>
        <w:tc>
          <w:tcPr>
            <w:tcW w:w="1385" w:type="dxa"/>
          </w:tcPr>
          <w:p w14:paraId="3832798C" w14:textId="77777777" w:rsidR="001D4FA8" w:rsidRPr="00725938" w:rsidRDefault="001D4FA8" w:rsidP="00725938">
            <w:pPr>
              <w:pStyle w:val="Style2"/>
            </w:pPr>
          </w:p>
        </w:tc>
      </w:tr>
      <w:tr w:rsidR="001D4FA8" w14:paraId="272DEFF9" w14:textId="77777777" w:rsidTr="00725938">
        <w:trPr>
          <w:cantSplit/>
        </w:trPr>
        <w:tc>
          <w:tcPr>
            <w:tcW w:w="3291" w:type="dxa"/>
          </w:tcPr>
          <w:p w14:paraId="255B6FA6" w14:textId="77777777" w:rsidR="001D4FA8" w:rsidRPr="00725938" w:rsidRDefault="001D4FA8" w:rsidP="00725938">
            <w:pPr>
              <w:pStyle w:val="Style2"/>
            </w:pPr>
            <w:r w:rsidRPr="00725938">
              <w:t>Type</w:t>
            </w:r>
          </w:p>
        </w:tc>
        <w:tc>
          <w:tcPr>
            <w:tcW w:w="1275" w:type="dxa"/>
          </w:tcPr>
          <w:p w14:paraId="3FD70A72" w14:textId="77777777" w:rsidR="001D4FA8" w:rsidRPr="00725938" w:rsidRDefault="001D4FA8" w:rsidP="00725938">
            <w:pPr>
              <w:pStyle w:val="Style2"/>
            </w:pPr>
            <w:r w:rsidRPr="00725938">
              <w:t>Research</w:t>
            </w:r>
            <w:r w:rsidR="00FD1326" w:rsidRPr="00725938">
              <w:t xml:space="preserve"> </w:t>
            </w:r>
            <w:r w:rsidRPr="00725938">
              <w:t>RON</w:t>
            </w:r>
            <w:r w:rsidR="00582F97">
              <w:fldChar w:fldCharType="begin"/>
            </w:r>
            <w:r w:rsidR="00582F97">
              <w:instrText xml:space="preserve"> XE "</w:instrText>
            </w:r>
            <w:r w:rsidR="00582F97" w:rsidRPr="00D719DE">
              <w:instrText>Research RON</w:instrText>
            </w:r>
            <w:r w:rsidR="00582F97">
              <w:instrText xml:space="preserve">" </w:instrText>
            </w:r>
            <w:r w:rsidR="00582F97">
              <w:fldChar w:fldCharType="end"/>
            </w:r>
          </w:p>
        </w:tc>
        <w:tc>
          <w:tcPr>
            <w:tcW w:w="1218" w:type="dxa"/>
          </w:tcPr>
          <w:p w14:paraId="37B89AC5" w14:textId="77777777" w:rsidR="001D4FA8" w:rsidRPr="00725938" w:rsidRDefault="001D4FA8" w:rsidP="00725938">
            <w:pPr>
              <w:pStyle w:val="Style2"/>
            </w:pPr>
            <w:r w:rsidRPr="00725938">
              <w:t>Motor</w:t>
            </w:r>
            <w:r w:rsidR="00FD1326" w:rsidRPr="00725938">
              <w:t xml:space="preserve"> </w:t>
            </w:r>
            <w:r w:rsidRPr="00725938">
              <w:t>MON</w:t>
            </w:r>
            <w:r w:rsidR="00582F97">
              <w:fldChar w:fldCharType="begin"/>
            </w:r>
            <w:r w:rsidR="00582F97">
              <w:instrText xml:space="preserve"> XE "</w:instrText>
            </w:r>
            <w:r w:rsidR="00582F97" w:rsidRPr="00EE1A21">
              <w:instrText>Motor MON</w:instrText>
            </w:r>
            <w:r w:rsidR="00582F97">
              <w:instrText xml:space="preserve">" </w:instrText>
            </w:r>
            <w:r w:rsidR="00582F97">
              <w:fldChar w:fldCharType="end"/>
            </w:r>
          </w:p>
        </w:tc>
        <w:tc>
          <w:tcPr>
            <w:tcW w:w="1160" w:type="dxa"/>
          </w:tcPr>
          <w:p w14:paraId="40164BDC" w14:textId="77777777" w:rsidR="001D4FA8" w:rsidRPr="00725938" w:rsidRDefault="001D4FA8" w:rsidP="00725938">
            <w:pPr>
              <w:pStyle w:val="Style2"/>
            </w:pPr>
          </w:p>
        </w:tc>
        <w:tc>
          <w:tcPr>
            <w:tcW w:w="1281" w:type="dxa"/>
          </w:tcPr>
          <w:p w14:paraId="32691E06" w14:textId="77777777" w:rsidR="001D4FA8" w:rsidRPr="00725938" w:rsidRDefault="001D4FA8" w:rsidP="00725938">
            <w:pPr>
              <w:pStyle w:val="Style2"/>
            </w:pPr>
            <w:r w:rsidRPr="00725938">
              <w:t>S30</w:t>
            </w:r>
            <w:r w:rsidR="00582F97">
              <w:fldChar w:fldCharType="begin"/>
            </w:r>
            <w:r w:rsidR="00582F97">
              <w:instrText xml:space="preserve"> XE "</w:instrText>
            </w:r>
            <w:r w:rsidR="00582F97" w:rsidRPr="005B32EF">
              <w:instrText>S30</w:instrText>
            </w:r>
            <w:r w:rsidR="00582F97">
              <w:instrText xml:space="preserve">" </w:instrText>
            </w:r>
            <w:r w:rsidR="00582F97">
              <w:fldChar w:fldCharType="end"/>
            </w:r>
          </w:p>
        </w:tc>
        <w:tc>
          <w:tcPr>
            <w:tcW w:w="1412" w:type="dxa"/>
          </w:tcPr>
          <w:p w14:paraId="05B1A3A0" w14:textId="77777777" w:rsidR="001D4FA8" w:rsidRPr="00725938" w:rsidRDefault="001D4FA8" w:rsidP="00725938">
            <w:pPr>
              <w:pStyle w:val="Style2"/>
            </w:pPr>
            <w:r w:rsidRPr="00725938">
              <w:t>S30</w:t>
            </w:r>
          </w:p>
        </w:tc>
        <w:tc>
          <w:tcPr>
            <w:tcW w:w="1675" w:type="dxa"/>
          </w:tcPr>
          <w:p w14:paraId="0ADEE3A1" w14:textId="77777777" w:rsidR="001D4FA8" w:rsidRPr="00725938" w:rsidRDefault="001D4FA8" w:rsidP="00725938">
            <w:pPr>
              <w:pStyle w:val="Style2"/>
            </w:pPr>
            <w:r w:rsidRPr="00725938">
              <w:t>E35</w:t>
            </w:r>
            <w:r w:rsidR="00582F97">
              <w:fldChar w:fldCharType="begin"/>
            </w:r>
            <w:r w:rsidR="00582F97">
              <w:instrText xml:space="preserve"> XE "</w:instrText>
            </w:r>
            <w:r w:rsidR="00582F97" w:rsidRPr="00634F90">
              <w:instrText>E35</w:instrText>
            </w:r>
            <w:r w:rsidR="00582F97">
              <w:instrText xml:space="preserve">" </w:instrText>
            </w:r>
            <w:r w:rsidR="00582F97">
              <w:fldChar w:fldCharType="end"/>
            </w:r>
          </w:p>
        </w:tc>
        <w:tc>
          <w:tcPr>
            <w:tcW w:w="1281" w:type="dxa"/>
          </w:tcPr>
          <w:p w14:paraId="23CF5B4D" w14:textId="77777777" w:rsidR="001D4FA8" w:rsidRPr="00725938" w:rsidRDefault="001D4FA8" w:rsidP="00725938">
            <w:pPr>
              <w:pStyle w:val="Style2"/>
            </w:pPr>
            <w:r w:rsidRPr="00725938">
              <w:t>Aviation</w:t>
            </w:r>
            <w:r w:rsidR="00FD1326" w:rsidRPr="00725938">
              <w:t xml:space="preserve"> </w:t>
            </w:r>
            <w:r w:rsidRPr="00725938">
              <w:t>Lean Rating</w:t>
            </w:r>
            <w:r w:rsidR="00582F97">
              <w:fldChar w:fldCharType="begin"/>
            </w:r>
            <w:r w:rsidR="00582F97">
              <w:instrText xml:space="preserve"> XE "</w:instrText>
            </w:r>
            <w:r w:rsidR="00582F97" w:rsidRPr="004D235F">
              <w:instrText>Aviation Lean Rating</w:instrText>
            </w:r>
            <w:r w:rsidR="00582F97">
              <w:instrText xml:space="preserve">" </w:instrText>
            </w:r>
            <w:r w:rsidR="00582F97">
              <w:fldChar w:fldCharType="end"/>
            </w:r>
          </w:p>
        </w:tc>
        <w:tc>
          <w:tcPr>
            <w:tcW w:w="1385" w:type="dxa"/>
          </w:tcPr>
          <w:p w14:paraId="64EE5B35" w14:textId="77777777" w:rsidR="001D4FA8" w:rsidRPr="00725938" w:rsidRDefault="001D4FA8" w:rsidP="00725938">
            <w:pPr>
              <w:pStyle w:val="Style2"/>
            </w:pPr>
            <w:r w:rsidRPr="00725938">
              <w:t>Supercharge</w:t>
            </w:r>
            <w:r w:rsidR="00FD1326" w:rsidRPr="00725938">
              <w:t xml:space="preserve"> </w:t>
            </w:r>
            <w:r w:rsidRPr="00725938">
              <w:t>Rich rating</w:t>
            </w:r>
            <w:r w:rsidR="00582F97">
              <w:fldChar w:fldCharType="begin"/>
            </w:r>
            <w:r w:rsidR="00582F97">
              <w:instrText xml:space="preserve"> XE "</w:instrText>
            </w:r>
            <w:r w:rsidR="00582F97" w:rsidRPr="00E06946">
              <w:instrText>Supercharge Rich rating</w:instrText>
            </w:r>
            <w:r w:rsidR="00582F97">
              <w:instrText xml:space="preserve">" </w:instrText>
            </w:r>
            <w:r w:rsidR="00582F97">
              <w:fldChar w:fldCharType="end"/>
            </w:r>
          </w:p>
        </w:tc>
      </w:tr>
      <w:tr w:rsidR="001D4FA8" w14:paraId="51480C79" w14:textId="77777777" w:rsidTr="00725938">
        <w:trPr>
          <w:cantSplit/>
        </w:trPr>
        <w:tc>
          <w:tcPr>
            <w:tcW w:w="3291" w:type="dxa"/>
          </w:tcPr>
          <w:p w14:paraId="285BF6A1" w14:textId="77777777" w:rsidR="001D4FA8" w:rsidRPr="00725938" w:rsidRDefault="001D4FA8" w:rsidP="00725938">
            <w:pPr>
              <w:pStyle w:val="Style2"/>
            </w:pPr>
            <w:r w:rsidRPr="00725938">
              <w:t>ASTM Designation</w:t>
            </w:r>
          </w:p>
        </w:tc>
        <w:tc>
          <w:tcPr>
            <w:tcW w:w="1275" w:type="dxa"/>
          </w:tcPr>
          <w:p w14:paraId="6B1149CA" w14:textId="77777777" w:rsidR="001D4FA8" w:rsidRPr="00725938" w:rsidRDefault="001D4FA8" w:rsidP="00725938">
            <w:pPr>
              <w:pStyle w:val="Style2"/>
            </w:pPr>
            <w:r w:rsidRPr="00725938">
              <w:t>F1</w:t>
            </w:r>
            <w:r w:rsidR="00582F97">
              <w:fldChar w:fldCharType="begin"/>
            </w:r>
            <w:r w:rsidR="00582F97">
              <w:instrText xml:space="preserve"> XE "</w:instrText>
            </w:r>
            <w:r w:rsidR="00582F97" w:rsidRPr="00E10378">
              <w:instrText>F1</w:instrText>
            </w:r>
            <w:r w:rsidR="00582F97">
              <w:instrText xml:space="preserve">" </w:instrText>
            </w:r>
            <w:r w:rsidR="00582F97">
              <w:fldChar w:fldCharType="end"/>
            </w:r>
          </w:p>
        </w:tc>
        <w:tc>
          <w:tcPr>
            <w:tcW w:w="1218" w:type="dxa"/>
          </w:tcPr>
          <w:p w14:paraId="1148B948" w14:textId="77777777" w:rsidR="001D4FA8" w:rsidRPr="00725938" w:rsidRDefault="001D4FA8" w:rsidP="00725938">
            <w:pPr>
              <w:pStyle w:val="Style2"/>
            </w:pPr>
            <w:r w:rsidRPr="00725938">
              <w:t>F2</w:t>
            </w:r>
            <w:r w:rsidR="00582F97">
              <w:fldChar w:fldCharType="begin"/>
            </w:r>
            <w:r w:rsidR="00582F97">
              <w:instrText xml:space="preserve"> XE "</w:instrText>
            </w:r>
            <w:r w:rsidR="00582F97" w:rsidRPr="00ED23F7">
              <w:instrText>F2</w:instrText>
            </w:r>
            <w:r w:rsidR="00582F97">
              <w:instrText xml:space="preserve">" </w:instrText>
            </w:r>
            <w:r w:rsidR="00582F97">
              <w:fldChar w:fldCharType="end"/>
            </w:r>
          </w:p>
        </w:tc>
        <w:tc>
          <w:tcPr>
            <w:tcW w:w="1160" w:type="dxa"/>
          </w:tcPr>
          <w:p w14:paraId="2DF8AC0A" w14:textId="77777777" w:rsidR="001D4FA8" w:rsidRPr="00725938" w:rsidRDefault="001D4FA8" w:rsidP="00725938">
            <w:pPr>
              <w:pStyle w:val="Style2"/>
            </w:pPr>
          </w:p>
        </w:tc>
        <w:tc>
          <w:tcPr>
            <w:tcW w:w="1281" w:type="dxa"/>
          </w:tcPr>
          <w:p w14:paraId="37ECCDE8" w14:textId="77777777" w:rsidR="001D4FA8" w:rsidRPr="00725938" w:rsidRDefault="001D4FA8" w:rsidP="00725938">
            <w:pPr>
              <w:pStyle w:val="Style2"/>
            </w:pPr>
          </w:p>
        </w:tc>
        <w:tc>
          <w:tcPr>
            <w:tcW w:w="1412" w:type="dxa"/>
          </w:tcPr>
          <w:p w14:paraId="12A401B2" w14:textId="77777777" w:rsidR="001D4FA8" w:rsidRPr="00725938" w:rsidRDefault="001D4FA8" w:rsidP="00725938">
            <w:pPr>
              <w:pStyle w:val="Style2"/>
            </w:pPr>
          </w:p>
        </w:tc>
        <w:tc>
          <w:tcPr>
            <w:tcW w:w="1675" w:type="dxa"/>
          </w:tcPr>
          <w:p w14:paraId="38E1B6EC" w14:textId="77777777" w:rsidR="001D4FA8" w:rsidRPr="00725938" w:rsidRDefault="001D4FA8" w:rsidP="00725938">
            <w:pPr>
              <w:pStyle w:val="Style2"/>
            </w:pPr>
          </w:p>
        </w:tc>
        <w:tc>
          <w:tcPr>
            <w:tcW w:w="1281" w:type="dxa"/>
          </w:tcPr>
          <w:p w14:paraId="46334A7C" w14:textId="77777777" w:rsidR="001D4FA8" w:rsidRPr="00725938" w:rsidRDefault="001D4FA8" w:rsidP="00725938">
            <w:pPr>
              <w:pStyle w:val="Style2"/>
            </w:pPr>
            <w:r w:rsidRPr="00725938">
              <w:t>F3</w:t>
            </w:r>
            <w:r w:rsidR="00582F97">
              <w:fldChar w:fldCharType="begin"/>
            </w:r>
            <w:r w:rsidR="00582F97">
              <w:instrText xml:space="preserve"> XE "</w:instrText>
            </w:r>
            <w:r w:rsidR="00582F97" w:rsidRPr="008C240E">
              <w:instrText>F3</w:instrText>
            </w:r>
            <w:r w:rsidR="00582F97">
              <w:instrText xml:space="preserve">" </w:instrText>
            </w:r>
            <w:r w:rsidR="00582F97">
              <w:fldChar w:fldCharType="end"/>
            </w:r>
          </w:p>
        </w:tc>
        <w:tc>
          <w:tcPr>
            <w:tcW w:w="1385" w:type="dxa"/>
          </w:tcPr>
          <w:p w14:paraId="38BD4D37" w14:textId="77777777" w:rsidR="001D4FA8" w:rsidRPr="00725938" w:rsidRDefault="001D4FA8" w:rsidP="00725938">
            <w:pPr>
              <w:pStyle w:val="Style2"/>
            </w:pPr>
            <w:r w:rsidRPr="00725938">
              <w:t>F4</w:t>
            </w:r>
            <w:r w:rsidR="00582F97">
              <w:fldChar w:fldCharType="begin"/>
            </w:r>
            <w:r w:rsidR="00582F97">
              <w:instrText xml:space="preserve"> XE "</w:instrText>
            </w:r>
            <w:r w:rsidR="00582F97" w:rsidRPr="004B4CE9">
              <w:instrText>F4</w:instrText>
            </w:r>
            <w:r w:rsidR="00582F97">
              <w:instrText xml:space="preserve">" </w:instrText>
            </w:r>
            <w:r w:rsidR="00582F97">
              <w:fldChar w:fldCharType="end"/>
            </w:r>
          </w:p>
        </w:tc>
      </w:tr>
      <w:tr w:rsidR="001D4FA8" w14:paraId="54375C9D" w14:textId="77777777" w:rsidTr="00725938">
        <w:trPr>
          <w:cantSplit/>
        </w:trPr>
        <w:tc>
          <w:tcPr>
            <w:tcW w:w="3291" w:type="dxa"/>
          </w:tcPr>
          <w:p w14:paraId="54136176" w14:textId="77777777" w:rsidR="001D4FA8" w:rsidRPr="00725938" w:rsidRDefault="001D4FA8" w:rsidP="00725938">
            <w:pPr>
              <w:pStyle w:val="Style2"/>
            </w:pPr>
            <w:r w:rsidRPr="00725938">
              <w:t>ASTM Method</w:t>
            </w:r>
            <w:r w:rsidR="00582F97">
              <w:fldChar w:fldCharType="begin"/>
            </w:r>
            <w:r w:rsidR="00582F97">
              <w:instrText xml:space="preserve"> XE "</w:instrText>
            </w:r>
            <w:r w:rsidR="00582F97" w:rsidRPr="0076510B">
              <w:instrText>ASTM Method</w:instrText>
            </w:r>
            <w:r w:rsidR="00582F97">
              <w:instrText xml:space="preserve">" </w:instrText>
            </w:r>
            <w:r w:rsidR="00582F97">
              <w:fldChar w:fldCharType="end"/>
            </w:r>
          </w:p>
        </w:tc>
        <w:tc>
          <w:tcPr>
            <w:tcW w:w="1275" w:type="dxa"/>
          </w:tcPr>
          <w:p w14:paraId="068ECE1A" w14:textId="77777777" w:rsidR="001D4FA8" w:rsidRPr="00725938" w:rsidRDefault="001D4FA8" w:rsidP="00725938">
            <w:pPr>
              <w:pStyle w:val="Style2"/>
            </w:pPr>
            <w:r w:rsidRPr="00725938">
              <w:t>D2699</w:t>
            </w:r>
            <w:r w:rsidR="00582F97">
              <w:fldChar w:fldCharType="begin"/>
            </w:r>
            <w:r w:rsidR="00582F97">
              <w:instrText xml:space="preserve"> XE "</w:instrText>
            </w:r>
            <w:r w:rsidR="00582F97" w:rsidRPr="00BF3B79">
              <w:instrText>D2699</w:instrText>
            </w:r>
            <w:r w:rsidR="00582F97">
              <w:instrText xml:space="preserve">" </w:instrText>
            </w:r>
            <w:r w:rsidR="00582F97">
              <w:fldChar w:fldCharType="end"/>
            </w:r>
          </w:p>
        </w:tc>
        <w:tc>
          <w:tcPr>
            <w:tcW w:w="1218" w:type="dxa"/>
          </w:tcPr>
          <w:p w14:paraId="2F8573F1" w14:textId="77777777" w:rsidR="001D4FA8" w:rsidRPr="00725938" w:rsidRDefault="001D4FA8" w:rsidP="00725938">
            <w:pPr>
              <w:pStyle w:val="Style2"/>
            </w:pPr>
            <w:r w:rsidRPr="00725938">
              <w:t>D357-34T</w:t>
            </w:r>
            <w:r w:rsidR="00BD047C">
              <w:fldChar w:fldCharType="begin"/>
            </w:r>
            <w:r w:rsidR="00BD047C">
              <w:instrText xml:space="preserve"> XE "</w:instrText>
            </w:r>
            <w:r w:rsidR="00BD047C" w:rsidRPr="00CA441F">
              <w:instrText>D357-34T</w:instrText>
            </w:r>
            <w:r w:rsidR="00BD047C">
              <w:instrText xml:space="preserve">" </w:instrText>
            </w:r>
            <w:r w:rsidR="00BD047C">
              <w:fldChar w:fldCharType="end"/>
            </w:r>
            <w:r w:rsidR="00FD1326" w:rsidRPr="00725938">
              <w:t xml:space="preserve"> </w:t>
            </w:r>
            <w:r w:rsidRPr="00725938">
              <w:t>D2700</w:t>
            </w:r>
            <w:r w:rsidR="00582F97">
              <w:fldChar w:fldCharType="begin"/>
            </w:r>
            <w:r w:rsidR="00582F97">
              <w:instrText xml:space="preserve"> XE "</w:instrText>
            </w:r>
            <w:r w:rsidR="00582F97" w:rsidRPr="00B45430">
              <w:instrText>D2700</w:instrText>
            </w:r>
            <w:r w:rsidR="00582F97">
              <w:instrText xml:space="preserve">" </w:instrText>
            </w:r>
            <w:r w:rsidR="00582F97">
              <w:fldChar w:fldCharType="end"/>
            </w:r>
          </w:p>
        </w:tc>
        <w:tc>
          <w:tcPr>
            <w:tcW w:w="1160" w:type="dxa"/>
          </w:tcPr>
          <w:p w14:paraId="2DBDBCBE" w14:textId="77777777" w:rsidR="001D4FA8" w:rsidRPr="00725938" w:rsidRDefault="001D4FA8" w:rsidP="00725938">
            <w:pPr>
              <w:pStyle w:val="Style2"/>
            </w:pPr>
          </w:p>
        </w:tc>
        <w:tc>
          <w:tcPr>
            <w:tcW w:w="1281" w:type="dxa"/>
          </w:tcPr>
          <w:p w14:paraId="62FE96D8" w14:textId="77777777" w:rsidR="001D4FA8" w:rsidRPr="00725938" w:rsidRDefault="001D4FA8" w:rsidP="00725938">
            <w:pPr>
              <w:pStyle w:val="Style2"/>
            </w:pPr>
          </w:p>
        </w:tc>
        <w:tc>
          <w:tcPr>
            <w:tcW w:w="1412" w:type="dxa"/>
          </w:tcPr>
          <w:p w14:paraId="5BEDC3CB" w14:textId="77777777" w:rsidR="001D4FA8" w:rsidRPr="00725938" w:rsidRDefault="001D4FA8" w:rsidP="00725938">
            <w:pPr>
              <w:pStyle w:val="Style2"/>
            </w:pPr>
          </w:p>
        </w:tc>
        <w:tc>
          <w:tcPr>
            <w:tcW w:w="1675" w:type="dxa"/>
          </w:tcPr>
          <w:p w14:paraId="4B7D2F18" w14:textId="77777777" w:rsidR="001D4FA8" w:rsidRPr="00725938" w:rsidRDefault="001D4FA8" w:rsidP="00725938">
            <w:pPr>
              <w:pStyle w:val="Style2"/>
            </w:pPr>
          </w:p>
        </w:tc>
        <w:tc>
          <w:tcPr>
            <w:tcW w:w="1281" w:type="dxa"/>
          </w:tcPr>
          <w:p w14:paraId="1C847839" w14:textId="77777777" w:rsidR="001D4FA8" w:rsidRPr="00725938" w:rsidRDefault="001D4FA8" w:rsidP="00725938">
            <w:pPr>
              <w:pStyle w:val="Style2"/>
            </w:pPr>
            <w:r w:rsidRPr="00725938">
              <w:t>D614</w:t>
            </w:r>
            <w:r w:rsidR="00582F97">
              <w:fldChar w:fldCharType="begin"/>
            </w:r>
            <w:r w:rsidR="00582F97">
              <w:instrText xml:space="preserve"> XE "</w:instrText>
            </w:r>
            <w:r w:rsidR="00582F97" w:rsidRPr="00E142C5">
              <w:instrText>D614</w:instrText>
            </w:r>
            <w:r w:rsidR="00582F97">
              <w:instrText xml:space="preserve">" </w:instrText>
            </w:r>
            <w:r w:rsidR="00582F97">
              <w:fldChar w:fldCharType="end"/>
            </w:r>
            <w:r w:rsidRPr="00725938">
              <w:t xml:space="preserve"> then D2700 in 1968</w:t>
            </w:r>
          </w:p>
        </w:tc>
        <w:tc>
          <w:tcPr>
            <w:tcW w:w="1385" w:type="dxa"/>
          </w:tcPr>
          <w:p w14:paraId="2104E7A5" w14:textId="77777777" w:rsidR="001D4FA8" w:rsidRPr="00725938" w:rsidRDefault="001D4FA8" w:rsidP="00725938">
            <w:pPr>
              <w:pStyle w:val="Style2"/>
            </w:pPr>
            <w:r w:rsidRPr="00725938">
              <w:t>D909</w:t>
            </w:r>
            <w:r w:rsidR="00582F97">
              <w:fldChar w:fldCharType="begin"/>
            </w:r>
            <w:r w:rsidR="00582F97">
              <w:instrText xml:space="preserve"> XE "</w:instrText>
            </w:r>
            <w:r w:rsidR="00582F97" w:rsidRPr="004F15A3">
              <w:instrText>D909</w:instrText>
            </w:r>
            <w:r w:rsidR="00582F97">
              <w:instrText xml:space="preserve">" </w:instrText>
            </w:r>
            <w:r w:rsidR="00582F97">
              <w:fldChar w:fldCharType="end"/>
            </w:r>
          </w:p>
        </w:tc>
      </w:tr>
      <w:tr w:rsidR="001D4FA8" w14:paraId="72E36B77" w14:textId="77777777" w:rsidTr="00725938">
        <w:trPr>
          <w:cantSplit/>
        </w:trPr>
        <w:tc>
          <w:tcPr>
            <w:tcW w:w="3291" w:type="dxa"/>
          </w:tcPr>
          <w:p w14:paraId="6AE8CB4C" w14:textId="77777777" w:rsidR="001D4FA8" w:rsidRPr="00725938" w:rsidRDefault="001D4FA8" w:rsidP="00725938">
            <w:pPr>
              <w:pStyle w:val="Style2"/>
            </w:pPr>
            <w:r w:rsidRPr="00725938">
              <w:t>IP Method</w:t>
            </w:r>
            <w:r w:rsidR="00582F97">
              <w:fldChar w:fldCharType="begin"/>
            </w:r>
            <w:r w:rsidR="00582F97">
              <w:instrText xml:space="preserve"> XE "</w:instrText>
            </w:r>
            <w:r w:rsidR="00582F97" w:rsidRPr="0027005F">
              <w:instrText>IP Method</w:instrText>
            </w:r>
            <w:r w:rsidR="00582F97">
              <w:instrText xml:space="preserve">" </w:instrText>
            </w:r>
            <w:r w:rsidR="00582F97">
              <w:fldChar w:fldCharType="end"/>
            </w:r>
          </w:p>
        </w:tc>
        <w:tc>
          <w:tcPr>
            <w:tcW w:w="1275" w:type="dxa"/>
          </w:tcPr>
          <w:p w14:paraId="7FCC21C2" w14:textId="77777777" w:rsidR="001D4FA8" w:rsidRPr="00725938" w:rsidRDefault="001D4FA8" w:rsidP="00725938">
            <w:pPr>
              <w:pStyle w:val="Style2"/>
            </w:pPr>
          </w:p>
        </w:tc>
        <w:tc>
          <w:tcPr>
            <w:tcW w:w="1218" w:type="dxa"/>
          </w:tcPr>
          <w:p w14:paraId="5538191E" w14:textId="77777777" w:rsidR="001D4FA8" w:rsidRPr="00725938" w:rsidRDefault="001D4FA8" w:rsidP="00725938">
            <w:pPr>
              <w:pStyle w:val="Style2"/>
            </w:pPr>
            <w:r w:rsidRPr="00725938">
              <w:t>IP44/55</w:t>
            </w:r>
            <w:r w:rsidR="00582F97">
              <w:fldChar w:fldCharType="begin"/>
            </w:r>
            <w:r w:rsidR="00582F97">
              <w:instrText xml:space="preserve"> XE "</w:instrText>
            </w:r>
            <w:r w:rsidR="00582F97" w:rsidRPr="00CC4CDA">
              <w:instrText>IP44/55</w:instrText>
            </w:r>
            <w:r w:rsidR="00582F97">
              <w:instrText xml:space="preserve">" </w:instrText>
            </w:r>
            <w:r w:rsidR="00582F97">
              <w:fldChar w:fldCharType="end"/>
            </w:r>
          </w:p>
        </w:tc>
        <w:tc>
          <w:tcPr>
            <w:tcW w:w="1160" w:type="dxa"/>
          </w:tcPr>
          <w:p w14:paraId="642887A9" w14:textId="77777777" w:rsidR="001D4FA8" w:rsidRPr="00725938" w:rsidRDefault="001D4FA8" w:rsidP="00725938">
            <w:pPr>
              <w:pStyle w:val="Style2"/>
            </w:pPr>
          </w:p>
        </w:tc>
        <w:tc>
          <w:tcPr>
            <w:tcW w:w="1281" w:type="dxa"/>
          </w:tcPr>
          <w:p w14:paraId="01E95097" w14:textId="77777777" w:rsidR="001D4FA8" w:rsidRPr="00725938" w:rsidRDefault="001D4FA8" w:rsidP="00725938">
            <w:pPr>
              <w:pStyle w:val="Style2"/>
            </w:pPr>
          </w:p>
        </w:tc>
        <w:tc>
          <w:tcPr>
            <w:tcW w:w="1412" w:type="dxa"/>
          </w:tcPr>
          <w:p w14:paraId="6EC55D6F" w14:textId="77777777" w:rsidR="001D4FA8" w:rsidRPr="00725938" w:rsidRDefault="001D4FA8" w:rsidP="00725938">
            <w:pPr>
              <w:pStyle w:val="Style2"/>
            </w:pPr>
          </w:p>
        </w:tc>
        <w:tc>
          <w:tcPr>
            <w:tcW w:w="1675" w:type="dxa"/>
          </w:tcPr>
          <w:p w14:paraId="249E6E74" w14:textId="77777777" w:rsidR="001D4FA8" w:rsidRPr="00725938" w:rsidRDefault="001D4FA8" w:rsidP="00725938">
            <w:pPr>
              <w:pStyle w:val="Style2"/>
            </w:pPr>
          </w:p>
        </w:tc>
        <w:tc>
          <w:tcPr>
            <w:tcW w:w="1281" w:type="dxa"/>
          </w:tcPr>
          <w:p w14:paraId="6D001DBF" w14:textId="77777777" w:rsidR="001D4FA8" w:rsidRPr="00725938" w:rsidRDefault="001D4FA8" w:rsidP="00725938">
            <w:pPr>
              <w:pStyle w:val="Style2"/>
            </w:pPr>
            <w:r w:rsidRPr="00725938">
              <w:t>IP42/55</w:t>
            </w:r>
            <w:r w:rsidR="00582F97">
              <w:fldChar w:fldCharType="begin"/>
            </w:r>
            <w:r w:rsidR="00582F97">
              <w:instrText xml:space="preserve"> XE "</w:instrText>
            </w:r>
            <w:r w:rsidR="00582F97" w:rsidRPr="00061672">
              <w:instrText>IP42/55</w:instrText>
            </w:r>
            <w:r w:rsidR="00582F97">
              <w:instrText xml:space="preserve">" </w:instrText>
            </w:r>
            <w:r w:rsidR="00582F97">
              <w:fldChar w:fldCharType="end"/>
            </w:r>
          </w:p>
        </w:tc>
        <w:tc>
          <w:tcPr>
            <w:tcW w:w="1385" w:type="dxa"/>
          </w:tcPr>
          <w:p w14:paraId="38821EC6" w14:textId="77777777" w:rsidR="001D4FA8" w:rsidRPr="00725938" w:rsidRDefault="001D4FA8" w:rsidP="00725938">
            <w:pPr>
              <w:pStyle w:val="Style2"/>
            </w:pPr>
            <w:r w:rsidRPr="00725938">
              <w:t>IP119/81</w:t>
            </w:r>
            <w:r w:rsidR="00582F97">
              <w:fldChar w:fldCharType="begin"/>
            </w:r>
            <w:r w:rsidR="00582F97">
              <w:instrText xml:space="preserve"> XE "</w:instrText>
            </w:r>
            <w:r w:rsidR="00582F97" w:rsidRPr="00A02E26">
              <w:instrText>IP119/81</w:instrText>
            </w:r>
            <w:r w:rsidR="00582F97">
              <w:instrText xml:space="preserve">" </w:instrText>
            </w:r>
            <w:r w:rsidR="00582F97">
              <w:fldChar w:fldCharType="end"/>
            </w:r>
          </w:p>
        </w:tc>
      </w:tr>
      <w:tr w:rsidR="001D4FA8" w14:paraId="2DE0548B" w14:textId="77777777" w:rsidTr="00725938">
        <w:trPr>
          <w:cantSplit/>
        </w:trPr>
        <w:tc>
          <w:tcPr>
            <w:tcW w:w="3291" w:type="dxa"/>
          </w:tcPr>
          <w:p w14:paraId="199EB6C2" w14:textId="77777777" w:rsidR="001D4FA8" w:rsidRPr="00725938" w:rsidRDefault="001D4FA8" w:rsidP="00725938">
            <w:pPr>
              <w:pStyle w:val="Style2"/>
            </w:pPr>
            <w:r w:rsidRPr="00725938">
              <w:t>Engine speed rpm</w:t>
            </w:r>
          </w:p>
        </w:tc>
        <w:tc>
          <w:tcPr>
            <w:tcW w:w="1275" w:type="dxa"/>
          </w:tcPr>
          <w:p w14:paraId="78D5F422" w14:textId="77777777" w:rsidR="001D4FA8" w:rsidRPr="00725938" w:rsidRDefault="001D4FA8" w:rsidP="00725938">
            <w:pPr>
              <w:pStyle w:val="Style2"/>
            </w:pPr>
            <w:r w:rsidRPr="00725938">
              <w:t>600</w:t>
            </w:r>
          </w:p>
        </w:tc>
        <w:tc>
          <w:tcPr>
            <w:tcW w:w="1218" w:type="dxa"/>
          </w:tcPr>
          <w:p w14:paraId="4303BD61" w14:textId="77777777" w:rsidR="001D4FA8" w:rsidRPr="00725938" w:rsidRDefault="001D4FA8" w:rsidP="00725938">
            <w:pPr>
              <w:pStyle w:val="Style2"/>
            </w:pPr>
            <w:r w:rsidRPr="00725938">
              <w:t>900</w:t>
            </w:r>
          </w:p>
        </w:tc>
        <w:tc>
          <w:tcPr>
            <w:tcW w:w="1160" w:type="dxa"/>
          </w:tcPr>
          <w:p w14:paraId="018503FD" w14:textId="77777777" w:rsidR="001D4FA8" w:rsidRPr="00725938" w:rsidRDefault="001D4FA8" w:rsidP="00725938">
            <w:pPr>
              <w:pStyle w:val="Style2"/>
            </w:pPr>
            <w:r w:rsidRPr="00725938">
              <w:t>750</w:t>
            </w:r>
          </w:p>
        </w:tc>
        <w:tc>
          <w:tcPr>
            <w:tcW w:w="1281" w:type="dxa"/>
          </w:tcPr>
          <w:p w14:paraId="66F6BAE7" w14:textId="77777777" w:rsidR="001D4FA8" w:rsidRPr="00725938" w:rsidRDefault="001D4FA8" w:rsidP="00725938">
            <w:pPr>
              <w:pStyle w:val="Style2"/>
            </w:pPr>
            <w:r w:rsidRPr="00725938">
              <w:t>600</w:t>
            </w:r>
          </w:p>
        </w:tc>
        <w:tc>
          <w:tcPr>
            <w:tcW w:w="1412" w:type="dxa"/>
          </w:tcPr>
          <w:p w14:paraId="226D2063" w14:textId="77777777" w:rsidR="001D4FA8" w:rsidRPr="00725938" w:rsidRDefault="001D4FA8" w:rsidP="00725938">
            <w:pPr>
              <w:pStyle w:val="Style2"/>
            </w:pPr>
            <w:r w:rsidRPr="00725938">
              <w:t>900</w:t>
            </w:r>
          </w:p>
        </w:tc>
        <w:tc>
          <w:tcPr>
            <w:tcW w:w="1675" w:type="dxa"/>
          </w:tcPr>
          <w:p w14:paraId="4F804D8E" w14:textId="77777777" w:rsidR="001D4FA8" w:rsidRPr="00725938" w:rsidRDefault="001D4FA8" w:rsidP="00725938">
            <w:pPr>
              <w:pStyle w:val="Style2"/>
            </w:pPr>
          </w:p>
        </w:tc>
        <w:tc>
          <w:tcPr>
            <w:tcW w:w="1281" w:type="dxa"/>
          </w:tcPr>
          <w:p w14:paraId="082C2764" w14:textId="77777777" w:rsidR="001D4FA8" w:rsidRPr="00725938" w:rsidRDefault="001D4FA8" w:rsidP="00725938">
            <w:pPr>
              <w:pStyle w:val="Style2"/>
            </w:pPr>
            <w:r w:rsidRPr="00725938">
              <w:t>900</w:t>
            </w:r>
          </w:p>
        </w:tc>
        <w:tc>
          <w:tcPr>
            <w:tcW w:w="1385" w:type="dxa"/>
          </w:tcPr>
          <w:p w14:paraId="20EFE2E6" w14:textId="77777777" w:rsidR="001D4FA8" w:rsidRPr="00725938" w:rsidRDefault="001D4FA8" w:rsidP="00725938">
            <w:pPr>
              <w:pStyle w:val="Style2"/>
            </w:pPr>
            <w:r w:rsidRPr="00725938">
              <w:t>1,800</w:t>
            </w:r>
          </w:p>
        </w:tc>
      </w:tr>
      <w:tr w:rsidR="001D4FA8" w14:paraId="766B2B63" w14:textId="77777777" w:rsidTr="00725938">
        <w:trPr>
          <w:cantSplit/>
        </w:trPr>
        <w:tc>
          <w:tcPr>
            <w:tcW w:w="3291" w:type="dxa"/>
          </w:tcPr>
          <w:p w14:paraId="12181AD0" w14:textId="77777777" w:rsidR="001D4FA8" w:rsidRPr="00725938" w:rsidRDefault="001D4FA8" w:rsidP="00725938">
            <w:pPr>
              <w:pStyle w:val="Style2"/>
            </w:pPr>
            <w:r w:rsidRPr="00725938">
              <w:t>Compression</w:t>
            </w:r>
            <w:r w:rsidR="00582F97">
              <w:fldChar w:fldCharType="begin"/>
            </w:r>
            <w:r w:rsidR="00582F97">
              <w:instrText xml:space="preserve"> XE "</w:instrText>
            </w:r>
            <w:r w:rsidR="00582F97" w:rsidRPr="006E09F4">
              <w:instrText>Compression</w:instrText>
            </w:r>
            <w:r w:rsidR="00582F97">
              <w:instrText xml:space="preserve">" </w:instrText>
            </w:r>
            <w:r w:rsidR="00582F97">
              <w:fldChar w:fldCharType="end"/>
            </w:r>
          </w:p>
        </w:tc>
        <w:tc>
          <w:tcPr>
            <w:tcW w:w="1275" w:type="dxa"/>
          </w:tcPr>
          <w:p w14:paraId="41C94786" w14:textId="77777777" w:rsidR="001D4FA8" w:rsidRPr="00725938" w:rsidRDefault="001D4FA8" w:rsidP="00725938">
            <w:pPr>
              <w:pStyle w:val="Style2"/>
            </w:pPr>
            <w:r w:rsidRPr="00725938">
              <w:t>Variable</w:t>
            </w:r>
          </w:p>
        </w:tc>
        <w:tc>
          <w:tcPr>
            <w:tcW w:w="1218" w:type="dxa"/>
          </w:tcPr>
          <w:p w14:paraId="61C9AEBA" w14:textId="77777777" w:rsidR="001D4FA8" w:rsidRPr="00725938" w:rsidRDefault="001D4FA8" w:rsidP="00725938">
            <w:pPr>
              <w:pStyle w:val="Style2"/>
            </w:pPr>
            <w:r w:rsidRPr="00725938">
              <w:t>Variable</w:t>
            </w:r>
          </w:p>
        </w:tc>
        <w:tc>
          <w:tcPr>
            <w:tcW w:w="1160" w:type="dxa"/>
          </w:tcPr>
          <w:p w14:paraId="1141079D" w14:textId="77777777" w:rsidR="001D4FA8" w:rsidRPr="00725938" w:rsidRDefault="001D4FA8" w:rsidP="00725938">
            <w:pPr>
              <w:pStyle w:val="Style2"/>
            </w:pPr>
            <w:r w:rsidRPr="00725938">
              <w:t>Variable</w:t>
            </w:r>
          </w:p>
        </w:tc>
        <w:tc>
          <w:tcPr>
            <w:tcW w:w="1281" w:type="dxa"/>
          </w:tcPr>
          <w:p w14:paraId="06CDD70C" w14:textId="77777777" w:rsidR="001D4FA8" w:rsidRPr="00725938" w:rsidRDefault="001D4FA8" w:rsidP="00725938">
            <w:pPr>
              <w:pStyle w:val="Style2"/>
            </w:pPr>
            <w:r w:rsidRPr="00725938">
              <w:t>Fixed</w:t>
            </w:r>
          </w:p>
        </w:tc>
        <w:tc>
          <w:tcPr>
            <w:tcW w:w="1412" w:type="dxa"/>
          </w:tcPr>
          <w:p w14:paraId="21BFA600" w14:textId="77777777" w:rsidR="001D4FA8" w:rsidRPr="00725938" w:rsidRDefault="001D4FA8" w:rsidP="00725938">
            <w:pPr>
              <w:pStyle w:val="Style2"/>
            </w:pPr>
            <w:r w:rsidRPr="00725938">
              <w:t>Fixed</w:t>
            </w:r>
          </w:p>
        </w:tc>
        <w:tc>
          <w:tcPr>
            <w:tcW w:w="1675" w:type="dxa"/>
          </w:tcPr>
          <w:p w14:paraId="50502225" w14:textId="77777777" w:rsidR="001D4FA8" w:rsidRPr="00725938" w:rsidRDefault="001D4FA8" w:rsidP="00725938">
            <w:pPr>
              <w:pStyle w:val="Style2"/>
            </w:pPr>
            <w:r w:rsidRPr="00725938">
              <w:t>Variable</w:t>
            </w:r>
          </w:p>
        </w:tc>
        <w:tc>
          <w:tcPr>
            <w:tcW w:w="1281" w:type="dxa"/>
          </w:tcPr>
          <w:p w14:paraId="2D3ABE9C" w14:textId="77777777" w:rsidR="001D4FA8" w:rsidRPr="00725938" w:rsidRDefault="001D4FA8" w:rsidP="00725938">
            <w:pPr>
              <w:pStyle w:val="Style2"/>
            </w:pPr>
            <w:r w:rsidRPr="00725938">
              <w:t>Variable</w:t>
            </w:r>
          </w:p>
        </w:tc>
        <w:tc>
          <w:tcPr>
            <w:tcW w:w="1385" w:type="dxa"/>
          </w:tcPr>
          <w:p w14:paraId="41AF1FFE" w14:textId="77777777" w:rsidR="001D4FA8" w:rsidRPr="00725938" w:rsidRDefault="001D4FA8" w:rsidP="00725938">
            <w:pPr>
              <w:pStyle w:val="Style2"/>
            </w:pPr>
            <w:r w:rsidRPr="00725938">
              <w:t>Fixed 7.0 to 1</w:t>
            </w:r>
          </w:p>
        </w:tc>
      </w:tr>
      <w:tr w:rsidR="001D4FA8" w14:paraId="41633963" w14:textId="77777777" w:rsidTr="00725938">
        <w:trPr>
          <w:cantSplit/>
        </w:trPr>
        <w:tc>
          <w:tcPr>
            <w:tcW w:w="3291" w:type="dxa"/>
          </w:tcPr>
          <w:p w14:paraId="086C662F" w14:textId="30C5245E" w:rsidR="001D4FA8" w:rsidRPr="00725938" w:rsidRDefault="001D4FA8" w:rsidP="00725938">
            <w:pPr>
              <w:pStyle w:val="Style2"/>
            </w:pPr>
            <w:r w:rsidRPr="00725938">
              <w:t>Engine Cooling Jacket Temp</w:t>
            </w:r>
            <w:r w:rsidR="00582F97">
              <w:t>.</w:t>
            </w:r>
            <w:r w:rsidR="00582F97">
              <w:fldChar w:fldCharType="begin"/>
            </w:r>
            <w:r w:rsidR="00582F97">
              <w:instrText xml:space="preserve"> XE "</w:instrText>
            </w:r>
            <w:r w:rsidR="00582F97" w:rsidRPr="002027A7">
              <w:instrText>Engine Cooling Jacket Temp.</w:instrText>
            </w:r>
            <w:r w:rsidR="00582F97">
              <w:instrText xml:space="preserve">" </w:instrText>
            </w:r>
            <w:r w:rsidR="00582F97">
              <w:fldChar w:fldCharType="end"/>
            </w:r>
            <w:r w:rsidRPr="00725938">
              <w:t xml:space="preserve"> </w:t>
            </w:r>
            <w:r w:rsidR="00394C7D" w:rsidRPr="00725938">
              <w:t>Deg</w:t>
            </w:r>
            <w:r w:rsidR="00394C7D">
              <w:t>.</w:t>
            </w:r>
            <w:r w:rsidRPr="00725938">
              <w:t xml:space="preserve"> C</w:t>
            </w:r>
          </w:p>
        </w:tc>
        <w:tc>
          <w:tcPr>
            <w:tcW w:w="1275" w:type="dxa"/>
          </w:tcPr>
          <w:p w14:paraId="4198DE3C" w14:textId="77777777" w:rsidR="001D4FA8" w:rsidRPr="00725938" w:rsidRDefault="001D4FA8" w:rsidP="00725938">
            <w:pPr>
              <w:pStyle w:val="Style2"/>
            </w:pPr>
            <w:r w:rsidRPr="00725938">
              <w:t>100</w:t>
            </w:r>
          </w:p>
        </w:tc>
        <w:tc>
          <w:tcPr>
            <w:tcW w:w="1218" w:type="dxa"/>
          </w:tcPr>
          <w:p w14:paraId="20927060" w14:textId="77777777" w:rsidR="001D4FA8" w:rsidRPr="00725938" w:rsidRDefault="001D4FA8" w:rsidP="00725938">
            <w:pPr>
              <w:pStyle w:val="Style2"/>
            </w:pPr>
          </w:p>
        </w:tc>
        <w:tc>
          <w:tcPr>
            <w:tcW w:w="1160" w:type="dxa"/>
          </w:tcPr>
          <w:p w14:paraId="2CEDDEC7" w14:textId="77777777" w:rsidR="001D4FA8" w:rsidRPr="00725938" w:rsidRDefault="001D4FA8" w:rsidP="00725938">
            <w:pPr>
              <w:pStyle w:val="Style2"/>
            </w:pPr>
            <w:r w:rsidRPr="00725938">
              <w:t>50</w:t>
            </w:r>
          </w:p>
        </w:tc>
        <w:tc>
          <w:tcPr>
            <w:tcW w:w="1281" w:type="dxa"/>
          </w:tcPr>
          <w:p w14:paraId="3C885235" w14:textId="77777777" w:rsidR="001D4FA8" w:rsidRPr="00725938" w:rsidRDefault="001D4FA8" w:rsidP="00725938">
            <w:pPr>
              <w:pStyle w:val="Style2"/>
            </w:pPr>
            <w:r w:rsidRPr="00725938">
              <w:t>150</w:t>
            </w:r>
          </w:p>
        </w:tc>
        <w:tc>
          <w:tcPr>
            <w:tcW w:w="1412" w:type="dxa"/>
          </w:tcPr>
          <w:p w14:paraId="54C693E5" w14:textId="77777777" w:rsidR="001D4FA8" w:rsidRPr="00725938" w:rsidRDefault="001D4FA8" w:rsidP="00725938">
            <w:pPr>
              <w:pStyle w:val="Style2"/>
            </w:pPr>
            <w:r w:rsidRPr="00725938">
              <w:t>190</w:t>
            </w:r>
          </w:p>
        </w:tc>
        <w:tc>
          <w:tcPr>
            <w:tcW w:w="1675" w:type="dxa"/>
          </w:tcPr>
          <w:p w14:paraId="61248D75" w14:textId="77777777" w:rsidR="001D4FA8" w:rsidRPr="00725938" w:rsidRDefault="001D4FA8" w:rsidP="00725938">
            <w:pPr>
              <w:pStyle w:val="Style2"/>
            </w:pPr>
            <w:r w:rsidRPr="00725938">
              <w:t>60</w:t>
            </w:r>
          </w:p>
        </w:tc>
        <w:tc>
          <w:tcPr>
            <w:tcW w:w="1281" w:type="dxa"/>
          </w:tcPr>
          <w:p w14:paraId="5253B677" w14:textId="77777777" w:rsidR="001D4FA8" w:rsidRPr="00725938" w:rsidRDefault="001D4FA8" w:rsidP="00725938">
            <w:pPr>
              <w:pStyle w:val="Style2"/>
            </w:pPr>
            <w:r w:rsidRPr="00725938">
              <w:t>100</w:t>
            </w:r>
          </w:p>
        </w:tc>
        <w:tc>
          <w:tcPr>
            <w:tcW w:w="1385" w:type="dxa"/>
          </w:tcPr>
          <w:p w14:paraId="708BE1D2" w14:textId="77777777" w:rsidR="001D4FA8" w:rsidRPr="00725938" w:rsidRDefault="001D4FA8" w:rsidP="00725938">
            <w:pPr>
              <w:pStyle w:val="Style2"/>
            </w:pPr>
            <w:r w:rsidRPr="00725938">
              <w:t>190</w:t>
            </w:r>
          </w:p>
        </w:tc>
      </w:tr>
      <w:tr w:rsidR="001D4FA8" w14:paraId="4F80ED32" w14:textId="77777777" w:rsidTr="00725938">
        <w:trPr>
          <w:cantSplit/>
        </w:trPr>
        <w:tc>
          <w:tcPr>
            <w:tcW w:w="3291" w:type="dxa"/>
          </w:tcPr>
          <w:p w14:paraId="169D6DCC" w14:textId="77777777" w:rsidR="001D4FA8" w:rsidRPr="00725938" w:rsidRDefault="001D4FA8" w:rsidP="00725938">
            <w:pPr>
              <w:pStyle w:val="Style2"/>
            </w:pPr>
            <w:r w:rsidRPr="00725938">
              <w:t>Results</w:t>
            </w:r>
          </w:p>
        </w:tc>
        <w:tc>
          <w:tcPr>
            <w:tcW w:w="1275" w:type="dxa"/>
          </w:tcPr>
          <w:p w14:paraId="3089F4FD" w14:textId="77777777" w:rsidR="001D4FA8" w:rsidRPr="00725938" w:rsidRDefault="001D4FA8" w:rsidP="00725938">
            <w:pPr>
              <w:pStyle w:val="Style2"/>
            </w:pPr>
            <w:r w:rsidRPr="00725938">
              <w:t>Octane scale</w:t>
            </w:r>
          </w:p>
        </w:tc>
        <w:tc>
          <w:tcPr>
            <w:tcW w:w="1218" w:type="dxa"/>
          </w:tcPr>
          <w:p w14:paraId="37886B7F" w14:textId="77777777" w:rsidR="001D4FA8" w:rsidRPr="00725938" w:rsidRDefault="001D4FA8" w:rsidP="00725938">
            <w:pPr>
              <w:pStyle w:val="Style2"/>
            </w:pPr>
            <w:r w:rsidRPr="00725938">
              <w:t>Octane scale. measured by bouncing pin</w:t>
            </w:r>
            <w:r w:rsidR="00BD047C">
              <w:fldChar w:fldCharType="begin"/>
            </w:r>
            <w:r w:rsidR="00BD047C">
              <w:instrText xml:space="preserve"> XE "</w:instrText>
            </w:r>
            <w:r w:rsidR="00BD047C" w:rsidRPr="00C1116A">
              <w:instrText>bouncing pin</w:instrText>
            </w:r>
            <w:r w:rsidR="00BD047C">
              <w:instrText xml:space="preserve">" </w:instrText>
            </w:r>
            <w:r w:rsidR="00BD047C">
              <w:fldChar w:fldCharType="end"/>
            </w:r>
          </w:p>
        </w:tc>
        <w:tc>
          <w:tcPr>
            <w:tcW w:w="1160" w:type="dxa"/>
          </w:tcPr>
          <w:p w14:paraId="0790BBF6" w14:textId="77777777" w:rsidR="001D4FA8" w:rsidRPr="00725938" w:rsidRDefault="001D4FA8" w:rsidP="00725938">
            <w:pPr>
              <w:pStyle w:val="Style2"/>
            </w:pPr>
            <w:r w:rsidRPr="00725938">
              <w:t>Octane scale</w:t>
            </w:r>
          </w:p>
        </w:tc>
        <w:tc>
          <w:tcPr>
            <w:tcW w:w="1281" w:type="dxa"/>
          </w:tcPr>
          <w:p w14:paraId="56877128" w14:textId="77777777" w:rsidR="001D4FA8" w:rsidRPr="00725938" w:rsidRDefault="001D4FA8" w:rsidP="00725938">
            <w:pPr>
              <w:pStyle w:val="Style2"/>
            </w:pPr>
            <w:r w:rsidRPr="00725938">
              <w:t>Octane scale</w:t>
            </w:r>
          </w:p>
        </w:tc>
        <w:tc>
          <w:tcPr>
            <w:tcW w:w="1412" w:type="dxa"/>
          </w:tcPr>
          <w:p w14:paraId="250CEC7E" w14:textId="77777777" w:rsidR="001D4FA8" w:rsidRPr="00725938" w:rsidRDefault="001D4FA8" w:rsidP="00725938">
            <w:pPr>
              <w:pStyle w:val="Style2"/>
            </w:pPr>
            <w:r w:rsidRPr="00725938">
              <w:t>Octane scale measured by thermal plug</w:t>
            </w:r>
            <w:r w:rsidR="00154771">
              <w:fldChar w:fldCharType="begin"/>
            </w:r>
            <w:r w:rsidR="00154771">
              <w:instrText xml:space="preserve"> XE "</w:instrText>
            </w:r>
            <w:r w:rsidR="00154771" w:rsidRPr="001472D9">
              <w:instrText>thermal plug</w:instrText>
            </w:r>
            <w:r w:rsidR="00154771">
              <w:instrText xml:space="preserve">" </w:instrText>
            </w:r>
            <w:r w:rsidR="00154771">
              <w:fldChar w:fldCharType="end"/>
            </w:r>
          </w:p>
        </w:tc>
        <w:tc>
          <w:tcPr>
            <w:tcW w:w="1675" w:type="dxa"/>
          </w:tcPr>
          <w:p w14:paraId="7BD952E5" w14:textId="77777777" w:rsidR="00725938" w:rsidRPr="00725938" w:rsidRDefault="001D4FA8" w:rsidP="00725938">
            <w:pPr>
              <w:pStyle w:val="Style2"/>
            </w:pPr>
            <w:r w:rsidRPr="00725938">
              <w:t>HUCR</w:t>
            </w:r>
            <w:r w:rsidR="00582F97">
              <w:fldChar w:fldCharType="begin"/>
            </w:r>
            <w:r w:rsidR="00582F97">
              <w:instrText xml:space="preserve"> XE "</w:instrText>
            </w:r>
            <w:r w:rsidR="00582F97" w:rsidRPr="00F41E6C">
              <w:instrText>HUCR</w:instrText>
            </w:r>
            <w:r w:rsidR="00582F97">
              <w:instrText xml:space="preserve">" </w:instrText>
            </w:r>
            <w:r w:rsidR="00582F97">
              <w:fldChar w:fldCharType="end"/>
            </w:r>
            <w:r w:rsidRPr="00725938">
              <w:t xml:space="preserve"> *</w:t>
            </w:r>
            <w:r w:rsidR="00FD1326" w:rsidRPr="00725938">
              <w:t xml:space="preserve"> </w:t>
            </w:r>
          </w:p>
          <w:p w14:paraId="5B4E1313" w14:textId="77777777" w:rsidR="001D4FA8" w:rsidRPr="00725938" w:rsidRDefault="001D4FA8" w:rsidP="00725938">
            <w:pPr>
              <w:pStyle w:val="Style2"/>
            </w:pPr>
            <w:r w:rsidRPr="00725938">
              <w:t xml:space="preserve">poor correlation to Octane scale. Similar to aero piston speed </w:t>
            </w:r>
          </w:p>
        </w:tc>
        <w:tc>
          <w:tcPr>
            <w:tcW w:w="1281" w:type="dxa"/>
          </w:tcPr>
          <w:p w14:paraId="5D3EB1B8" w14:textId="77777777" w:rsidR="001D4FA8" w:rsidRPr="00725938" w:rsidRDefault="001D4FA8" w:rsidP="00725938">
            <w:pPr>
              <w:pStyle w:val="Style2"/>
            </w:pPr>
            <w:r w:rsidRPr="00725938">
              <w:t>Octane scale</w:t>
            </w:r>
          </w:p>
        </w:tc>
        <w:tc>
          <w:tcPr>
            <w:tcW w:w="1385" w:type="dxa"/>
          </w:tcPr>
          <w:p w14:paraId="4934B650" w14:textId="77777777" w:rsidR="00725938" w:rsidRPr="00725938" w:rsidRDefault="001D4FA8" w:rsidP="00725938">
            <w:pPr>
              <w:pStyle w:val="Style2"/>
            </w:pPr>
            <w:r w:rsidRPr="00725938">
              <w:t>PN</w:t>
            </w:r>
            <w:r w:rsidR="00FD1326" w:rsidRPr="00725938">
              <w:t xml:space="preserve"> </w:t>
            </w:r>
          </w:p>
          <w:p w14:paraId="0642E612" w14:textId="77777777" w:rsidR="001D4FA8" w:rsidRPr="00725938" w:rsidRDefault="00FD1326" w:rsidP="00725938">
            <w:pPr>
              <w:pStyle w:val="Style2"/>
            </w:pPr>
            <w:r w:rsidRPr="00725938">
              <w:t>Performance Number</w:t>
            </w:r>
          </w:p>
        </w:tc>
      </w:tr>
    </w:tbl>
    <w:p w14:paraId="20187AE5" w14:textId="77777777" w:rsidR="001D4FA8" w:rsidRPr="00725938" w:rsidRDefault="001D4FA8" w:rsidP="00725938">
      <w:pPr>
        <w:pStyle w:val="BodyTextKeep"/>
      </w:pPr>
      <w:r w:rsidRPr="00725938">
        <w:t>* HUCR = Highest Useful Compression Ratio</w:t>
      </w:r>
      <w:r w:rsidR="00582F97">
        <w:fldChar w:fldCharType="begin"/>
      </w:r>
      <w:r w:rsidR="00582F97">
        <w:instrText xml:space="preserve"> XE "</w:instrText>
      </w:r>
      <w:r w:rsidR="00582F97" w:rsidRPr="00287B1D">
        <w:instrText>Highest Useful Compression Ratio</w:instrText>
      </w:r>
      <w:r w:rsidR="00582F97">
        <w:instrText xml:space="preserve">" </w:instrText>
      </w:r>
      <w:r w:rsidR="00582F97">
        <w:fldChar w:fldCharType="end"/>
      </w:r>
    </w:p>
    <w:p w14:paraId="662F73F6" w14:textId="77777777" w:rsidR="001D4FA8" w:rsidRDefault="001D4FA8" w:rsidP="00725938">
      <w:pPr>
        <w:pStyle w:val="BodyTextKeep"/>
      </w:pPr>
      <w:r w:rsidRPr="00725938">
        <w:t>By 1932 most oil companies</w:t>
      </w:r>
      <w:r w:rsidR="00582F97">
        <w:fldChar w:fldCharType="begin"/>
      </w:r>
      <w:r w:rsidR="00582F97">
        <w:instrText xml:space="preserve"> XE "</w:instrText>
      </w:r>
      <w:r w:rsidR="00582F97" w:rsidRPr="009534A1">
        <w:instrText>oil companies</w:instrText>
      </w:r>
      <w:r w:rsidR="00582F97">
        <w:instrText xml:space="preserve">" </w:instrText>
      </w:r>
      <w:r w:rsidR="00582F97">
        <w:fldChar w:fldCharType="end"/>
      </w:r>
      <w:r w:rsidRPr="00725938">
        <w:t xml:space="preserve"> had adopted a standardized method for operating the CFR engine for octane ratings.</w:t>
      </w:r>
      <w:r>
        <w:t xml:space="preserve"> </w:t>
      </w:r>
    </w:p>
    <w:p w14:paraId="45809D3A" w14:textId="77777777" w:rsidR="001D4FA8" w:rsidRDefault="001D4FA8" w:rsidP="00FD1326">
      <w:pPr>
        <w:pStyle w:val="BodyText"/>
        <w:sectPr w:rsidR="001D4FA8" w:rsidSect="006D1DE8">
          <w:endnotePr>
            <w:numFmt w:val="decimal"/>
          </w:endnotePr>
          <w:pgSz w:w="16839" w:h="11907" w:orient="landscape" w:code="9"/>
          <w:pgMar w:top="1134" w:right="1134" w:bottom="1701" w:left="1701" w:header="567" w:footer="851" w:gutter="0"/>
          <w:cols w:space="360"/>
          <w:titlePg/>
        </w:sectPr>
      </w:pPr>
    </w:p>
    <w:p w14:paraId="721C9362" w14:textId="77777777" w:rsidR="001D4FA8" w:rsidRDefault="001D4FA8" w:rsidP="006D3812">
      <w:pPr>
        <w:pStyle w:val="Heading1"/>
      </w:pPr>
      <w:bookmarkStart w:id="13" w:name="_Toc24295836"/>
      <w:r>
        <w:lastRenderedPageBreak/>
        <w:t>Engine Test Methods</w:t>
      </w:r>
      <w:r>
        <w:rPr>
          <w:rStyle w:val="EndnoteReference"/>
        </w:rPr>
        <w:endnoteReference w:id="6"/>
      </w:r>
      <w:bookmarkEnd w:id="13"/>
    </w:p>
    <w:p w14:paraId="4D4F0439" w14:textId="77777777" w:rsidR="001D4FA8" w:rsidRDefault="001D4FA8" w:rsidP="00FD1326">
      <w:pPr>
        <w:pStyle w:val="BodyText"/>
      </w:pPr>
      <w:r>
        <w:t>In the early 1930’s, the Cooperative Fuel Research Council</w:t>
      </w:r>
      <w:r w:rsidR="00582F97">
        <w:fldChar w:fldCharType="begin"/>
      </w:r>
      <w:r w:rsidR="00582F97">
        <w:instrText xml:space="preserve"> XE "</w:instrText>
      </w:r>
      <w:r w:rsidR="00582F97" w:rsidRPr="00E00E5D">
        <w:instrText>Cooperative Fuel Research Council</w:instrText>
      </w:r>
      <w:r w:rsidR="00582F97">
        <w:instrText xml:space="preserve">" </w:instrText>
      </w:r>
      <w:r w:rsidR="00582F97">
        <w:fldChar w:fldCharType="end"/>
      </w:r>
      <w:r>
        <w:t xml:space="preserve"> of the Society of Automotive Engineers</w:t>
      </w:r>
      <w:r w:rsidR="00582F97">
        <w:fldChar w:fldCharType="begin"/>
      </w:r>
      <w:r w:rsidR="00582F97">
        <w:instrText xml:space="preserve"> XE "</w:instrText>
      </w:r>
      <w:r w:rsidR="00582F97" w:rsidRPr="00B84DED">
        <w:instrText>Society of Automotive Engineers</w:instrText>
      </w:r>
      <w:r w:rsidR="00582F97">
        <w:instrText xml:space="preserve">" </w:instrText>
      </w:r>
      <w:r w:rsidR="00582F97">
        <w:fldChar w:fldCharType="end"/>
      </w:r>
      <w:r>
        <w:t xml:space="preserve"> introduced the CFR test engine</w:t>
      </w:r>
      <w:r w:rsidR="00582F97">
        <w:fldChar w:fldCharType="begin"/>
      </w:r>
      <w:r w:rsidR="00582F97">
        <w:instrText xml:space="preserve"> XE "</w:instrText>
      </w:r>
      <w:r w:rsidR="00582F97" w:rsidRPr="004C322E">
        <w:instrText>CFR test engine</w:instrText>
      </w:r>
      <w:r w:rsidR="00582F97">
        <w:instrText xml:space="preserve">" </w:instrText>
      </w:r>
      <w:r w:rsidR="00582F97">
        <w:fldChar w:fldCharType="end"/>
      </w:r>
      <w:r>
        <w:t xml:space="preserve"> and developed a test method and rating scale which expressed the anti-knock</w:t>
      </w:r>
      <w:r w:rsidR="00910B38">
        <w:fldChar w:fldCharType="begin"/>
      </w:r>
      <w:r w:rsidR="00910B38">
        <w:instrText xml:space="preserve"> XE "</w:instrText>
      </w:r>
      <w:r w:rsidR="00910B38" w:rsidRPr="00EA4C79">
        <w:instrText>anti-knock</w:instrText>
      </w:r>
      <w:r w:rsidR="00910B38">
        <w:instrText xml:space="preserve">" </w:instrText>
      </w:r>
      <w:r w:rsidR="00910B38">
        <w:fldChar w:fldCharType="end"/>
      </w:r>
      <w:r>
        <w:t xml:space="preserve"> properties of fuels</w:t>
      </w:r>
      <w:r w:rsidR="00910B38">
        <w:fldChar w:fldCharType="begin"/>
      </w:r>
      <w:r w:rsidR="00910B38">
        <w:instrText xml:space="preserve"> XE "</w:instrText>
      </w:r>
      <w:r w:rsidR="00910B38" w:rsidRPr="001C480B">
        <w:instrText>fuels</w:instrText>
      </w:r>
      <w:r w:rsidR="00910B38">
        <w:instrText xml:space="preserve">" </w:instrText>
      </w:r>
      <w:r w:rsidR="00910B38">
        <w:fldChar w:fldCharType="end"/>
      </w:r>
      <w:r>
        <w:t xml:space="preserve"> in terms of an octane number</w:t>
      </w:r>
      <w:r w:rsidR="00910B38">
        <w:fldChar w:fldCharType="begin"/>
      </w:r>
      <w:r w:rsidR="00910B38">
        <w:instrText xml:space="preserve"> XE "</w:instrText>
      </w:r>
      <w:r w:rsidR="00910B38" w:rsidRPr="00107F9D">
        <w:instrText>octane number</w:instrText>
      </w:r>
      <w:r w:rsidR="00910B38">
        <w:instrText xml:space="preserve">" </w:instrText>
      </w:r>
      <w:r w:rsidR="00910B38">
        <w:fldChar w:fldCharType="end"/>
      </w:r>
      <w:r>
        <w:t>.</w:t>
      </w:r>
    </w:p>
    <w:p w14:paraId="6B61CEA7" w14:textId="24E039D9" w:rsidR="001D4FA8" w:rsidRDefault="001D4FA8" w:rsidP="00FD1326">
      <w:pPr>
        <w:pStyle w:val="BodyText"/>
      </w:pPr>
      <w:r>
        <w:t>These methods were subsequently developed into ASTM methods</w:t>
      </w:r>
      <w:r w:rsidR="00910B38">
        <w:fldChar w:fldCharType="begin"/>
      </w:r>
      <w:r w:rsidR="00910B38">
        <w:instrText xml:space="preserve"> XE "</w:instrText>
      </w:r>
      <w:r w:rsidR="00910B38" w:rsidRPr="00B56425">
        <w:instrText>ASTM methods</w:instrText>
      </w:r>
      <w:r w:rsidR="00910B38">
        <w:instrText xml:space="preserve">" </w:instrText>
      </w:r>
      <w:r w:rsidR="00910B38">
        <w:fldChar w:fldCharType="end"/>
      </w:r>
      <w:r>
        <w:t xml:space="preserve"> (American Society </w:t>
      </w:r>
      <w:r w:rsidR="00E776B0">
        <w:t>for Testing</w:t>
      </w:r>
      <w:r>
        <w:t xml:space="preserve"> Materials</w:t>
      </w:r>
      <w:r w:rsidR="00910B38">
        <w:fldChar w:fldCharType="begin"/>
      </w:r>
      <w:r w:rsidR="00910B38">
        <w:instrText xml:space="preserve"> XE "</w:instrText>
      </w:r>
      <w:r w:rsidR="00910B38" w:rsidRPr="00DD651A">
        <w:instrText xml:space="preserve">American Society </w:instrText>
      </w:r>
      <w:r w:rsidR="00E776B0">
        <w:instrText>for Testing</w:instrText>
      </w:r>
      <w:r w:rsidR="00910B38" w:rsidRPr="00DD651A">
        <w:instrText xml:space="preserve"> Materials</w:instrText>
      </w:r>
      <w:r w:rsidR="00910B38">
        <w:instrText xml:space="preserve">" </w:instrText>
      </w:r>
      <w:r w:rsidR="00910B38">
        <w:fldChar w:fldCharType="end"/>
      </w:r>
      <w:r>
        <w:t>) for the U.S., and also equivalent IP (Institute of Petroleum</w:t>
      </w:r>
      <w:r w:rsidR="00910B38">
        <w:fldChar w:fldCharType="begin"/>
      </w:r>
      <w:r w:rsidR="00910B38">
        <w:instrText xml:space="preserve"> XE "</w:instrText>
      </w:r>
      <w:r w:rsidR="00910B38" w:rsidRPr="00151D31">
        <w:instrText>Institute of Petroleum</w:instrText>
      </w:r>
      <w:r w:rsidR="00910B38">
        <w:instrText xml:space="preserve">" </w:instrText>
      </w:r>
      <w:r w:rsidR="00910B38">
        <w:fldChar w:fldCharType="end"/>
      </w:r>
      <w:r>
        <w:t>) in the U.K. Other countries around the world would adopt one of these systems. From time to time these methods are revised and updated.</w:t>
      </w:r>
    </w:p>
    <w:p w14:paraId="2241D59B" w14:textId="06006966" w:rsidR="001D4FA8" w:rsidRDefault="001D4FA8" w:rsidP="00FD1326">
      <w:pPr>
        <w:pStyle w:val="BodyText"/>
      </w:pPr>
      <w:r>
        <w:t xml:space="preserve">While in the 1930’s there </w:t>
      </w:r>
      <w:r w:rsidR="005D3F6A">
        <w:t xml:space="preserve">was </w:t>
      </w:r>
      <w:r>
        <w:t>a drive to standardise the octane test engine</w:t>
      </w:r>
      <w:r w:rsidR="00910B38">
        <w:fldChar w:fldCharType="begin"/>
      </w:r>
      <w:r w:rsidR="00910B38">
        <w:instrText xml:space="preserve"> XE "</w:instrText>
      </w:r>
      <w:r w:rsidR="00910B38" w:rsidRPr="00EB4482">
        <w:instrText>octane test engine</w:instrText>
      </w:r>
      <w:r w:rsidR="00910B38">
        <w:instrText xml:space="preserve">" </w:instrText>
      </w:r>
      <w:r w:rsidR="00910B38">
        <w:fldChar w:fldCharType="end"/>
      </w:r>
      <w:r>
        <w:t>, there was still variation between countries. As of 1938 there were three methods used in evaluating the octane number</w:t>
      </w:r>
      <w:r w:rsidR="00910B38">
        <w:fldChar w:fldCharType="begin"/>
      </w:r>
      <w:r w:rsidR="00910B38">
        <w:instrText xml:space="preserve"> XE "</w:instrText>
      </w:r>
      <w:r w:rsidR="00910B38" w:rsidRPr="00442246">
        <w:instrText>octane number</w:instrText>
      </w:r>
      <w:r w:rsidR="00910B38">
        <w:instrText xml:space="preserve">" </w:instrText>
      </w:r>
      <w:r w:rsidR="00910B38">
        <w:fldChar w:fldCharType="end"/>
      </w:r>
      <w:r>
        <w:t xml:space="preserve"> of aviation gasolines</w:t>
      </w:r>
      <w:r w:rsidR="00910B38">
        <w:fldChar w:fldCharType="begin"/>
      </w:r>
      <w:r w:rsidR="00910B38">
        <w:instrText xml:space="preserve"> XE "</w:instrText>
      </w:r>
      <w:r w:rsidR="00910B38" w:rsidRPr="004D6559">
        <w:instrText>aviation gasolines</w:instrText>
      </w:r>
      <w:r w:rsidR="00910B38">
        <w:instrText xml:space="preserve">" </w:instrText>
      </w:r>
      <w:r w:rsidR="00910B38">
        <w:fldChar w:fldCharType="end"/>
      </w:r>
      <w:r>
        <w:t xml:space="preserve"> – the British Air Ministry Method</w:t>
      </w:r>
      <w:r w:rsidR="00031BFC">
        <w:fldChar w:fldCharType="begin"/>
      </w:r>
      <w:r w:rsidR="00031BFC">
        <w:instrText xml:space="preserve"> XE "</w:instrText>
      </w:r>
      <w:r w:rsidR="00031BFC" w:rsidRPr="00E7616B">
        <w:instrText>British Air Ministry Method</w:instrText>
      </w:r>
      <w:r w:rsidR="00031BFC">
        <w:instrText xml:space="preserve">" </w:instrText>
      </w:r>
      <w:r w:rsidR="00031BFC">
        <w:fldChar w:fldCharType="end"/>
      </w:r>
      <w:r>
        <w:t xml:space="preserve"> (B.A.M.), the U.S. Army Method</w:t>
      </w:r>
      <w:r w:rsidR="00910B38">
        <w:fldChar w:fldCharType="begin"/>
      </w:r>
      <w:r w:rsidR="00910B38">
        <w:instrText xml:space="preserve"> XE "</w:instrText>
      </w:r>
      <w:r w:rsidR="00910B38" w:rsidRPr="0049731D">
        <w:instrText>U.S. Army Method</w:instrText>
      </w:r>
      <w:r w:rsidR="00910B38">
        <w:instrText xml:space="preserve">" </w:instrText>
      </w:r>
      <w:r w:rsidR="00910B38">
        <w:fldChar w:fldCharType="end"/>
      </w:r>
      <w:r>
        <w:t xml:space="preserve"> and the ASTM (CFR) Motor Method</w:t>
      </w:r>
      <w:r w:rsidR="0038139F">
        <w:fldChar w:fldCharType="begin"/>
      </w:r>
      <w:r w:rsidR="0038139F">
        <w:instrText xml:space="preserve"> XE "</w:instrText>
      </w:r>
      <w:r w:rsidR="0038139F" w:rsidRPr="003A5B81">
        <w:instrText>Motor Method</w:instrText>
      </w:r>
      <w:r w:rsidR="0038139F">
        <w:instrText xml:space="preserve">" </w:instrText>
      </w:r>
      <w:r w:rsidR="0038139F">
        <w:fldChar w:fldCharType="end"/>
      </w:r>
      <w:r>
        <w:t>. These methods were designed in an attempt to correlate laboratory anti-knock ratings</w:t>
      </w:r>
      <w:r w:rsidR="00910B38">
        <w:fldChar w:fldCharType="begin"/>
      </w:r>
      <w:r w:rsidR="00910B38">
        <w:instrText xml:space="preserve"> XE "</w:instrText>
      </w:r>
      <w:r w:rsidR="00910B38" w:rsidRPr="00B95B5E">
        <w:instrText>anti-knock ratings</w:instrText>
      </w:r>
      <w:r w:rsidR="00910B38">
        <w:instrText xml:space="preserve">" </w:instrText>
      </w:r>
      <w:r w:rsidR="00910B38">
        <w:fldChar w:fldCharType="end"/>
      </w:r>
      <w:r>
        <w:t xml:space="preserve"> of fuels with their performance in full scale aircraft engines</w:t>
      </w:r>
      <w:r w:rsidR="00910B38">
        <w:fldChar w:fldCharType="begin"/>
      </w:r>
      <w:r w:rsidR="00910B38">
        <w:instrText xml:space="preserve"> XE "</w:instrText>
      </w:r>
      <w:r w:rsidR="00910B38" w:rsidRPr="001F2FAD">
        <w:instrText>full scale aircraft engines</w:instrText>
      </w:r>
      <w:r w:rsidR="00910B38">
        <w:instrText xml:space="preserve">" </w:instrText>
      </w:r>
      <w:r w:rsidR="00910B38">
        <w:fldChar w:fldCharType="end"/>
      </w:r>
      <w:r>
        <w:t>. The Americans</w:t>
      </w:r>
      <w:r w:rsidR="00031BFC">
        <w:fldChar w:fldCharType="begin"/>
      </w:r>
      <w:r w:rsidR="00031BFC">
        <w:instrText xml:space="preserve"> XE "</w:instrText>
      </w:r>
      <w:r w:rsidR="00031BFC" w:rsidRPr="0074179F">
        <w:instrText>Americans</w:instrText>
      </w:r>
      <w:r w:rsidR="00031BFC">
        <w:instrText xml:space="preserve">" </w:instrText>
      </w:r>
      <w:r w:rsidR="00031BFC">
        <w:fldChar w:fldCharType="end"/>
      </w:r>
      <w:r>
        <w:t xml:space="preserve"> favoured air-cooled radial engines</w:t>
      </w:r>
      <w:r w:rsidR="00910B38">
        <w:fldChar w:fldCharType="begin"/>
      </w:r>
      <w:r w:rsidR="00910B38">
        <w:instrText xml:space="preserve"> XE "</w:instrText>
      </w:r>
      <w:r w:rsidR="00910B38" w:rsidRPr="00390D0A">
        <w:instrText>air-cooled radial engines</w:instrText>
      </w:r>
      <w:r w:rsidR="00910B38">
        <w:instrText xml:space="preserve">" </w:instrText>
      </w:r>
      <w:r w:rsidR="00910B38">
        <w:fldChar w:fldCharType="end"/>
      </w:r>
      <w:r>
        <w:t>, and the U.S. Army Test Method gave a closer correlation with American engines. While the British</w:t>
      </w:r>
      <w:r w:rsidR="00910B38">
        <w:fldChar w:fldCharType="begin"/>
      </w:r>
      <w:r w:rsidR="00910B38">
        <w:instrText xml:space="preserve"> XE "</w:instrText>
      </w:r>
      <w:r w:rsidR="00910B38" w:rsidRPr="00B72E2B">
        <w:instrText>British</w:instrText>
      </w:r>
      <w:r w:rsidR="00910B38">
        <w:instrText xml:space="preserve">" </w:instrText>
      </w:r>
      <w:r w:rsidR="00910B38">
        <w:fldChar w:fldCharType="end"/>
      </w:r>
      <w:r>
        <w:t xml:space="preserve"> favoured inline engines</w:t>
      </w:r>
      <w:r w:rsidR="00910B38">
        <w:fldChar w:fldCharType="begin"/>
      </w:r>
      <w:r w:rsidR="00910B38">
        <w:instrText xml:space="preserve"> XE "</w:instrText>
      </w:r>
      <w:r w:rsidR="00910B38" w:rsidRPr="00672EA3">
        <w:instrText>inline engines</w:instrText>
      </w:r>
      <w:r w:rsidR="00910B38">
        <w:instrText xml:space="preserve">" </w:instrText>
      </w:r>
      <w:r w:rsidR="00910B38">
        <w:fldChar w:fldCharType="end"/>
      </w:r>
      <w:r>
        <w:t xml:space="preserve"> and aromatic</w:t>
      </w:r>
      <w:r w:rsidR="00A31060">
        <w:fldChar w:fldCharType="begin"/>
      </w:r>
      <w:r w:rsidR="00A31060">
        <w:instrText xml:space="preserve"> XE "</w:instrText>
      </w:r>
      <w:r w:rsidR="00A31060" w:rsidRPr="00804D06">
        <w:instrText>aromatic</w:instrText>
      </w:r>
      <w:r w:rsidR="00A31060">
        <w:instrText xml:space="preserve">" </w:instrText>
      </w:r>
      <w:r w:rsidR="00A31060">
        <w:fldChar w:fldCharType="end"/>
      </w:r>
      <w:r>
        <w:t xml:space="preserve"> blends - perhaps a legacy from the days of the Schneider Trophy</w:t>
      </w:r>
      <w:r w:rsidR="00910B38">
        <w:fldChar w:fldCharType="begin"/>
      </w:r>
      <w:r w:rsidR="00910B38">
        <w:instrText xml:space="preserve"> XE "</w:instrText>
      </w:r>
      <w:r w:rsidR="00910B38" w:rsidRPr="006D0A43">
        <w:instrText>Schneider Trophy</w:instrText>
      </w:r>
      <w:r w:rsidR="00910B38">
        <w:instrText xml:space="preserve">" </w:instrText>
      </w:r>
      <w:r w:rsidR="00910B38">
        <w:fldChar w:fldCharType="end"/>
      </w:r>
      <w:r>
        <w:t xml:space="preserve"> races; for these the B.A.M. method gave a better correlation. The ASTM method was a good compromise for rating all types of fuels and was considered a reliable criterion. Table 6</w:t>
      </w:r>
      <w:r w:rsidR="00910B38">
        <w:t>.</w:t>
      </w:r>
      <w:r>
        <w:t xml:space="preserve"> highlights the differences in these engine test methods which were all based on the Waukesha engine</w:t>
      </w:r>
      <w:r w:rsidR="00910B38">
        <w:fldChar w:fldCharType="begin"/>
      </w:r>
      <w:r w:rsidR="00910B38">
        <w:instrText xml:space="preserve"> XE "</w:instrText>
      </w:r>
      <w:r w:rsidR="00910B38" w:rsidRPr="008255DF">
        <w:instrText>Waukesha engine</w:instrText>
      </w:r>
      <w:r w:rsidR="00910B38">
        <w:instrText xml:space="preserve">" </w:instrText>
      </w:r>
      <w:r w:rsidR="00910B38">
        <w:fldChar w:fldCharType="end"/>
      </w:r>
      <w:r>
        <w:t>.</w:t>
      </w:r>
    </w:p>
    <w:p w14:paraId="52AC5561" w14:textId="659AF642" w:rsidR="001D4FA8" w:rsidRDefault="001D4FA8">
      <w:pPr>
        <w:pStyle w:val="Caption"/>
        <w:spacing w:before="0"/>
      </w:pPr>
      <w:r>
        <w:t xml:space="preserve">Table </w:t>
      </w:r>
      <w:r w:rsidR="00311670">
        <w:t>7</w:t>
      </w:r>
      <w:r w:rsidR="005943D6">
        <w:rPr>
          <w:noProof/>
        </w:rPr>
        <w:t>.</w:t>
      </w:r>
      <w:r>
        <w:t xml:space="preserve"> Comparison of Knock Testing Methods</w:t>
      </w:r>
      <w:r>
        <w:rPr>
          <w:rStyle w:val="EndnoteReference"/>
        </w:rPr>
        <w:endnoteReference w:id="7"/>
      </w:r>
    </w:p>
    <w:tbl>
      <w:tblPr>
        <w:tblW w:w="90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235"/>
        <w:gridCol w:w="2410"/>
        <w:gridCol w:w="1984"/>
        <w:gridCol w:w="2410"/>
      </w:tblGrid>
      <w:tr w:rsidR="001D4FA8" w14:paraId="698180DA" w14:textId="77777777" w:rsidTr="005D3F6A">
        <w:tc>
          <w:tcPr>
            <w:tcW w:w="2235" w:type="dxa"/>
            <w:tcBorders>
              <w:bottom w:val="single" w:sz="12" w:space="0" w:color="000000"/>
            </w:tcBorders>
          </w:tcPr>
          <w:p w14:paraId="38543B50" w14:textId="77777777" w:rsidR="001D4FA8" w:rsidRPr="006D1DE8" w:rsidRDefault="001D4FA8" w:rsidP="00FD1326">
            <w:pPr>
              <w:pStyle w:val="BodyText"/>
            </w:pPr>
            <w:r w:rsidRPr="006D1DE8">
              <w:t>Method</w:t>
            </w:r>
          </w:p>
        </w:tc>
        <w:tc>
          <w:tcPr>
            <w:tcW w:w="2410" w:type="dxa"/>
            <w:tcBorders>
              <w:bottom w:val="single" w:sz="12" w:space="0" w:color="000000"/>
            </w:tcBorders>
          </w:tcPr>
          <w:p w14:paraId="12743412" w14:textId="77777777" w:rsidR="001D4FA8" w:rsidRPr="006D1DE8" w:rsidRDefault="001D4FA8" w:rsidP="00FD1326">
            <w:pPr>
              <w:pStyle w:val="BodyText"/>
            </w:pPr>
            <w:r w:rsidRPr="006D1DE8">
              <w:t>British Air Ministry</w:t>
            </w:r>
            <w:r w:rsidR="00910B38">
              <w:fldChar w:fldCharType="begin"/>
            </w:r>
            <w:r w:rsidR="00910B38">
              <w:instrText xml:space="preserve"> XE "</w:instrText>
            </w:r>
            <w:r w:rsidR="00910B38" w:rsidRPr="00C56249">
              <w:instrText>British Air Ministry</w:instrText>
            </w:r>
            <w:r w:rsidR="00910B38">
              <w:instrText xml:space="preserve">" </w:instrText>
            </w:r>
            <w:r w:rsidR="00910B38">
              <w:fldChar w:fldCharType="end"/>
            </w:r>
          </w:p>
        </w:tc>
        <w:tc>
          <w:tcPr>
            <w:tcW w:w="1984" w:type="dxa"/>
            <w:tcBorders>
              <w:bottom w:val="single" w:sz="12" w:space="0" w:color="000000"/>
            </w:tcBorders>
          </w:tcPr>
          <w:p w14:paraId="0EFE5F5F" w14:textId="77777777" w:rsidR="001D4FA8" w:rsidRPr="006D1DE8" w:rsidRDefault="001D4FA8" w:rsidP="00FD1326">
            <w:pPr>
              <w:pStyle w:val="BodyText"/>
            </w:pPr>
            <w:r w:rsidRPr="006D1DE8">
              <w:t>U.S. Army Method</w:t>
            </w:r>
            <w:r w:rsidR="00910B38">
              <w:fldChar w:fldCharType="begin"/>
            </w:r>
            <w:r w:rsidR="00910B38">
              <w:instrText xml:space="preserve"> XE "</w:instrText>
            </w:r>
            <w:r w:rsidR="00910B38" w:rsidRPr="002C0542">
              <w:instrText>U.S. Army Method</w:instrText>
            </w:r>
            <w:r w:rsidR="00910B38">
              <w:instrText xml:space="preserve">" </w:instrText>
            </w:r>
            <w:r w:rsidR="00910B38">
              <w:fldChar w:fldCharType="end"/>
            </w:r>
          </w:p>
        </w:tc>
        <w:tc>
          <w:tcPr>
            <w:tcW w:w="2410" w:type="dxa"/>
            <w:tcBorders>
              <w:bottom w:val="single" w:sz="12" w:space="0" w:color="000000"/>
            </w:tcBorders>
          </w:tcPr>
          <w:p w14:paraId="4F9D8844" w14:textId="77777777" w:rsidR="001D4FA8" w:rsidRPr="006D1DE8" w:rsidRDefault="001D4FA8" w:rsidP="00FD1326">
            <w:pPr>
              <w:pStyle w:val="BodyText"/>
            </w:pPr>
            <w:r w:rsidRPr="006D1DE8">
              <w:t>A.S.T.M. (CFR) Motor</w:t>
            </w:r>
          </w:p>
        </w:tc>
      </w:tr>
      <w:tr w:rsidR="001D4FA8" w14:paraId="4416FED2" w14:textId="77777777" w:rsidTr="005D3F6A">
        <w:tc>
          <w:tcPr>
            <w:tcW w:w="2235" w:type="dxa"/>
            <w:tcBorders>
              <w:top w:val="single" w:sz="12" w:space="0" w:color="000000"/>
            </w:tcBorders>
          </w:tcPr>
          <w:p w14:paraId="28391778" w14:textId="77777777" w:rsidR="001D4FA8" w:rsidRPr="006D1DE8" w:rsidRDefault="001D4FA8" w:rsidP="00FD1326">
            <w:pPr>
              <w:pStyle w:val="BodyText"/>
            </w:pPr>
            <w:r w:rsidRPr="006D1DE8">
              <w:t>Engine</w:t>
            </w:r>
          </w:p>
        </w:tc>
        <w:tc>
          <w:tcPr>
            <w:tcW w:w="2410" w:type="dxa"/>
            <w:tcBorders>
              <w:top w:val="single" w:sz="12" w:space="0" w:color="000000"/>
            </w:tcBorders>
          </w:tcPr>
          <w:p w14:paraId="31461C21" w14:textId="77777777" w:rsidR="001D4FA8" w:rsidRPr="006D1DE8" w:rsidRDefault="001D4FA8" w:rsidP="00FD1326">
            <w:pPr>
              <w:pStyle w:val="BodyText"/>
            </w:pPr>
            <w:r w:rsidRPr="006D1DE8">
              <w:t>Waukesha</w:t>
            </w:r>
            <w:r w:rsidR="00A31060">
              <w:fldChar w:fldCharType="begin"/>
            </w:r>
            <w:r w:rsidR="00A31060">
              <w:instrText xml:space="preserve"> XE "</w:instrText>
            </w:r>
            <w:r w:rsidR="00A31060" w:rsidRPr="009E6F9E">
              <w:instrText>Waukesha</w:instrText>
            </w:r>
            <w:r w:rsidR="00A31060">
              <w:instrText xml:space="preserve">" </w:instrText>
            </w:r>
            <w:r w:rsidR="00A31060">
              <w:fldChar w:fldCharType="end"/>
            </w:r>
          </w:p>
        </w:tc>
        <w:tc>
          <w:tcPr>
            <w:tcW w:w="1984" w:type="dxa"/>
            <w:tcBorders>
              <w:top w:val="single" w:sz="12" w:space="0" w:color="000000"/>
            </w:tcBorders>
          </w:tcPr>
          <w:p w14:paraId="69B1E70B" w14:textId="77777777" w:rsidR="001D4FA8" w:rsidRPr="006D1DE8" w:rsidRDefault="001D4FA8" w:rsidP="00FD1326">
            <w:pPr>
              <w:pStyle w:val="BodyText"/>
            </w:pPr>
            <w:r w:rsidRPr="006D1DE8">
              <w:t>Waukesha</w:t>
            </w:r>
          </w:p>
        </w:tc>
        <w:tc>
          <w:tcPr>
            <w:tcW w:w="2410" w:type="dxa"/>
            <w:tcBorders>
              <w:top w:val="single" w:sz="12" w:space="0" w:color="000000"/>
            </w:tcBorders>
          </w:tcPr>
          <w:p w14:paraId="68F96EA7" w14:textId="77777777" w:rsidR="001D4FA8" w:rsidRPr="006D1DE8" w:rsidRDefault="001D4FA8" w:rsidP="00FD1326">
            <w:pPr>
              <w:pStyle w:val="BodyText"/>
            </w:pPr>
            <w:r w:rsidRPr="006D1DE8">
              <w:t>Waukesha</w:t>
            </w:r>
          </w:p>
        </w:tc>
      </w:tr>
      <w:tr w:rsidR="001D4FA8" w14:paraId="21525EC4" w14:textId="77777777" w:rsidTr="005D3F6A">
        <w:tc>
          <w:tcPr>
            <w:tcW w:w="2235" w:type="dxa"/>
          </w:tcPr>
          <w:p w14:paraId="413A8552" w14:textId="77777777" w:rsidR="001D4FA8" w:rsidRPr="006D1DE8" w:rsidRDefault="001D4FA8" w:rsidP="00FD1326">
            <w:pPr>
              <w:pStyle w:val="BodyText"/>
            </w:pPr>
            <w:r w:rsidRPr="006D1DE8">
              <w:t xml:space="preserve">Cylinder </w:t>
            </w:r>
            <w:r w:rsidR="006D1DE8">
              <w:t>d</w:t>
            </w:r>
            <w:r w:rsidRPr="006D1DE8">
              <w:t>iam</w:t>
            </w:r>
            <w:r w:rsidR="00910B38">
              <w:t>eter</w:t>
            </w:r>
            <w:r w:rsidR="00910B38">
              <w:fldChar w:fldCharType="begin"/>
            </w:r>
            <w:r w:rsidR="00910B38">
              <w:instrText xml:space="preserve"> XE "</w:instrText>
            </w:r>
            <w:r w:rsidR="00910B38" w:rsidRPr="00E53CD5">
              <w:instrText>Cylinder diameter</w:instrText>
            </w:r>
            <w:r w:rsidR="00910B38">
              <w:instrText xml:space="preserve">" </w:instrText>
            </w:r>
            <w:r w:rsidR="00910B38">
              <w:fldChar w:fldCharType="end"/>
            </w:r>
            <w:r w:rsidRPr="006D1DE8">
              <w:t xml:space="preserve"> inches</w:t>
            </w:r>
            <w:r w:rsidR="00910B38">
              <w:t xml:space="preserve"> (mm)</w:t>
            </w:r>
          </w:p>
        </w:tc>
        <w:tc>
          <w:tcPr>
            <w:tcW w:w="2410" w:type="dxa"/>
          </w:tcPr>
          <w:p w14:paraId="7D197C1E" w14:textId="77777777" w:rsidR="001D4FA8" w:rsidRPr="006D1DE8" w:rsidRDefault="001D4FA8" w:rsidP="00FD1326">
            <w:pPr>
              <w:pStyle w:val="BodyText"/>
            </w:pPr>
            <w:r w:rsidRPr="006D1DE8">
              <w:t>3 ¼ (82.5 mm)</w:t>
            </w:r>
          </w:p>
        </w:tc>
        <w:tc>
          <w:tcPr>
            <w:tcW w:w="1984" w:type="dxa"/>
          </w:tcPr>
          <w:p w14:paraId="55BB893A" w14:textId="77777777" w:rsidR="001D4FA8" w:rsidRPr="006D1DE8" w:rsidRDefault="001D4FA8" w:rsidP="00FD1326">
            <w:pPr>
              <w:pStyle w:val="BodyText"/>
            </w:pPr>
            <w:r w:rsidRPr="006D1DE8">
              <w:t xml:space="preserve">2 </w:t>
            </w:r>
            <w:r w:rsidRPr="005D3F6A">
              <w:rPr>
                <w:vertAlign w:val="superscript"/>
              </w:rPr>
              <w:t>5</w:t>
            </w:r>
            <w:r w:rsidRPr="006D1DE8">
              <w:t>/</w:t>
            </w:r>
            <w:r w:rsidRPr="005D3F6A">
              <w:rPr>
                <w:vertAlign w:val="subscript"/>
              </w:rPr>
              <w:t>8</w:t>
            </w:r>
            <w:r w:rsidRPr="006D1DE8">
              <w:t xml:space="preserve"> (66.7 mm)</w:t>
            </w:r>
          </w:p>
        </w:tc>
        <w:tc>
          <w:tcPr>
            <w:tcW w:w="2410" w:type="dxa"/>
          </w:tcPr>
          <w:p w14:paraId="168C5981" w14:textId="77777777" w:rsidR="001D4FA8" w:rsidRPr="006D1DE8" w:rsidRDefault="001D4FA8" w:rsidP="00FD1326">
            <w:pPr>
              <w:pStyle w:val="BodyText"/>
            </w:pPr>
            <w:r w:rsidRPr="006D1DE8">
              <w:t>3 ¼ (82.5 mm)</w:t>
            </w:r>
          </w:p>
        </w:tc>
      </w:tr>
      <w:tr w:rsidR="001D4FA8" w14:paraId="1AE139C6" w14:textId="77777777" w:rsidTr="005D3F6A">
        <w:tc>
          <w:tcPr>
            <w:tcW w:w="2235" w:type="dxa"/>
          </w:tcPr>
          <w:p w14:paraId="700A41D1" w14:textId="77777777" w:rsidR="001D4FA8" w:rsidRPr="006D1DE8" w:rsidRDefault="001D4FA8" w:rsidP="00FD1326">
            <w:pPr>
              <w:pStyle w:val="BodyText"/>
            </w:pPr>
            <w:r w:rsidRPr="006D1DE8">
              <w:t>Intake Valve</w:t>
            </w:r>
          </w:p>
        </w:tc>
        <w:tc>
          <w:tcPr>
            <w:tcW w:w="2410" w:type="dxa"/>
          </w:tcPr>
          <w:p w14:paraId="548BED1B" w14:textId="77777777" w:rsidR="001D4FA8" w:rsidRPr="006D1DE8" w:rsidRDefault="001D4FA8" w:rsidP="00FD1326">
            <w:pPr>
              <w:pStyle w:val="BodyText"/>
            </w:pPr>
            <w:r w:rsidRPr="006D1DE8">
              <w:t>Plain</w:t>
            </w:r>
          </w:p>
        </w:tc>
        <w:tc>
          <w:tcPr>
            <w:tcW w:w="1984" w:type="dxa"/>
          </w:tcPr>
          <w:p w14:paraId="1713FA28" w14:textId="77777777" w:rsidR="001D4FA8" w:rsidRPr="006D1DE8" w:rsidRDefault="001D4FA8" w:rsidP="00FD1326">
            <w:pPr>
              <w:pStyle w:val="BodyText"/>
            </w:pPr>
            <w:r w:rsidRPr="006D1DE8">
              <w:t>Plain</w:t>
            </w:r>
          </w:p>
        </w:tc>
        <w:tc>
          <w:tcPr>
            <w:tcW w:w="2410" w:type="dxa"/>
          </w:tcPr>
          <w:p w14:paraId="74707FBC" w14:textId="77777777" w:rsidR="001D4FA8" w:rsidRPr="006D1DE8" w:rsidRDefault="001D4FA8" w:rsidP="00FD1326">
            <w:pPr>
              <w:pStyle w:val="BodyText"/>
            </w:pPr>
            <w:r w:rsidRPr="006D1DE8">
              <w:t>Shrouded</w:t>
            </w:r>
            <w:r w:rsidR="00910B38">
              <w:fldChar w:fldCharType="begin"/>
            </w:r>
            <w:r w:rsidR="00910B38">
              <w:instrText xml:space="preserve"> XE "</w:instrText>
            </w:r>
            <w:r w:rsidR="00910B38" w:rsidRPr="00160055">
              <w:instrText>Shrouded</w:instrText>
            </w:r>
            <w:r w:rsidR="00910B38">
              <w:instrText xml:space="preserve">" </w:instrText>
            </w:r>
            <w:r w:rsidR="00910B38">
              <w:fldChar w:fldCharType="end"/>
            </w:r>
          </w:p>
        </w:tc>
      </w:tr>
      <w:tr w:rsidR="001D4FA8" w14:paraId="421D9B02" w14:textId="77777777" w:rsidTr="005D3F6A">
        <w:tc>
          <w:tcPr>
            <w:tcW w:w="2235" w:type="dxa"/>
          </w:tcPr>
          <w:p w14:paraId="4D7218C0" w14:textId="77777777" w:rsidR="001D4FA8" w:rsidRPr="006D1DE8" w:rsidRDefault="001D4FA8" w:rsidP="00FD1326">
            <w:pPr>
              <w:pStyle w:val="BodyText"/>
            </w:pPr>
            <w:r w:rsidRPr="006D1DE8">
              <w:t>Speed RPM</w:t>
            </w:r>
          </w:p>
        </w:tc>
        <w:tc>
          <w:tcPr>
            <w:tcW w:w="2410" w:type="dxa"/>
          </w:tcPr>
          <w:p w14:paraId="2D2C63F4" w14:textId="77777777" w:rsidR="001D4FA8" w:rsidRPr="006D1DE8" w:rsidRDefault="001D4FA8" w:rsidP="00FD1326">
            <w:pPr>
              <w:pStyle w:val="BodyText"/>
            </w:pPr>
            <w:r w:rsidRPr="006D1DE8">
              <w:t>900</w:t>
            </w:r>
          </w:p>
        </w:tc>
        <w:tc>
          <w:tcPr>
            <w:tcW w:w="1984" w:type="dxa"/>
          </w:tcPr>
          <w:p w14:paraId="1B035831" w14:textId="77777777" w:rsidR="001D4FA8" w:rsidRPr="006D1DE8" w:rsidRDefault="001D4FA8" w:rsidP="00FD1326">
            <w:pPr>
              <w:pStyle w:val="BodyText"/>
            </w:pPr>
            <w:r w:rsidRPr="006D1DE8">
              <w:t>1200</w:t>
            </w:r>
          </w:p>
        </w:tc>
        <w:tc>
          <w:tcPr>
            <w:tcW w:w="2410" w:type="dxa"/>
          </w:tcPr>
          <w:p w14:paraId="6A5B0D64" w14:textId="77777777" w:rsidR="001D4FA8" w:rsidRPr="006D1DE8" w:rsidRDefault="001D4FA8" w:rsidP="00FD1326">
            <w:pPr>
              <w:pStyle w:val="BodyText"/>
            </w:pPr>
            <w:r w:rsidRPr="006D1DE8">
              <w:t>900</w:t>
            </w:r>
          </w:p>
        </w:tc>
      </w:tr>
      <w:tr w:rsidR="001D4FA8" w14:paraId="31345F08" w14:textId="77777777" w:rsidTr="005D3F6A">
        <w:tc>
          <w:tcPr>
            <w:tcW w:w="2235" w:type="dxa"/>
          </w:tcPr>
          <w:p w14:paraId="04D061DD" w14:textId="77777777" w:rsidR="001D4FA8" w:rsidRPr="006D1DE8" w:rsidRDefault="001D4FA8" w:rsidP="00FD1326">
            <w:pPr>
              <w:pStyle w:val="BodyText"/>
            </w:pPr>
            <w:r w:rsidRPr="006D1DE8">
              <w:t>Jacket Temp</w:t>
            </w:r>
            <w:r w:rsidR="00910B38">
              <w:t>.</w:t>
            </w:r>
            <w:r w:rsidR="00910B38">
              <w:fldChar w:fldCharType="begin"/>
            </w:r>
            <w:r w:rsidR="00910B38">
              <w:instrText xml:space="preserve"> XE "</w:instrText>
            </w:r>
            <w:r w:rsidR="00910B38" w:rsidRPr="009448D8">
              <w:instrText>Jacket Temp.</w:instrText>
            </w:r>
            <w:r w:rsidR="00910B38">
              <w:instrText xml:space="preserve">" </w:instrText>
            </w:r>
            <w:r w:rsidR="00910B38">
              <w:fldChar w:fldCharType="end"/>
            </w:r>
            <w:r w:rsidRPr="006D1DE8">
              <w:t xml:space="preserve"> </w:t>
            </w:r>
            <w:r w:rsidR="006D1DE8">
              <w:t xml:space="preserve">deg. </w:t>
            </w:r>
            <w:r w:rsidRPr="006D1DE8">
              <w:t>F.</w:t>
            </w:r>
          </w:p>
        </w:tc>
        <w:tc>
          <w:tcPr>
            <w:tcW w:w="2410" w:type="dxa"/>
          </w:tcPr>
          <w:p w14:paraId="49470F5C" w14:textId="77777777" w:rsidR="001D4FA8" w:rsidRPr="006D1DE8" w:rsidRDefault="001D4FA8" w:rsidP="00FD1326">
            <w:pPr>
              <w:pStyle w:val="BodyText"/>
            </w:pPr>
            <w:r w:rsidRPr="006D1DE8">
              <w:t xml:space="preserve">212 (100 </w:t>
            </w:r>
            <w:r w:rsidR="006D1DE8">
              <w:t>deg.</w:t>
            </w:r>
            <w:r w:rsidR="00A738C3">
              <w:t xml:space="preserve"> </w:t>
            </w:r>
            <w:r w:rsidRPr="006D1DE8">
              <w:t>C.)</w:t>
            </w:r>
          </w:p>
        </w:tc>
        <w:tc>
          <w:tcPr>
            <w:tcW w:w="1984" w:type="dxa"/>
          </w:tcPr>
          <w:p w14:paraId="46251F7A" w14:textId="77777777" w:rsidR="001D4FA8" w:rsidRPr="006D1DE8" w:rsidRDefault="001D4FA8" w:rsidP="00FD1326">
            <w:pPr>
              <w:pStyle w:val="BodyText"/>
            </w:pPr>
            <w:r w:rsidRPr="006D1DE8">
              <w:t xml:space="preserve">300 (149 </w:t>
            </w:r>
            <w:r w:rsidR="006D1DE8">
              <w:t xml:space="preserve">deg. </w:t>
            </w:r>
            <w:r w:rsidRPr="006D1DE8">
              <w:t>C.)</w:t>
            </w:r>
          </w:p>
        </w:tc>
        <w:tc>
          <w:tcPr>
            <w:tcW w:w="2410" w:type="dxa"/>
          </w:tcPr>
          <w:p w14:paraId="19356A1B" w14:textId="77777777" w:rsidR="001D4FA8" w:rsidRPr="006D1DE8" w:rsidRDefault="001D4FA8" w:rsidP="00FD1326">
            <w:pPr>
              <w:pStyle w:val="BodyText"/>
            </w:pPr>
            <w:r w:rsidRPr="006D1DE8">
              <w:t xml:space="preserve">212 (100 </w:t>
            </w:r>
            <w:r w:rsidR="006D1DE8">
              <w:t xml:space="preserve">deg. </w:t>
            </w:r>
            <w:r w:rsidRPr="006D1DE8">
              <w:t>C.)</w:t>
            </w:r>
          </w:p>
        </w:tc>
      </w:tr>
      <w:tr w:rsidR="001D4FA8" w14:paraId="79E1C371" w14:textId="77777777" w:rsidTr="005D3F6A">
        <w:tc>
          <w:tcPr>
            <w:tcW w:w="2235" w:type="dxa"/>
          </w:tcPr>
          <w:p w14:paraId="412E8BD9" w14:textId="77777777" w:rsidR="001D4FA8" w:rsidRPr="006D1DE8" w:rsidRDefault="001D4FA8" w:rsidP="00FD1326">
            <w:pPr>
              <w:pStyle w:val="BodyText"/>
            </w:pPr>
            <w:r w:rsidRPr="006D1DE8">
              <w:t>Manifold Heat</w:t>
            </w:r>
            <w:r w:rsidR="00910B38">
              <w:fldChar w:fldCharType="begin"/>
            </w:r>
            <w:r w:rsidR="00910B38">
              <w:instrText xml:space="preserve"> XE "</w:instrText>
            </w:r>
            <w:r w:rsidR="00910B38" w:rsidRPr="008F3BDE">
              <w:instrText>Manifold Heat</w:instrText>
            </w:r>
            <w:r w:rsidR="00910B38">
              <w:instrText xml:space="preserve">" </w:instrText>
            </w:r>
            <w:r w:rsidR="00910B38">
              <w:fldChar w:fldCharType="end"/>
            </w:r>
            <w:r w:rsidRPr="006D1DE8">
              <w:t xml:space="preserve"> </w:t>
            </w:r>
            <w:r w:rsidR="006D1DE8">
              <w:t xml:space="preserve">deg. </w:t>
            </w:r>
            <w:r w:rsidRPr="006D1DE8">
              <w:t>F.</w:t>
            </w:r>
          </w:p>
        </w:tc>
        <w:tc>
          <w:tcPr>
            <w:tcW w:w="2410" w:type="dxa"/>
          </w:tcPr>
          <w:p w14:paraId="31B7EAC9" w14:textId="77777777" w:rsidR="001D4FA8" w:rsidRPr="006D1DE8" w:rsidRDefault="001D4FA8" w:rsidP="00FD1326">
            <w:pPr>
              <w:pStyle w:val="BodyText"/>
            </w:pPr>
            <w:r w:rsidRPr="006D1DE8">
              <w:t xml:space="preserve">260 (127 </w:t>
            </w:r>
            <w:r w:rsidR="006D1DE8">
              <w:t xml:space="preserve">deg. </w:t>
            </w:r>
            <w:r w:rsidRPr="006D1DE8">
              <w:t>C.)</w:t>
            </w:r>
          </w:p>
        </w:tc>
        <w:tc>
          <w:tcPr>
            <w:tcW w:w="1984" w:type="dxa"/>
          </w:tcPr>
          <w:p w14:paraId="77B6EA85" w14:textId="77777777" w:rsidR="001D4FA8" w:rsidRPr="006D1DE8" w:rsidRDefault="001D4FA8" w:rsidP="00FD1326">
            <w:pPr>
              <w:pStyle w:val="BodyText"/>
            </w:pPr>
            <w:r w:rsidRPr="006D1DE8">
              <w:t>None</w:t>
            </w:r>
          </w:p>
        </w:tc>
        <w:tc>
          <w:tcPr>
            <w:tcW w:w="2410" w:type="dxa"/>
          </w:tcPr>
          <w:p w14:paraId="3F4FF7CA" w14:textId="77777777" w:rsidR="001D4FA8" w:rsidRPr="006D1DE8" w:rsidRDefault="001D4FA8" w:rsidP="00FD1326">
            <w:pPr>
              <w:pStyle w:val="BodyText"/>
            </w:pPr>
            <w:r w:rsidRPr="006D1DE8">
              <w:t xml:space="preserve">300 (149 </w:t>
            </w:r>
            <w:r w:rsidR="006D1DE8">
              <w:t xml:space="preserve">deg. </w:t>
            </w:r>
            <w:r w:rsidRPr="006D1DE8">
              <w:t>C.)</w:t>
            </w:r>
          </w:p>
        </w:tc>
      </w:tr>
      <w:tr w:rsidR="001D4FA8" w14:paraId="689C049F" w14:textId="77777777" w:rsidTr="005D3F6A">
        <w:tc>
          <w:tcPr>
            <w:tcW w:w="2235" w:type="dxa"/>
          </w:tcPr>
          <w:p w14:paraId="6513B5B1" w14:textId="77777777" w:rsidR="001D4FA8" w:rsidRPr="006D1DE8" w:rsidRDefault="001D4FA8" w:rsidP="00FD1326">
            <w:pPr>
              <w:pStyle w:val="BodyText"/>
            </w:pPr>
            <w:r w:rsidRPr="006D1DE8">
              <w:t>Spark Advance</w:t>
            </w:r>
            <w:r w:rsidR="00910B38">
              <w:fldChar w:fldCharType="begin"/>
            </w:r>
            <w:r w:rsidR="00910B38">
              <w:instrText xml:space="preserve"> XE "</w:instrText>
            </w:r>
            <w:r w:rsidR="00910B38" w:rsidRPr="009E209C">
              <w:instrText>Spark Advance</w:instrText>
            </w:r>
            <w:r w:rsidR="00910B38">
              <w:instrText xml:space="preserve">" </w:instrText>
            </w:r>
            <w:r w:rsidR="00910B38">
              <w:fldChar w:fldCharType="end"/>
            </w:r>
          </w:p>
        </w:tc>
        <w:tc>
          <w:tcPr>
            <w:tcW w:w="2410" w:type="dxa"/>
          </w:tcPr>
          <w:p w14:paraId="402E3A04" w14:textId="77777777" w:rsidR="001D4FA8" w:rsidRPr="006D1DE8" w:rsidRDefault="001D4FA8" w:rsidP="00FD1326">
            <w:pPr>
              <w:pStyle w:val="BodyText"/>
            </w:pPr>
            <w:r w:rsidRPr="006D1DE8">
              <w:t>26 (at 5:1 Compression)</w:t>
            </w:r>
          </w:p>
        </w:tc>
        <w:tc>
          <w:tcPr>
            <w:tcW w:w="1984" w:type="dxa"/>
          </w:tcPr>
          <w:p w14:paraId="487488D0" w14:textId="77777777" w:rsidR="001D4FA8" w:rsidRPr="006D1DE8" w:rsidRDefault="001D4FA8" w:rsidP="00FD1326">
            <w:pPr>
              <w:pStyle w:val="BodyText"/>
            </w:pPr>
            <w:r w:rsidRPr="006D1DE8">
              <w:t>30 (Constant)</w:t>
            </w:r>
          </w:p>
        </w:tc>
        <w:tc>
          <w:tcPr>
            <w:tcW w:w="2410" w:type="dxa"/>
          </w:tcPr>
          <w:p w14:paraId="39B179D7" w14:textId="77777777" w:rsidR="001D4FA8" w:rsidRPr="006D1DE8" w:rsidRDefault="001D4FA8" w:rsidP="00FD1326">
            <w:pPr>
              <w:pStyle w:val="BodyText"/>
            </w:pPr>
            <w:r w:rsidRPr="006D1DE8">
              <w:t>26 (at 5:1 Compression)</w:t>
            </w:r>
          </w:p>
        </w:tc>
      </w:tr>
      <w:tr w:rsidR="001D4FA8" w14:paraId="310200F2" w14:textId="77777777" w:rsidTr="005D3F6A">
        <w:tc>
          <w:tcPr>
            <w:tcW w:w="2235" w:type="dxa"/>
          </w:tcPr>
          <w:p w14:paraId="446A2798" w14:textId="77777777" w:rsidR="001D4FA8" w:rsidRPr="006D1DE8" w:rsidRDefault="001D4FA8" w:rsidP="00FD1326">
            <w:pPr>
              <w:pStyle w:val="BodyText"/>
            </w:pPr>
            <w:r w:rsidRPr="006D1DE8">
              <w:t>Mixture Ratio</w:t>
            </w:r>
            <w:r w:rsidR="00910B38">
              <w:fldChar w:fldCharType="begin"/>
            </w:r>
            <w:r w:rsidR="00910B38">
              <w:instrText xml:space="preserve"> XE "</w:instrText>
            </w:r>
            <w:r w:rsidR="00910B38" w:rsidRPr="00451C60">
              <w:instrText>Mixture Ratio</w:instrText>
            </w:r>
            <w:r w:rsidR="00910B38">
              <w:instrText xml:space="preserve">" </w:instrText>
            </w:r>
            <w:r w:rsidR="00910B38">
              <w:fldChar w:fldCharType="end"/>
            </w:r>
          </w:p>
        </w:tc>
        <w:tc>
          <w:tcPr>
            <w:tcW w:w="2410" w:type="dxa"/>
          </w:tcPr>
          <w:p w14:paraId="377DD846" w14:textId="77777777" w:rsidR="001D4FA8" w:rsidRPr="006D1DE8" w:rsidRDefault="001D4FA8" w:rsidP="00FD1326">
            <w:pPr>
              <w:pStyle w:val="BodyText"/>
            </w:pPr>
            <w:r w:rsidRPr="006D1DE8">
              <w:t>Max. knock</w:t>
            </w:r>
          </w:p>
        </w:tc>
        <w:tc>
          <w:tcPr>
            <w:tcW w:w="1984" w:type="dxa"/>
          </w:tcPr>
          <w:p w14:paraId="71DEB80A" w14:textId="77777777" w:rsidR="001D4FA8" w:rsidRPr="006D1DE8" w:rsidRDefault="001D4FA8" w:rsidP="00FD1326">
            <w:pPr>
              <w:pStyle w:val="BodyText"/>
            </w:pPr>
            <w:r w:rsidRPr="006D1DE8">
              <w:t>Max. knock</w:t>
            </w:r>
          </w:p>
        </w:tc>
        <w:tc>
          <w:tcPr>
            <w:tcW w:w="2410" w:type="dxa"/>
          </w:tcPr>
          <w:p w14:paraId="084743D5" w14:textId="77777777" w:rsidR="001D4FA8" w:rsidRPr="006D1DE8" w:rsidRDefault="001D4FA8" w:rsidP="00FD1326">
            <w:pPr>
              <w:pStyle w:val="BodyText"/>
            </w:pPr>
            <w:r w:rsidRPr="006D1DE8">
              <w:t>Max. knock</w:t>
            </w:r>
          </w:p>
        </w:tc>
      </w:tr>
      <w:tr w:rsidR="001D4FA8" w14:paraId="3DB212E8" w14:textId="77777777" w:rsidTr="005D3F6A">
        <w:tc>
          <w:tcPr>
            <w:tcW w:w="2235" w:type="dxa"/>
          </w:tcPr>
          <w:p w14:paraId="34EB1117" w14:textId="77777777" w:rsidR="001D4FA8" w:rsidRPr="006D1DE8" w:rsidRDefault="001D4FA8" w:rsidP="00FD1326">
            <w:pPr>
              <w:pStyle w:val="BodyText"/>
            </w:pPr>
            <w:r w:rsidRPr="006D1DE8">
              <w:t>Knock Detector</w:t>
            </w:r>
            <w:r w:rsidR="00910B38">
              <w:fldChar w:fldCharType="begin"/>
            </w:r>
            <w:r w:rsidR="00910B38">
              <w:instrText xml:space="preserve"> XE "</w:instrText>
            </w:r>
            <w:r w:rsidR="00910B38" w:rsidRPr="00251B63">
              <w:instrText>Knock Detector</w:instrText>
            </w:r>
            <w:r w:rsidR="00910B38">
              <w:instrText xml:space="preserve">" </w:instrText>
            </w:r>
            <w:r w:rsidR="00910B38">
              <w:fldChar w:fldCharType="end"/>
            </w:r>
          </w:p>
        </w:tc>
        <w:tc>
          <w:tcPr>
            <w:tcW w:w="2410" w:type="dxa"/>
          </w:tcPr>
          <w:p w14:paraId="38FB7CA4" w14:textId="77777777" w:rsidR="001D4FA8" w:rsidRPr="006D1DE8" w:rsidRDefault="001D4FA8" w:rsidP="00FD1326">
            <w:pPr>
              <w:pStyle w:val="BodyText"/>
            </w:pPr>
            <w:r w:rsidRPr="006D1DE8">
              <w:t>Bouncing Pin</w:t>
            </w:r>
            <w:r w:rsidR="00910B38">
              <w:fldChar w:fldCharType="begin"/>
            </w:r>
            <w:r w:rsidR="00910B38">
              <w:instrText xml:space="preserve"> XE "</w:instrText>
            </w:r>
            <w:r w:rsidR="00910B38" w:rsidRPr="006A1043">
              <w:instrText>Bouncing Pin</w:instrText>
            </w:r>
            <w:r w:rsidR="00910B38">
              <w:instrText xml:space="preserve">" </w:instrText>
            </w:r>
            <w:r w:rsidR="00910B38">
              <w:fldChar w:fldCharType="end"/>
            </w:r>
          </w:p>
        </w:tc>
        <w:tc>
          <w:tcPr>
            <w:tcW w:w="1984" w:type="dxa"/>
          </w:tcPr>
          <w:p w14:paraId="22E97EE4" w14:textId="77777777" w:rsidR="001D4FA8" w:rsidRPr="006D1DE8" w:rsidRDefault="001D4FA8" w:rsidP="00FD1326">
            <w:pPr>
              <w:pStyle w:val="BodyText"/>
            </w:pPr>
            <w:r w:rsidRPr="006D1DE8">
              <w:t>Temp. Plug</w:t>
            </w:r>
            <w:r w:rsidR="00910B38">
              <w:fldChar w:fldCharType="begin"/>
            </w:r>
            <w:r w:rsidR="00910B38">
              <w:instrText xml:space="preserve"> XE "</w:instrText>
            </w:r>
            <w:r w:rsidR="00910B38" w:rsidRPr="00082C26">
              <w:instrText>Temp. Plug</w:instrText>
            </w:r>
            <w:r w:rsidR="00910B38">
              <w:instrText xml:space="preserve">" </w:instrText>
            </w:r>
            <w:r w:rsidR="00910B38">
              <w:fldChar w:fldCharType="end"/>
            </w:r>
          </w:p>
        </w:tc>
        <w:tc>
          <w:tcPr>
            <w:tcW w:w="2410" w:type="dxa"/>
          </w:tcPr>
          <w:p w14:paraId="72B5A619" w14:textId="77777777" w:rsidR="001D4FA8" w:rsidRPr="006D1DE8" w:rsidRDefault="001D4FA8" w:rsidP="00FD1326">
            <w:pPr>
              <w:pStyle w:val="BodyText"/>
            </w:pPr>
            <w:r w:rsidRPr="006D1DE8">
              <w:t>Bouncing Pin</w:t>
            </w:r>
          </w:p>
        </w:tc>
      </w:tr>
    </w:tbl>
    <w:p w14:paraId="738C11A4" w14:textId="77777777" w:rsidR="001D4FA8" w:rsidRDefault="001D4FA8" w:rsidP="00FD1326">
      <w:pPr>
        <w:pStyle w:val="BodyText"/>
      </w:pPr>
      <w:r>
        <w:t>The consequences of different methods w</w:t>
      </w:r>
      <w:r w:rsidR="00910B38">
        <w:t>ere</w:t>
      </w:r>
      <w:r>
        <w:t xml:space="preserve"> to result in slightly different specifications</w:t>
      </w:r>
      <w:r w:rsidR="00910B38">
        <w:fldChar w:fldCharType="begin"/>
      </w:r>
      <w:r w:rsidR="00910B38">
        <w:instrText xml:space="preserve"> XE "</w:instrText>
      </w:r>
      <w:r w:rsidR="00910B38" w:rsidRPr="002475E5">
        <w:instrText>specifications</w:instrText>
      </w:r>
      <w:r w:rsidR="00910B38">
        <w:instrText xml:space="preserve">" </w:instrText>
      </w:r>
      <w:r w:rsidR="00910B38">
        <w:fldChar w:fldCharType="end"/>
      </w:r>
      <w:r>
        <w:t xml:space="preserve"> for aviation gasolines</w:t>
      </w:r>
      <w:r w:rsidR="00910B38">
        <w:fldChar w:fldCharType="begin"/>
      </w:r>
      <w:r w:rsidR="00910B38">
        <w:instrText xml:space="preserve"> XE "</w:instrText>
      </w:r>
      <w:r w:rsidR="00910B38" w:rsidRPr="00AA6FEA">
        <w:instrText>aviation gasolines</w:instrText>
      </w:r>
      <w:r w:rsidR="00910B38">
        <w:instrText xml:space="preserve">" </w:instrText>
      </w:r>
      <w:r w:rsidR="00910B38">
        <w:fldChar w:fldCharType="end"/>
      </w:r>
      <w:r>
        <w:t xml:space="preserve"> depending on the customer, however many of the suppliers for economic reasons produced aviation gasolines which would meet the most stringent parameter of any of these specifications, and thus ensuring meet them all. The following chart shows the results of measuring the same fuel by different methods.</w:t>
      </w:r>
    </w:p>
    <w:p w14:paraId="5F8DA5BB" w14:textId="77777777" w:rsidR="001D4FA8" w:rsidRDefault="001D4FA8" w:rsidP="00FD1326">
      <w:pPr>
        <w:pStyle w:val="BodyText"/>
      </w:pPr>
      <w:r>
        <w:t>The octane number</w:t>
      </w:r>
      <w:r w:rsidR="00910B38">
        <w:fldChar w:fldCharType="begin"/>
      </w:r>
      <w:r w:rsidR="00910B38">
        <w:instrText xml:space="preserve"> XE "</w:instrText>
      </w:r>
      <w:r w:rsidR="00910B38" w:rsidRPr="003A7B07">
        <w:instrText>octane number</w:instrText>
      </w:r>
      <w:r w:rsidR="00910B38">
        <w:instrText xml:space="preserve">" </w:instrText>
      </w:r>
      <w:r w:rsidR="00910B38">
        <w:fldChar w:fldCharType="end"/>
      </w:r>
      <w:r>
        <w:t xml:space="preserve"> of certain fuels in comparison with the standard primary reference fuels</w:t>
      </w:r>
      <w:r w:rsidR="00910B38">
        <w:fldChar w:fldCharType="begin"/>
      </w:r>
      <w:r w:rsidR="00910B38">
        <w:instrText xml:space="preserve"> XE "</w:instrText>
      </w:r>
      <w:r w:rsidR="00910B38" w:rsidRPr="009C7BF8">
        <w:instrText>primary reference fuels</w:instrText>
      </w:r>
      <w:r w:rsidR="00910B38">
        <w:instrText xml:space="preserve">" </w:instrText>
      </w:r>
      <w:r w:rsidR="00910B38">
        <w:fldChar w:fldCharType="end"/>
      </w:r>
      <w:r>
        <w:t xml:space="preserve"> (iso-octane</w:t>
      </w:r>
      <w:r w:rsidR="00910B38">
        <w:fldChar w:fldCharType="begin"/>
      </w:r>
      <w:r w:rsidR="00910B38">
        <w:instrText xml:space="preserve"> XE "</w:instrText>
      </w:r>
      <w:r w:rsidR="00910B38" w:rsidRPr="002700E9">
        <w:instrText>iso-octane</w:instrText>
      </w:r>
      <w:r w:rsidR="00910B38">
        <w:instrText xml:space="preserve">" </w:instrText>
      </w:r>
      <w:r w:rsidR="00910B38">
        <w:fldChar w:fldCharType="end"/>
      </w:r>
      <w:r>
        <w:t xml:space="preserve"> and normal heptane</w:t>
      </w:r>
      <w:r w:rsidR="00910B38">
        <w:fldChar w:fldCharType="begin"/>
      </w:r>
      <w:r w:rsidR="00910B38">
        <w:instrText xml:space="preserve"> XE "</w:instrText>
      </w:r>
      <w:r w:rsidR="00910B38" w:rsidRPr="00CA6917">
        <w:instrText>normal heptane</w:instrText>
      </w:r>
      <w:r w:rsidR="00910B38">
        <w:instrText xml:space="preserve">" </w:instrText>
      </w:r>
      <w:r w:rsidR="00910B38">
        <w:fldChar w:fldCharType="end"/>
      </w:r>
      <w:r>
        <w:t>) varies somewhat depending on the test method used. Figure 4</w:t>
      </w:r>
      <w:r w:rsidR="00910B38">
        <w:t>.</w:t>
      </w:r>
      <w:r>
        <w:t xml:space="preserve"> gives the curves illustrating the relative anti-knock value</w:t>
      </w:r>
      <w:r w:rsidR="00A31060">
        <w:fldChar w:fldCharType="begin"/>
      </w:r>
      <w:r w:rsidR="00A31060">
        <w:instrText xml:space="preserve"> XE "</w:instrText>
      </w:r>
      <w:r w:rsidR="00A31060" w:rsidRPr="00E66B78">
        <w:instrText>anti-knock value</w:instrText>
      </w:r>
      <w:r w:rsidR="00A31060">
        <w:instrText xml:space="preserve">" </w:instrText>
      </w:r>
      <w:r w:rsidR="00A31060">
        <w:fldChar w:fldCharType="end"/>
      </w:r>
      <w:r>
        <w:t>, determined by the three methods.</w:t>
      </w:r>
    </w:p>
    <w:p w14:paraId="3EB11DE0" w14:textId="77777777" w:rsidR="005D3F6A" w:rsidRDefault="005D3F6A">
      <w:pPr>
        <w:rPr>
          <w:i/>
          <w:spacing w:val="-5"/>
        </w:rPr>
      </w:pPr>
      <w:r>
        <w:br w:type="page"/>
      </w:r>
    </w:p>
    <w:p w14:paraId="581BD92A" w14:textId="2E785759" w:rsidR="001D4FA8" w:rsidRDefault="001D4FA8">
      <w:pPr>
        <w:pStyle w:val="Caption"/>
        <w:spacing w:before="120" w:after="120"/>
      </w:pPr>
      <w:r>
        <w:lastRenderedPageBreak/>
        <w:t xml:space="preserve">Figure </w:t>
      </w:r>
      <w:r w:rsidR="00311670">
        <w:t>3</w:t>
      </w:r>
      <w:r>
        <w:t>. Octane numbers by different methods</w:t>
      </w:r>
    </w:p>
    <w:p w14:paraId="3F66FF1E" w14:textId="77777777" w:rsidR="001D4FA8" w:rsidRDefault="00436C8E" w:rsidP="00B35DA0">
      <w:pPr>
        <w:pStyle w:val="Picture"/>
      </w:pPr>
      <w:r w:rsidRPr="00B35DA0">
        <w:rPr>
          <w:noProof/>
          <w:lang w:val="en-US"/>
        </w:rPr>
        <w:drawing>
          <wp:inline distT="0" distB="0" distL="0" distR="0" wp14:anchorId="4D9759DD" wp14:editId="1D6220CE">
            <wp:extent cx="4959312" cy="7197044"/>
            <wp:effectExtent l="0" t="0" r="0" b="4445"/>
            <wp:docPr id="2" name="Picture 2" descr="Engine test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ine test compari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9928" cy="7241475"/>
                    </a:xfrm>
                    <a:prstGeom prst="rect">
                      <a:avLst/>
                    </a:prstGeom>
                    <a:noFill/>
                    <a:ln>
                      <a:noFill/>
                    </a:ln>
                  </pic:spPr>
                </pic:pic>
              </a:graphicData>
            </a:graphic>
          </wp:inline>
        </w:drawing>
      </w:r>
    </w:p>
    <w:p w14:paraId="6D55FA16" w14:textId="77777777" w:rsidR="001D4FA8" w:rsidRDefault="001D4FA8" w:rsidP="00FD1326">
      <w:pPr>
        <w:pStyle w:val="BodyText"/>
      </w:pPr>
      <w:r>
        <w:t>This variation in octane due to engine test method and addition of lead was noticed with individual blendstocks.</w:t>
      </w:r>
      <w:r w:rsidR="00910B38">
        <w:fldChar w:fldCharType="begin"/>
      </w:r>
      <w:r w:rsidR="00910B38">
        <w:instrText xml:space="preserve"> XE "</w:instrText>
      </w:r>
      <w:r w:rsidR="00910B38" w:rsidRPr="008538FA">
        <w:instrText>blendstocks</w:instrText>
      </w:r>
      <w:r w:rsidR="00910B38">
        <w:instrText xml:space="preserve">" </w:instrText>
      </w:r>
      <w:r w:rsidR="00910B38">
        <w:fldChar w:fldCharType="end"/>
      </w:r>
    </w:p>
    <w:p w14:paraId="1668162E" w14:textId="77777777" w:rsidR="001D4FA8" w:rsidRDefault="001D4FA8" w:rsidP="00FD1326">
      <w:pPr>
        <w:pStyle w:val="BodyText"/>
      </w:pPr>
      <w:r>
        <w:t>The following table compares various blendstocks in use in 1938 and the effect of lead on octane rating</w:t>
      </w:r>
      <w:r w:rsidR="00DE2EF6">
        <w:t xml:space="preserve"> when tested by British Air Ministry</w:t>
      </w:r>
      <w:r w:rsidR="00910B38">
        <w:fldChar w:fldCharType="begin"/>
      </w:r>
      <w:r w:rsidR="00910B38">
        <w:instrText xml:space="preserve"> XE "</w:instrText>
      </w:r>
      <w:r w:rsidR="00910B38" w:rsidRPr="00C95659">
        <w:instrText>British Air Ministry</w:instrText>
      </w:r>
      <w:r w:rsidR="00910B38">
        <w:instrText xml:space="preserve">" </w:instrText>
      </w:r>
      <w:r w:rsidR="00910B38">
        <w:fldChar w:fldCharType="end"/>
      </w:r>
      <w:r w:rsidR="00DE2EF6">
        <w:t xml:space="preserve"> (B.A.M.), U.S. Army</w:t>
      </w:r>
      <w:r w:rsidR="00910B38">
        <w:fldChar w:fldCharType="begin"/>
      </w:r>
      <w:r w:rsidR="00910B38">
        <w:instrText xml:space="preserve"> XE "</w:instrText>
      </w:r>
      <w:r w:rsidR="00910B38" w:rsidRPr="00F923DC">
        <w:instrText>U.S. Army</w:instrText>
      </w:r>
      <w:r w:rsidR="00910B38">
        <w:instrText xml:space="preserve">" </w:instrText>
      </w:r>
      <w:r w:rsidR="00910B38">
        <w:fldChar w:fldCharType="end"/>
      </w:r>
      <w:r w:rsidR="00DE2EF6">
        <w:t>, and A.S.T.M (CFR) method</w:t>
      </w:r>
      <w:r w:rsidR="00910B38">
        <w:fldChar w:fldCharType="begin"/>
      </w:r>
      <w:r w:rsidR="00910B38">
        <w:instrText xml:space="preserve"> XE "</w:instrText>
      </w:r>
      <w:r w:rsidR="00910B38" w:rsidRPr="008352B3">
        <w:instrText>A.S.T.M (CFR) method</w:instrText>
      </w:r>
      <w:r w:rsidR="00910B38">
        <w:instrText xml:space="preserve">" </w:instrText>
      </w:r>
      <w:r w:rsidR="00910B38">
        <w:fldChar w:fldCharType="end"/>
      </w:r>
      <w:r w:rsidR="00DE2EF6">
        <w:t>s</w:t>
      </w:r>
    </w:p>
    <w:p w14:paraId="3227A3AD" w14:textId="0C52A0C1" w:rsidR="001D4FA8" w:rsidRDefault="006D1DE8">
      <w:pPr>
        <w:pStyle w:val="Caption"/>
        <w:spacing w:before="120"/>
      </w:pPr>
      <w:r>
        <w:br w:type="page"/>
      </w:r>
      <w:r w:rsidR="001D4FA8">
        <w:lastRenderedPageBreak/>
        <w:t xml:space="preserve">Table </w:t>
      </w:r>
      <w:r w:rsidR="00311670">
        <w:t>8</w:t>
      </w:r>
      <w:r w:rsidR="001D4FA8">
        <w:t>. Effect of Test Method on Octane Number.</w:t>
      </w:r>
    </w:p>
    <w:tbl>
      <w:tblPr>
        <w:tblW w:w="8614"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802"/>
        <w:gridCol w:w="1842"/>
        <w:gridCol w:w="992"/>
        <w:gridCol w:w="1276"/>
        <w:gridCol w:w="1702"/>
      </w:tblGrid>
      <w:tr w:rsidR="001D4FA8" w14:paraId="0D3ECEBD" w14:textId="77777777" w:rsidTr="006D1DE8">
        <w:tc>
          <w:tcPr>
            <w:tcW w:w="2802" w:type="dxa"/>
            <w:tcBorders>
              <w:bottom w:val="single" w:sz="12" w:space="0" w:color="000000"/>
            </w:tcBorders>
          </w:tcPr>
          <w:p w14:paraId="35BEE9D5" w14:textId="77777777" w:rsidR="001D4FA8" w:rsidRPr="00B35DA0" w:rsidRDefault="001D4FA8" w:rsidP="00B35DA0">
            <w:pPr>
              <w:pStyle w:val="BodyText"/>
              <w:rPr>
                <w:sz w:val="22"/>
              </w:rPr>
            </w:pPr>
            <w:r w:rsidRPr="00B35DA0">
              <w:rPr>
                <w:sz w:val="22"/>
              </w:rPr>
              <w:t>Blendstock</w:t>
            </w:r>
            <w:r w:rsidR="007A0E1C">
              <w:rPr>
                <w:sz w:val="22"/>
              </w:rPr>
              <w:fldChar w:fldCharType="begin"/>
            </w:r>
            <w:r w:rsidR="007A0E1C">
              <w:instrText xml:space="preserve"> XE "</w:instrText>
            </w:r>
            <w:r w:rsidR="007A0E1C" w:rsidRPr="00751A91">
              <w:rPr>
                <w:sz w:val="22"/>
              </w:rPr>
              <w:instrText>Blendstock</w:instrText>
            </w:r>
            <w:r w:rsidR="007A0E1C">
              <w:instrText xml:space="preserve">" </w:instrText>
            </w:r>
            <w:r w:rsidR="007A0E1C">
              <w:rPr>
                <w:sz w:val="22"/>
              </w:rPr>
              <w:fldChar w:fldCharType="end"/>
            </w:r>
          </w:p>
        </w:tc>
        <w:tc>
          <w:tcPr>
            <w:tcW w:w="1842" w:type="dxa"/>
            <w:tcBorders>
              <w:bottom w:val="single" w:sz="12" w:space="0" w:color="000000"/>
            </w:tcBorders>
          </w:tcPr>
          <w:p w14:paraId="781D5CE1" w14:textId="77777777" w:rsidR="001D4FA8" w:rsidRPr="00B35DA0" w:rsidRDefault="001D4FA8" w:rsidP="00B35DA0">
            <w:pPr>
              <w:pStyle w:val="BodyText"/>
              <w:rPr>
                <w:sz w:val="22"/>
              </w:rPr>
            </w:pPr>
            <w:r w:rsidRPr="00B35DA0">
              <w:rPr>
                <w:sz w:val="22"/>
              </w:rPr>
              <w:t>Lead Level</w:t>
            </w:r>
            <w:r w:rsidR="007A0E1C">
              <w:rPr>
                <w:sz w:val="22"/>
              </w:rPr>
              <w:fldChar w:fldCharType="begin"/>
            </w:r>
            <w:r w:rsidR="007A0E1C">
              <w:instrText xml:space="preserve"> XE "</w:instrText>
            </w:r>
            <w:r w:rsidR="007A0E1C" w:rsidRPr="00C243C3">
              <w:rPr>
                <w:sz w:val="22"/>
              </w:rPr>
              <w:instrText>Lead Level</w:instrText>
            </w:r>
            <w:r w:rsidR="007A0E1C">
              <w:instrText xml:space="preserve">" </w:instrText>
            </w:r>
            <w:r w:rsidR="007A0E1C">
              <w:rPr>
                <w:sz w:val="22"/>
              </w:rPr>
              <w:fldChar w:fldCharType="end"/>
            </w:r>
            <w:r w:rsidR="006D1DE8" w:rsidRPr="00B35DA0">
              <w:rPr>
                <w:sz w:val="22"/>
              </w:rPr>
              <w:t xml:space="preserve"> </w:t>
            </w:r>
            <w:r w:rsidRPr="00B35DA0">
              <w:rPr>
                <w:sz w:val="22"/>
              </w:rPr>
              <w:t>cc/USG (ml/Litre)</w:t>
            </w:r>
          </w:p>
        </w:tc>
        <w:tc>
          <w:tcPr>
            <w:tcW w:w="992" w:type="dxa"/>
            <w:tcBorders>
              <w:bottom w:val="single" w:sz="12" w:space="0" w:color="000000"/>
            </w:tcBorders>
          </w:tcPr>
          <w:p w14:paraId="19810F0A" w14:textId="77777777" w:rsidR="001D4FA8" w:rsidRPr="00B35DA0" w:rsidRDefault="001D4FA8" w:rsidP="00B35DA0">
            <w:pPr>
              <w:pStyle w:val="BodyText"/>
              <w:rPr>
                <w:sz w:val="22"/>
              </w:rPr>
            </w:pPr>
            <w:r w:rsidRPr="00B35DA0">
              <w:rPr>
                <w:sz w:val="22"/>
              </w:rPr>
              <w:t>B.A.M.</w:t>
            </w:r>
          </w:p>
        </w:tc>
        <w:tc>
          <w:tcPr>
            <w:tcW w:w="1276" w:type="dxa"/>
            <w:tcBorders>
              <w:bottom w:val="single" w:sz="12" w:space="0" w:color="000000"/>
            </w:tcBorders>
          </w:tcPr>
          <w:p w14:paraId="072AAA4F" w14:textId="77777777" w:rsidR="001D4FA8" w:rsidRPr="00B35DA0" w:rsidRDefault="001D4FA8" w:rsidP="00B35DA0">
            <w:pPr>
              <w:pStyle w:val="BodyText"/>
              <w:rPr>
                <w:sz w:val="22"/>
              </w:rPr>
            </w:pPr>
            <w:r w:rsidRPr="00B35DA0">
              <w:rPr>
                <w:sz w:val="22"/>
              </w:rPr>
              <w:t>US Army</w:t>
            </w:r>
          </w:p>
        </w:tc>
        <w:tc>
          <w:tcPr>
            <w:tcW w:w="1702" w:type="dxa"/>
            <w:tcBorders>
              <w:bottom w:val="single" w:sz="12" w:space="0" w:color="000000"/>
            </w:tcBorders>
          </w:tcPr>
          <w:p w14:paraId="0AD44A9B" w14:textId="77777777" w:rsidR="001D4FA8" w:rsidRPr="00B35DA0" w:rsidRDefault="001D4FA8" w:rsidP="00B35DA0">
            <w:pPr>
              <w:pStyle w:val="BodyText"/>
              <w:rPr>
                <w:sz w:val="22"/>
              </w:rPr>
            </w:pPr>
            <w:r w:rsidRPr="00B35DA0">
              <w:rPr>
                <w:sz w:val="22"/>
              </w:rPr>
              <w:t>A.S.T.M. (CFR)</w:t>
            </w:r>
          </w:p>
        </w:tc>
      </w:tr>
      <w:tr w:rsidR="001D4FA8" w14:paraId="641320B6" w14:textId="77777777" w:rsidTr="006D1DE8">
        <w:tc>
          <w:tcPr>
            <w:tcW w:w="2802" w:type="dxa"/>
            <w:tcBorders>
              <w:top w:val="single" w:sz="12" w:space="0" w:color="000000"/>
            </w:tcBorders>
          </w:tcPr>
          <w:p w14:paraId="3D8DE581" w14:textId="77777777" w:rsidR="001D4FA8" w:rsidRPr="00B35DA0" w:rsidRDefault="001D4FA8" w:rsidP="00B35DA0">
            <w:pPr>
              <w:pStyle w:val="BodyText"/>
              <w:rPr>
                <w:sz w:val="22"/>
              </w:rPr>
            </w:pPr>
            <w:r w:rsidRPr="00B35DA0">
              <w:rPr>
                <w:sz w:val="22"/>
              </w:rPr>
              <w:t>Catalytically Cracked Gasoline</w:t>
            </w:r>
            <w:r w:rsidR="007A0E1C">
              <w:rPr>
                <w:sz w:val="22"/>
              </w:rPr>
              <w:fldChar w:fldCharType="begin"/>
            </w:r>
            <w:r w:rsidR="007A0E1C">
              <w:instrText xml:space="preserve"> XE "</w:instrText>
            </w:r>
            <w:r w:rsidR="007A0E1C" w:rsidRPr="00A75D61">
              <w:rPr>
                <w:sz w:val="22"/>
              </w:rPr>
              <w:instrText>Catalytically Cracked Gasoline</w:instrText>
            </w:r>
            <w:r w:rsidR="007A0E1C">
              <w:instrText xml:space="preserve">" </w:instrText>
            </w:r>
            <w:r w:rsidR="007A0E1C">
              <w:rPr>
                <w:sz w:val="22"/>
              </w:rPr>
              <w:fldChar w:fldCharType="end"/>
            </w:r>
          </w:p>
        </w:tc>
        <w:tc>
          <w:tcPr>
            <w:tcW w:w="1842" w:type="dxa"/>
            <w:tcBorders>
              <w:top w:val="single" w:sz="12" w:space="0" w:color="000000"/>
            </w:tcBorders>
          </w:tcPr>
          <w:p w14:paraId="07AA4C3A" w14:textId="77777777" w:rsidR="001D4FA8" w:rsidRPr="00B35DA0" w:rsidRDefault="001D4FA8" w:rsidP="00B35DA0">
            <w:pPr>
              <w:pStyle w:val="BodyText"/>
              <w:rPr>
                <w:sz w:val="22"/>
              </w:rPr>
            </w:pPr>
            <w:r w:rsidRPr="00B35DA0">
              <w:rPr>
                <w:sz w:val="22"/>
              </w:rPr>
              <w:t>Clear</w:t>
            </w:r>
          </w:p>
        </w:tc>
        <w:tc>
          <w:tcPr>
            <w:tcW w:w="992" w:type="dxa"/>
            <w:tcBorders>
              <w:top w:val="single" w:sz="12" w:space="0" w:color="000000"/>
            </w:tcBorders>
          </w:tcPr>
          <w:p w14:paraId="2B3AEFB0" w14:textId="77777777" w:rsidR="001D4FA8" w:rsidRPr="00B35DA0" w:rsidRDefault="001D4FA8" w:rsidP="00B35DA0">
            <w:pPr>
              <w:pStyle w:val="BodyText"/>
              <w:rPr>
                <w:sz w:val="22"/>
              </w:rPr>
            </w:pPr>
            <w:r w:rsidRPr="00B35DA0">
              <w:rPr>
                <w:sz w:val="22"/>
              </w:rPr>
              <w:t>78.0</w:t>
            </w:r>
          </w:p>
        </w:tc>
        <w:tc>
          <w:tcPr>
            <w:tcW w:w="1276" w:type="dxa"/>
            <w:tcBorders>
              <w:top w:val="single" w:sz="12" w:space="0" w:color="000000"/>
            </w:tcBorders>
          </w:tcPr>
          <w:p w14:paraId="0F0A09A2" w14:textId="77777777" w:rsidR="001D4FA8" w:rsidRPr="00B35DA0" w:rsidRDefault="001D4FA8" w:rsidP="00B35DA0">
            <w:pPr>
              <w:pStyle w:val="BodyText"/>
              <w:rPr>
                <w:sz w:val="22"/>
              </w:rPr>
            </w:pPr>
            <w:r w:rsidRPr="00B35DA0">
              <w:rPr>
                <w:sz w:val="22"/>
              </w:rPr>
              <w:t>75.5</w:t>
            </w:r>
          </w:p>
        </w:tc>
        <w:tc>
          <w:tcPr>
            <w:tcW w:w="1702" w:type="dxa"/>
            <w:tcBorders>
              <w:top w:val="single" w:sz="12" w:space="0" w:color="000000"/>
            </w:tcBorders>
          </w:tcPr>
          <w:p w14:paraId="0F204566" w14:textId="77777777" w:rsidR="001D4FA8" w:rsidRPr="00B35DA0" w:rsidRDefault="001D4FA8" w:rsidP="00B35DA0">
            <w:pPr>
              <w:pStyle w:val="BodyText"/>
              <w:rPr>
                <w:sz w:val="22"/>
              </w:rPr>
            </w:pPr>
            <w:r w:rsidRPr="00B35DA0">
              <w:rPr>
                <w:sz w:val="22"/>
              </w:rPr>
              <w:t>77.7</w:t>
            </w:r>
          </w:p>
        </w:tc>
      </w:tr>
      <w:tr w:rsidR="001D4FA8" w14:paraId="6ACF2740" w14:textId="77777777" w:rsidTr="006D1DE8">
        <w:tc>
          <w:tcPr>
            <w:tcW w:w="2802" w:type="dxa"/>
          </w:tcPr>
          <w:p w14:paraId="4CDACAF8" w14:textId="77777777" w:rsidR="001D4FA8" w:rsidRPr="00B35DA0" w:rsidRDefault="001D4FA8" w:rsidP="00B35DA0">
            <w:pPr>
              <w:pStyle w:val="BodyText"/>
              <w:rPr>
                <w:sz w:val="22"/>
              </w:rPr>
            </w:pPr>
            <w:r w:rsidRPr="00B35DA0">
              <w:rPr>
                <w:sz w:val="22"/>
              </w:rPr>
              <w:t>Catalytically Cracked Gasoline</w:t>
            </w:r>
          </w:p>
        </w:tc>
        <w:tc>
          <w:tcPr>
            <w:tcW w:w="1842" w:type="dxa"/>
          </w:tcPr>
          <w:p w14:paraId="00A978AB" w14:textId="7DEACC89" w:rsidR="001D4FA8" w:rsidRPr="00B35DA0" w:rsidRDefault="001D4FA8" w:rsidP="00B35DA0">
            <w:pPr>
              <w:pStyle w:val="BodyText"/>
              <w:rPr>
                <w:sz w:val="22"/>
              </w:rPr>
            </w:pPr>
            <w:r w:rsidRPr="00B35DA0">
              <w:rPr>
                <w:sz w:val="22"/>
              </w:rPr>
              <w:t>3</w:t>
            </w:r>
            <w:r w:rsidR="005D3F6A">
              <w:rPr>
                <w:sz w:val="22"/>
              </w:rPr>
              <w:t>.0</w:t>
            </w:r>
            <w:r w:rsidRPr="00B35DA0">
              <w:rPr>
                <w:sz w:val="22"/>
              </w:rPr>
              <w:t xml:space="preserve"> (0.792)</w:t>
            </w:r>
          </w:p>
        </w:tc>
        <w:tc>
          <w:tcPr>
            <w:tcW w:w="992" w:type="dxa"/>
          </w:tcPr>
          <w:p w14:paraId="0086F32B" w14:textId="77777777" w:rsidR="001D4FA8" w:rsidRPr="00B35DA0" w:rsidRDefault="001D4FA8" w:rsidP="00B35DA0">
            <w:pPr>
              <w:pStyle w:val="BodyText"/>
              <w:rPr>
                <w:sz w:val="22"/>
              </w:rPr>
            </w:pPr>
            <w:r w:rsidRPr="00B35DA0">
              <w:rPr>
                <w:sz w:val="22"/>
              </w:rPr>
              <w:t>92.0</w:t>
            </w:r>
          </w:p>
        </w:tc>
        <w:tc>
          <w:tcPr>
            <w:tcW w:w="1276" w:type="dxa"/>
          </w:tcPr>
          <w:p w14:paraId="542B7131" w14:textId="77777777" w:rsidR="001D4FA8" w:rsidRPr="00B35DA0" w:rsidRDefault="001D4FA8" w:rsidP="00B35DA0">
            <w:pPr>
              <w:pStyle w:val="BodyText"/>
              <w:rPr>
                <w:sz w:val="22"/>
              </w:rPr>
            </w:pPr>
            <w:r w:rsidRPr="00B35DA0">
              <w:rPr>
                <w:sz w:val="22"/>
              </w:rPr>
              <w:t>93.1</w:t>
            </w:r>
          </w:p>
        </w:tc>
        <w:tc>
          <w:tcPr>
            <w:tcW w:w="1702" w:type="dxa"/>
          </w:tcPr>
          <w:p w14:paraId="21A24F76" w14:textId="77777777" w:rsidR="001D4FA8" w:rsidRPr="00B35DA0" w:rsidRDefault="001D4FA8" w:rsidP="00B35DA0">
            <w:pPr>
              <w:pStyle w:val="BodyText"/>
              <w:rPr>
                <w:sz w:val="22"/>
              </w:rPr>
            </w:pPr>
            <w:r w:rsidRPr="00B35DA0">
              <w:rPr>
                <w:sz w:val="22"/>
              </w:rPr>
              <w:t>91.0</w:t>
            </w:r>
          </w:p>
        </w:tc>
      </w:tr>
      <w:tr w:rsidR="001D4FA8" w14:paraId="011BE597" w14:textId="77777777" w:rsidTr="006D1DE8">
        <w:tc>
          <w:tcPr>
            <w:tcW w:w="2802" w:type="dxa"/>
          </w:tcPr>
          <w:p w14:paraId="2821A3BC" w14:textId="77777777" w:rsidR="001D4FA8" w:rsidRPr="00B35DA0" w:rsidRDefault="001D4FA8" w:rsidP="00B35DA0">
            <w:pPr>
              <w:pStyle w:val="BodyText"/>
              <w:rPr>
                <w:sz w:val="22"/>
              </w:rPr>
            </w:pPr>
            <w:r w:rsidRPr="00B35DA0">
              <w:rPr>
                <w:sz w:val="22"/>
              </w:rPr>
              <w:t>Aromatic Blend</w:t>
            </w:r>
            <w:r w:rsidR="007A0E1C">
              <w:rPr>
                <w:sz w:val="22"/>
              </w:rPr>
              <w:fldChar w:fldCharType="begin"/>
            </w:r>
            <w:r w:rsidR="007A0E1C">
              <w:instrText xml:space="preserve"> XE "</w:instrText>
            </w:r>
            <w:r w:rsidR="007A0E1C" w:rsidRPr="008C41BE">
              <w:rPr>
                <w:sz w:val="22"/>
              </w:rPr>
              <w:instrText>Aromatic Blend</w:instrText>
            </w:r>
            <w:r w:rsidR="007A0E1C">
              <w:instrText xml:space="preserve">" </w:instrText>
            </w:r>
            <w:r w:rsidR="007A0E1C">
              <w:rPr>
                <w:sz w:val="22"/>
              </w:rPr>
              <w:fldChar w:fldCharType="end"/>
            </w:r>
          </w:p>
        </w:tc>
        <w:tc>
          <w:tcPr>
            <w:tcW w:w="1842" w:type="dxa"/>
          </w:tcPr>
          <w:p w14:paraId="2D9322EA" w14:textId="77777777" w:rsidR="001D4FA8" w:rsidRPr="00B35DA0" w:rsidRDefault="001D4FA8" w:rsidP="00B35DA0">
            <w:pPr>
              <w:pStyle w:val="BodyText"/>
              <w:rPr>
                <w:sz w:val="22"/>
              </w:rPr>
            </w:pPr>
            <w:r w:rsidRPr="00B35DA0">
              <w:rPr>
                <w:sz w:val="22"/>
              </w:rPr>
              <w:t>Clear</w:t>
            </w:r>
          </w:p>
        </w:tc>
        <w:tc>
          <w:tcPr>
            <w:tcW w:w="992" w:type="dxa"/>
          </w:tcPr>
          <w:p w14:paraId="00AF26A8" w14:textId="77777777" w:rsidR="001D4FA8" w:rsidRPr="00B35DA0" w:rsidRDefault="001D4FA8" w:rsidP="00B35DA0">
            <w:pPr>
              <w:pStyle w:val="BodyText"/>
              <w:rPr>
                <w:sz w:val="22"/>
              </w:rPr>
            </w:pPr>
            <w:r w:rsidRPr="00B35DA0">
              <w:rPr>
                <w:sz w:val="22"/>
              </w:rPr>
              <w:t>78.4</w:t>
            </w:r>
          </w:p>
        </w:tc>
        <w:tc>
          <w:tcPr>
            <w:tcW w:w="1276" w:type="dxa"/>
          </w:tcPr>
          <w:p w14:paraId="5A6A9E9F" w14:textId="77777777" w:rsidR="001D4FA8" w:rsidRPr="00B35DA0" w:rsidRDefault="001D4FA8" w:rsidP="00B35DA0">
            <w:pPr>
              <w:pStyle w:val="BodyText"/>
              <w:rPr>
                <w:sz w:val="22"/>
              </w:rPr>
            </w:pPr>
            <w:r w:rsidRPr="00B35DA0">
              <w:rPr>
                <w:sz w:val="22"/>
              </w:rPr>
              <w:t>76.3</w:t>
            </w:r>
          </w:p>
        </w:tc>
        <w:tc>
          <w:tcPr>
            <w:tcW w:w="1702" w:type="dxa"/>
          </w:tcPr>
          <w:p w14:paraId="47541E51" w14:textId="77777777" w:rsidR="001D4FA8" w:rsidRPr="00B35DA0" w:rsidRDefault="001D4FA8" w:rsidP="00B35DA0">
            <w:pPr>
              <w:pStyle w:val="BodyText"/>
              <w:rPr>
                <w:sz w:val="22"/>
              </w:rPr>
            </w:pPr>
            <w:r w:rsidRPr="00B35DA0">
              <w:rPr>
                <w:sz w:val="22"/>
              </w:rPr>
              <w:t>77.6</w:t>
            </w:r>
          </w:p>
        </w:tc>
      </w:tr>
      <w:tr w:rsidR="001D4FA8" w14:paraId="544CD5E9" w14:textId="77777777" w:rsidTr="006D1DE8">
        <w:tc>
          <w:tcPr>
            <w:tcW w:w="2802" w:type="dxa"/>
          </w:tcPr>
          <w:p w14:paraId="2643955E" w14:textId="77777777" w:rsidR="001D4FA8" w:rsidRPr="00B35DA0" w:rsidRDefault="001D4FA8" w:rsidP="00B35DA0">
            <w:pPr>
              <w:pStyle w:val="BodyText"/>
              <w:rPr>
                <w:sz w:val="22"/>
              </w:rPr>
            </w:pPr>
            <w:r w:rsidRPr="00B35DA0">
              <w:rPr>
                <w:sz w:val="22"/>
              </w:rPr>
              <w:t>Aromatic Blend</w:t>
            </w:r>
          </w:p>
        </w:tc>
        <w:tc>
          <w:tcPr>
            <w:tcW w:w="1842" w:type="dxa"/>
          </w:tcPr>
          <w:p w14:paraId="09C603E1" w14:textId="5AD633D3" w:rsidR="001D4FA8" w:rsidRPr="00B35DA0" w:rsidRDefault="001D4FA8" w:rsidP="00B35DA0">
            <w:pPr>
              <w:pStyle w:val="BodyText"/>
              <w:rPr>
                <w:sz w:val="22"/>
              </w:rPr>
            </w:pPr>
            <w:r w:rsidRPr="00B35DA0">
              <w:rPr>
                <w:sz w:val="22"/>
              </w:rPr>
              <w:t>3</w:t>
            </w:r>
            <w:r w:rsidR="005D3F6A">
              <w:rPr>
                <w:sz w:val="22"/>
              </w:rPr>
              <w:t>.0</w:t>
            </w:r>
            <w:r w:rsidRPr="00B35DA0">
              <w:rPr>
                <w:sz w:val="22"/>
              </w:rPr>
              <w:t xml:space="preserve"> (0.792)</w:t>
            </w:r>
          </w:p>
        </w:tc>
        <w:tc>
          <w:tcPr>
            <w:tcW w:w="992" w:type="dxa"/>
          </w:tcPr>
          <w:p w14:paraId="0C8F8DB8" w14:textId="77777777" w:rsidR="001D4FA8" w:rsidRPr="00B35DA0" w:rsidRDefault="001D4FA8" w:rsidP="00B35DA0">
            <w:pPr>
              <w:pStyle w:val="BodyText"/>
              <w:rPr>
                <w:sz w:val="22"/>
              </w:rPr>
            </w:pPr>
            <w:r w:rsidRPr="00B35DA0">
              <w:rPr>
                <w:sz w:val="22"/>
              </w:rPr>
              <w:t>90.5</w:t>
            </w:r>
          </w:p>
        </w:tc>
        <w:tc>
          <w:tcPr>
            <w:tcW w:w="1276" w:type="dxa"/>
          </w:tcPr>
          <w:p w14:paraId="7A3C85CC" w14:textId="77777777" w:rsidR="001D4FA8" w:rsidRPr="00B35DA0" w:rsidRDefault="001D4FA8" w:rsidP="00B35DA0">
            <w:pPr>
              <w:pStyle w:val="BodyText"/>
              <w:rPr>
                <w:sz w:val="22"/>
              </w:rPr>
            </w:pPr>
            <w:r w:rsidRPr="00B35DA0">
              <w:rPr>
                <w:sz w:val="22"/>
              </w:rPr>
              <w:t>92.7</w:t>
            </w:r>
          </w:p>
        </w:tc>
        <w:tc>
          <w:tcPr>
            <w:tcW w:w="1702" w:type="dxa"/>
          </w:tcPr>
          <w:p w14:paraId="7EE5E345" w14:textId="77777777" w:rsidR="001D4FA8" w:rsidRPr="00B35DA0" w:rsidRDefault="001D4FA8" w:rsidP="00B35DA0">
            <w:pPr>
              <w:pStyle w:val="BodyText"/>
              <w:rPr>
                <w:sz w:val="22"/>
              </w:rPr>
            </w:pPr>
            <w:r w:rsidRPr="00B35DA0">
              <w:rPr>
                <w:sz w:val="22"/>
              </w:rPr>
              <w:t>89.2</w:t>
            </w:r>
          </w:p>
        </w:tc>
      </w:tr>
      <w:tr w:rsidR="001D4FA8" w14:paraId="4774CF63" w14:textId="77777777" w:rsidTr="006D1DE8">
        <w:tc>
          <w:tcPr>
            <w:tcW w:w="2802" w:type="dxa"/>
          </w:tcPr>
          <w:p w14:paraId="22B731A0" w14:textId="77777777" w:rsidR="001D4FA8" w:rsidRPr="00B35DA0" w:rsidRDefault="001D4FA8" w:rsidP="00B35DA0">
            <w:pPr>
              <w:pStyle w:val="BodyText"/>
              <w:rPr>
                <w:sz w:val="22"/>
              </w:rPr>
            </w:pPr>
            <w:r w:rsidRPr="00B35DA0">
              <w:rPr>
                <w:sz w:val="22"/>
              </w:rPr>
              <w:t>Straight Run Naphtha</w:t>
            </w:r>
            <w:r w:rsidR="007A0E1C">
              <w:rPr>
                <w:sz w:val="22"/>
              </w:rPr>
              <w:fldChar w:fldCharType="begin"/>
            </w:r>
            <w:r w:rsidR="007A0E1C">
              <w:instrText xml:space="preserve"> XE "</w:instrText>
            </w:r>
            <w:r w:rsidR="007A0E1C" w:rsidRPr="00A7498A">
              <w:rPr>
                <w:sz w:val="22"/>
              </w:rPr>
              <w:instrText>Straight Run Naphtha</w:instrText>
            </w:r>
            <w:r w:rsidR="007A0E1C">
              <w:instrText xml:space="preserve">" </w:instrText>
            </w:r>
            <w:r w:rsidR="007A0E1C">
              <w:rPr>
                <w:sz w:val="22"/>
              </w:rPr>
              <w:fldChar w:fldCharType="end"/>
            </w:r>
          </w:p>
        </w:tc>
        <w:tc>
          <w:tcPr>
            <w:tcW w:w="1842" w:type="dxa"/>
          </w:tcPr>
          <w:p w14:paraId="68F782C4" w14:textId="77777777" w:rsidR="001D4FA8" w:rsidRPr="00B35DA0" w:rsidRDefault="001D4FA8" w:rsidP="00B35DA0">
            <w:pPr>
              <w:pStyle w:val="BodyText"/>
              <w:rPr>
                <w:sz w:val="22"/>
              </w:rPr>
            </w:pPr>
            <w:r w:rsidRPr="00B35DA0">
              <w:rPr>
                <w:sz w:val="22"/>
              </w:rPr>
              <w:t>Clear</w:t>
            </w:r>
          </w:p>
        </w:tc>
        <w:tc>
          <w:tcPr>
            <w:tcW w:w="992" w:type="dxa"/>
          </w:tcPr>
          <w:p w14:paraId="7A608984" w14:textId="77777777" w:rsidR="001D4FA8" w:rsidRPr="00B35DA0" w:rsidRDefault="001D4FA8" w:rsidP="00B35DA0">
            <w:pPr>
              <w:pStyle w:val="BodyText"/>
              <w:rPr>
                <w:sz w:val="22"/>
              </w:rPr>
            </w:pPr>
            <w:r w:rsidRPr="00B35DA0">
              <w:rPr>
                <w:sz w:val="22"/>
              </w:rPr>
              <w:t>75.4</w:t>
            </w:r>
          </w:p>
        </w:tc>
        <w:tc>
          <w:tcPr>
            <w:tcW w:w="1276" w:type="dxa"/>
          </w:tcPr>
          <w:p w14:paraId="648897DE" w14:textId="77777777" w:rsidR="001D4FA8" w:rsidRPr="00B35DA0" w:rsidRDefault="001D4FA8" w:rsidP="00B35DA0">
            <w:pPr>
              <w:pStyle w:val="BodyText"/>
              <w:rPr>
                <w:sz w:val="22"/>
              </w:rPr>
            </w:pPr>
            <w:r w:rsidRPr="00B35DA0">
              <w:rPr>
                <w:sz w:val="22"/>
              </w:rPr>
              <w:t>72.8</w:t>
            </w:r>
          </w:p>
        </w:tc>
        <w:tc>
          <w:tcPr>
            <w:tcW w:w="1702" w:type="dxa"/>
          </w:tcPr>
          <w:p w14:paraId="673716DB" w14:textId="77777777" w:rsidR="001D4FA8" w:rsidRPr="00B35DA0" w:rsidRDefault="001D4FA8" w:rsidP="00B35DA0">
            <w:pPr>
              <w:pStyle w:val="BodyText"/>
              <w:rPr>
                <w:sz w:val="22"/>
              </w:rPr>
            </w:pPr>
            <w:r w:rsidRPr="00B35DA0">
              <w:rPr>
                <w:sz w:val="22"/>
              </w:rPr>
              <w:t>74.1</w:t>
            </w:r>
          </w:p>
        </w:tc>
      </w:tr>
      <w:tr w:rsidR="001D4FA8" w14:paraId="7BF10196" w14:textId="77777777" w:rsidTr="006D1DE8">
        <w:tc>
          <w:tcPr>
            <w:tcW w:w="2802" w:type="dxa"/>
          </w:tcPr>
          <w:p w14:paraId="6744DE28" w14:textId="77777777" w:rsidR="001D4FA8" w:rsidRPr="00B35DA0" w:rsidRDefault="001D4FA8" w:rsidP="00B35DA0">
            <w:pPr>
              <w:pStyle w:val="BodyText"/>
              <w:rPr>
                <w:sz w:val="22"/>
              </w:rPr>
            </w:pPr>
            <w:r w:rsidRPr="00B35DA0">
              <w:rPr>
                <w:sz w:val="22"/>
              </w:rPr>
              <w:t>Straight Run Naphtha</w:t>
            </w:r>
          </w:p>
        </w:tc>
        <w:tc>
          <w:tcPr>
            <w:tcW w:w="1842" w:type="dxa"/>
          </w:tcPr>
          <w:p w14:paraId="580B9286" w14:textId="37E7F38A" w:rsidR="001D4FA8" w:rsidRPr="00B35DA0" w:rsidRDefault="001D4FA8" w:rsidP="00B35DA0">
            <w:pPr>
              <w:pStyle w:val="BodyText"/>
              <w:rPr>
                <w:sz w:val="22"/>
              </w:rPr>
            </w:pPr>
            <w:r w:rsidRPr="00B35DA0">
              <w:rPr>
                <w:sz w:val="22"/>
              </w:rPr>
              <w:t>3</w:t>
            </w:r>
            <w:r w:rsidR="00257430">
              <w:rPr>
                <w:sz w:val="22"/>
              </w:rPr>
              <w:t>.0</w:t>
            </w:r>
            <w:r w:rsidRPr="00B35DA0">
              <w:rPr>
                <w:sz w:val="22"/>
              </w:rPr>
              <w:t xml:space="preserve"> (0.792)</w:t>
            </w:r>
          </w:p>
        </w:tc>
        <w:tc>
          <w:tcPr>
            <w:tcW w:w="992" w:type="dxa"/>
          </w:tcPr>
          <w:p w14:paraId="4F011165" w14:textId="77777777" w:rsidR="001D4FA8" w:rsidRPr="00B35DA0" w:rsidRDefault="001D4FA8" w:rsidP="00B35DA0">
            <w:pPr>
              <w:pStyle w:val="BodyText"/>
              <w:rPr>
                <w:sz w:val="22"/>
              </w:rPr>
            </w:pPr>
            <w:r w:rsidRPr="00B35DA0">
              <w:rPr>
                <w:sz w:val="22"/>
              </w:rPr>
              <w:t>88.2</w:t>
            </w:r>
          </w:p>
        </w:tc>
        <w:tc>
          <w:tcPr>
            <w:tcW w:w="1276" w:type="dxa"/>
          </w:tcPr>
          <w:p w14:paraId="77052D0D" w14:textId="77777777" w:rsidR="001D4FA8" w:rsidRPr="00B35DA0" w:rsidRDefault="001D4FA8" w:rsidP="00B35DA0">
            <w:pPr>
              <w:pStyle w:val="BodyText"/>
              <w:rPr>
                <w:sz w:val="22"/>
              </w:rPr>
            </w:pPr>
            <w:r w:rsidRPr="00B35DA0">
              <w:rPr>
                <w:sz w:val="22"/>
              </w:rPr>
              <w:t>90.2</w:t>
            </w:r>
          </w:p>
        </w:tc>
        <w:tc>
          <w:tcPr>
            <w:tcW w:w="1702" w:type="dxa"/>
          </w:tcPr>
          <w:p w14:paraId="1C9E3201" w14:textId="77777777" w:rsidR="001D4FA8" w:rsidRPr="00B35DA0" w:rsidRDefault="001D4FA8" w:rsidP="00B35DA0">
            <w:pPr>
              <w:pStyle w:val="BodyText"/>
              <w:rPr>
                <w:sz w:val="22"/>
              </w:rPr>
            </w:pPr>
            <w:r w:rsidRPr="00B35DA0">
              <w:rPr>
                <w:sz w:val="22"/>
              </w:rPr>
              <w:t>88.6</w:t>
            </w:r>
          </w:p>
        </w:tc>
      </w:tr>
      <w:tr w:rsidR="001D4FA8" w14:paraId="7FBF939B" w14:textId="77777777" w:rsidTr="006D1DE8">
        <w:tc>
          <w:tcPr>
            <w:tcW w:w="2802" w:type="dxa"/>
          </w:tcPr>
          <w:p w14:paraId="67D6E4A8" w14:textId="77777777" w:rsidR="001D4FA8" w:rsidRPr="00B35DA0" w:rsidRDefault="001D4FA8" w:rsidP="00B35DA0">
            <w:pPr>
              <w:pStyle w:val="BodyText"/>
              <w:rPr>
                <w:sz w:val="22"/>
              </w:rPr>
            </w:pPr>
            <w:r w:rsidRPr="00B35DA0">
              <w:rPr>
                <w:sz w:val="22"/>
              </w:rPr>
              <w:t>Hydrogenated Naphtha</w:t>
            </w:r>
            <w:r w:rsidR="007A0E1C">
              <w:rPr>
                <w:sz w:val="22"/>
              </w:rPr>
              <w:fldChar w:fldCharType="begin"/>
            </w:r>
            <w:r w:rsidR="007A0E1C">
              <w:instrText xml:space="preserve"> XE "</w:instrText>
            </w:r>
            <w:r w:rsidR="007A0E1C" w:rsidRPr="00BF5CA3">
              <w:rPr>
                <w:sz w:val="22"/>
              </w:rPr>
              <w:instrText>Hydrogenated Naphtha</w:instrText>
            </w:r>
            <w:r w:rsidR="007A0E1C">
              <w:instrText xml:space="preserve">" </w:instrText>
            </w:r>
            <w:r w:rsidR="007A0E1C">
              <w:rPr>
                <w:sz w:val="22"/>
              </w:rPr>
              <w:fldChar w:fldCharType="end"/>
            </w:r>
          </w:p>
        </w:tc>
        <w:tc>
          <w:tcPr>
            <w:tcW w:w="1842" w:type="dxa"/>
          </w:tcPr>
          <w:p w14:paraId="3A0EE2F7" w14:textId="77777777" w:rsidR="001D4FA8" w:rsidRPr="00B35DA0" w:rsidRDefault="001D4FA8" w:rsidP="00B35DA0">
            <w:pPr>
              <w:pStyle w:val="BodyText"/>
              <w:rPr>
                <w:sz w:val="22"/>
              </w:rPr>
            </w:pPr>
            <w:r w:rsidRPr="00B35DA0">
              <w:rPr>
                <w:sz w:val="22"/>
              </w:rPr>
              <w:t>Clear</w:t>
            </w:r>
          </w:p>
        </w:tc>
        <w:tc>
          <w:tcPr>
            <w:tcW w:w="992" w:type="dxa"/>
          </w:tcPr>
          <w:p w14:paraId="6825E0B7" w14:textId="77777777" w:rsidR="001D4FA8" w:rsidRPr="00B35DA0" w:rsidRDefault="001D4FA8" w:rsidP="00B35DA0">
            <w:pPr>
              <w:pStyle w:val="BodyText"/>
              <w:rPr>
                <w:sz w:val="22"/>
              </w:rPr>
            </w:pPr>
            <w:r w:rsidRPr="00B35DA0">
              <w:rPr>
                <w:sz w:val="22"/>
              </w:rPr>
              <w:t>77.6</w:t>
            </w:r>
          </w:p>
        </w:tc>
        <w:tc>
          <w:tcPr>
            <w:tcW w:w="1276" w:type="dxa"/>
          </w:tcPr>
          <w:p w14:paraId="102AB529" w14:textId="77777777" w:rsidR="001D4FA8" w:rsidRPr="00B35DA0" w:rsidRDefault="001D4FA8" w:rsidP="00B35DA0">
            <w:pPr>
              <w:pStyle w:val="BodyText"/>
              <w:rPr>
                <w:sz w:val="22"/>
              </w:rPr>
            </w:pPr>
            <w:r w:rsidRPr="00B35DA0">
              <w:rPr>
                <w:sz w:val="22"/>
              </w:rPr>
              <w:t>75.8</w:t>
            </w:r>
          </w:p>
        </w:tc>
        <w:tc>
          <w:tcPr>
            <w:tcW w:w="1702" w:type="dxa"/>
          </w:tcPr>
          <w:p w14:paraId="51748FDB" w14:textId="77777777" w:rsidR="001D4FA8" w:rsidRPr="00B35DA0" w:rsidRDefault="001D4FA8" w:rsidP="00B35DA0">
            <w:pPr>
              <w:pStyle w:val="BodyText"/>
              <w:rPr>
                <w:sz w:val="22"/>
              </w:rPr>
            </w:pPr>
            <w:r w:rsidRPr="00B35DA0">
              <w:rPr>
                <w:sz w:val="22"/>
              </w:rPr>
              <w:t>76.0</w:t>
            </w:r>
          </w:p>
        </w:tc>
      </w:tr>
      <w:tr w:rsidR="001D4FA8" w14:paraId="3E1C48E8" w14:textId="77777777" w:rsidTr="006D1DE8">
        <w:tc>
          <w:tcPr>
            <w:tcW w:w="2802" w:type="dxa"/>
          </w:tcPr>
          <w:p w14:paraId="738E9359" w14:textId="77777777" w:rsidR="001D4FA8" w:rsidRPr="00B35DA0" w:rsidRDefault="001D4FA8" w:rsidP="00B35DA0">
            <w:pPr>
              <w:pStyle w:val="BodyText"/>
              <w:rPr>
                <w:sz w:val="22"/>
              </w:rPr>
            </w:pPr>
            <w:r w:rsidRPr="00B35DA0">
              <w:rPr>
                <w:sz w:val="22"/>
              </w:rPr>
              <w:t>Hydrogenated Naphtha</w:t>
            </w:r>
          </w:p>
        </w:tc>
        <w:tc>
          <w:tcPr>
            <w:tcW w:w="1842" w:type="dxa"/>
          </w:tcPr>
          <w:p w14:paraId="3FB7A8DB" w14:textId="61C68E6D" w:rsidR="001D4FA8" w:rsidRPr="00B35DA0" w:rsidRDefault="001D4FA8" w:rsidP="00B35DA0">
            <w:pPr>
              <w:pStyle w:val="BodyText"/>
              <w:rPr>
                <w:sz w:val="22"/>
              </w:rPr>
            </w:pPr>
            <w:r w:rsidRPr="00B35DA0">
              <w:rPr>
                <w:sz w:val="22"/>
              </w:rPr>
              <w:t>3</w:t>
            </w:r>
            <w:r w:rsidR="00257430">
              <w:rPr>
                <w:sz w:val="22"/>
              </w:rPr>
              <w:t>.0</w:t>
            </w:r>
            <w:r w:rsidRPr="00B35DA0">
              <w:rPr>
                <w:sz w:val="22"/>
              </w:rPr>
              <w:t xml:space="preserve"> (0.792)</w:t>
            </w:r>
          </w:p>
        </w:tc>
        <w:tc>
          <w:tcPr>
            <w:tcW w:w="992" w:type="dxa"/>
          </w:tcPr>
          <w:p w14:paraId="03D5A637" w14:textId="77777777" w:rsidR="001D4FA8" w:rsidRPr="00B35DA0" w:rsidRDefault="001D4FA8" w:rsidP="00B35DA0">
            <w:pPr>
              <w:pStyle w:val="BodyText"/>
              <w:rPr>
                <w:sz w:val="22"/>
              </w:rPr>
            </w:pPr>
            <w:r w:rsidRPr="00B35DA0">
              <w:rPr>
                <w:sz w:val="22"/>
              </w:rPr>
              <w:t>90.1</w:t>
            </w:r>
          </w:p>
        </w:tc>
        <w:tc>
          <w:tcPr>
            <w:tcW w:w="1276" w:type="dxa"/>
          </w:tcPr>
          <w:p w14:paraId="3656387D" w14:textId="77777777" w:rsidR="001D4FA8" w:rsidRPr="00B35DA0" w:rsidRDefault="001D4FA8" w:rsidP="00B35DA0">
            <w:pPr>
              <w:pStyle w:val="BodyText"/>
              <w:rPr>
                <w:sz w:val="22"/>
              </w:rPr>
            </w:pPr>
            <w:r w:rsidRPr="00B35DA0">
              <w:rPr>
                <w:sz w:val="22"/>
              </w:rPr>
              <w:t>92.5</w:t>
            </w:r>
          </w:p>
        </w:tc>
        <w:tc>
          <w:tcPr>
            <w:tcW w:w="1702" w:type="dxa"/>
          </w:tcPr>
          <w:p w14:paraId="24C1E934" w14:textId="77777777" w:rsidR="001D4FA8" w:rsidRPr="00B35DA0" w:rsidRDefault="001D4FA8" w:rsidP="00B35DA0">
            <w:pPr>
              <w:pStyle w:val="BodyText"/>
              <w:rPr>
                <w:sz w:val="22"/>
              </w:rPr>
            </w:pPr>
            <w:r w:rsidRPr="00B35DA0">
              <w:rPr>
                <w:sz w:val="22"/>
              </w:rPr>
              <w:t>90.0</w:t>
            </w:r>
          </w:p>
        </w:tc>
      </w:tr>
      <w:tr w:rsidR="001D4FA8" w14:paraId="40C0E9CF" w14:textId="77777777" w:rsidTr="006D1DE8">
        <w:tc>
          <w:tcPr>
            <w:tcW w:w="2802" w:type="dxa"/>
          </w:tcPr>
          <w:p w14:paraId="5E25BE07" w14:textId="77777777" w:rsidR="001D4FA8" w:rsidRPr="00B35DA0" w:rsidRDefault="001D4FA8" w:rsidP="00B35DA0">
            <w:pPr>
              <w:pStyle w:val="BodyText"/>
              <w:rPr>
                <w:sz w:val="22"/>
              </w:rPr>
            </w:pPr>
            <w:r w:rsidRPr="00B35DA0">
              <w:rPr>
                <w:sz w:val="22"/>
              </w:rPr>
              <w:t>Commercial Iso-Octane Blend</w:t>
            </w:r>
            <w:r w:rsidR="007A0E1C">
              <w:rPr>
                <w:sz w:val="22"/>
              </w:rPr>
              <w:fldChar w:fldCharType="begin"/>
            </w:r>
            <w:r w:rsidR="007A0E1C">
              <w:instrText xml:space="preserve"> XE "</w:instrText>
            </w:r>
            <w:r w:rsidR="007A0E1C" w:rsidRPr="0031492A">
              <w:rPr>
                <w:sz w:val="22"/>
              </w:rPr>
              <w:instrText>Commercial Iso-Octane Blend</w:instrText>
            </w:r>
            <w:r w:rsidR="007A0E1C">
              <w:instrText xml:space="preserve">" </w:instrText>
            </w:r>
            <w:r w:rsidR="007A0E1C">
              <w:rPr>
                <w:sz w:val="22"/>
              </w:rPr>
              <w:fldChar w:fldCharType="end"/>
            </w:r>
          </w:p>
        </w:tc>
        <w:tc>
          <w:tcPr>
            <w:tcW w:w="1842" w:type="dxa"/>
          </w:tcPr>
          <w:p w14:paraId="68F7F2E6" w14:textId="77777777" w:rsidR="001D4FA8" w:rsidRPr="00B35DA0" w:rsidRDefault="001D4FA8" w:rsidP="00B35DA0">
            <w:pPr>
              <w:pStyle w:val="BodyText"/>
              <w:rPr>
                <w:sz w:val="22"/>
              </w:rPr>
            </w:pPr>
            <w:r w:rsidRPr="00B35DA0">
              <w:rPr>
                <w:sz w:val="22"/>
              </w:rPr>
              <w:t>Clear</w:t>
            </w:r>
          </w:p>
        </w:tc>
        <w:tc>
          <w:tcPr>
            <w:tcW w:w="992" w:type="dxa"/>
          </w:tcPr>
          <w:p w14:paraId="0B2E5207" w14:textId="77777777" w:rsidR="001D4FA8" w:rsidRPr="00B35DA0" w:rsidRDefault="001D4FA8" w:rsidP="00B35DA0">
            <w:pPr>
              <w:pStyle w:val="BodyText"/>
              <w:rPr>
                <w:sz w:val="22"/>
              </w:rPr>
            </w:pPr>
            <w:r w:rsidRPr="00B35DA0">
              <w:rPr>
                <w:sz w:val="22"/>
              </w:rPr>
              <w:t>-</w:t>
            </w:r>
          </w:p>
        </w:tc>
        <w:tc>
          <w:tcPr>
            <w:tcW w:w="1276" w:type="dxa"/>
          </w:tcPr>
          <w:p w14:paraId="0B0D7C4F" w14:textId="77777777" w:rsidR="001D4FA8" w:rsidRPr="00B35DA0" w:rsidRDefault="001D4FA8" w:rsidP="00B35DA0">
            <w:pPr>
              <w:pStyle w:val="BodyText"/>
              <w:rPr>
                <w:sz w:val="22"/>
              </w:rPr>
            </w:pPr>
            <w:r w:rsidRPr="00B35DA0">
              <w:rPr>
                <w:sz w:val="22"/>
              </w:rPr>
              <w:t>84.5</w:t>
            </w:r>
          </w:p>
        </w:tc>
        <w:tc>
          <w:tcPr>
            <w:tcW w:w="1702" w:type="dxa"/>
          </w:tcPr>
          <w:p w14:paraId="1F66AB28" w14:textId="77777777" w:rsidR="001D4FA8" w:rsidRPr="00B35DA0" w:rsidRDefault="001D4FA8" w:rsidP="00B35DA0">
            <w:pPr>
              <w:pStyle w:val="BodyText"/>
              <w:rPr>
                <w:sz w:val="22"/>
              </w:rPr>
            </w:pPr>
            <w:r w:rsidRPr="00B35DA0">
              <w:rPr>
                <w:sz w:val="22"/>
              </w:rPr>
              <w:t>83.0</w:t>
            </w:r>
          </w:p>
        </w:tc>
      </w:tr>
      <w:tr w:rsidR="001D4FA8" w14:paraId="7A5784A3" w14:textId="77777777" w:rsidTr="006D1DE8">
        <w:tc>
          <w:tcPr>
            <w:tcW w:w="2802" w:type="dxa"/>
          </w:tcPr>
          <w:p w14:paraId="43D68097" w14:textId="77777777" w:rsidR="001D4FA8" w:rsidRPr="00B35DA0" w:rsidRDefault="001D4FA8" w:rsidP="00B35DA0">
            <w:pPr>
              <w:pStyle w:val="BodyText"/>
              <w:rPr>
                <w:sz w:val="22"/>
              </w:rPr>
            </w:pPr>
            <w:r w:rsidRPr="00B35DA0">
              <w:rPr>
                <w:sz w:val="22"/>
              </w:rPr>
              <w:t>Commercial Iso-Octane Blend</w:t>
            </w:r>
          </w:p>
        </w:tc>
        <w:tc>
          <w:tcPr>
            <w:tcW w:w="1842" w:type="dxa"/>
          </w:tcPr>
          <w:p w14:paraId="17100B42" w14:textId="1CC84DAC" w:rsidR="001D4FA8" w:rsidRPr="00B35DA0" w:rsidRDefault="001D4FA8" w:rsidP="00B35DA0">
            <w:pPr>
              <w:pStyle w:val="BodyText"/>
              <w:rPr>
                <w:sz w:val="22"/>
              </w:rPr>
            </w:pPr>
            <w:r w:rsidRPr="00B35DA0">
              <w:rPr>
                <w:sz w:val="22"/>
              </w:rPr>
              <w:t>3</w:t>
            </w:r>
            <w:r w:rsidR="00257430">
              <w:rPr>
                <w:sz w:val="22"/>
              </w:rPr>
              <w:t>.0</w:t>
            </w:r>
            <w:r w:rsidRPr="00B35DA0">
              <w:rPr>
                <w:sz w:val="22"/>
              </w:rPr>
              <w:t xml:space="preserve"> (0.792)</w:t>
            </w:r>
          </w:p>
        </w:tc>
        <w:tc>
          <w:tcPr>
            <w:tcW w:w="992" w:type="dxa"/>
          </w:tcPr>
          <w:p w14:paraId="5D8C93C1" w14:textId="77777777" w:rsidR="001D4FA8" w:rsidRPr="00B35DA0" w:rsidRDefault="001D4FA8" w:rsidP="00B35DA0">
            <w:pPr>
              <w:pStyle w:val="BodyText"/>
              <w:rPr>
                <w:sz w:val="22"/>
              </w:rPr>
            </w:pPr>
            <w:r w:rsidRPr="00B35DA0">
              <w:rPr>
                <w:sz w:val="22"/>
              </w:rPr>
              <w:t>-</w:t>
            </w:r>
          </w:p>
        </w:tc>
        <w:tc>
          <w:tcPr>
            <w:tcW w:w="1276" w:type="dxa"/>
          </w:tcPr>
          <w:p w14:paraId="750D3677" w14:textId="77777777" w:rsidR="001D4FA8" w:rsidRPr="00B35DA0" w:rsidRDefault="001D4FA8" w:rsidP="00B35DA0">
            <w:pPr>
              <w:pStyle w:val="BodyText"/>
              <w:rPr>
                <w:sz w:val="22"/>
              </w:rPr>
            </w:pPr>
            <w:r w:rsidRPr="00B35DA0">
              <w:rPr>
                <w:sz w:val="22"/>
              </w:rPr>
              <w:t>100.0</w:t>
            </w:r>
          </w:p>
        </w:tc>
        <w:tc>
          <w:tcPr>
            <w:tcW w:w="1702" w:type="dxa"/>
          </w:tcPr>
          <w:p w14:paraId="16EF6DE4" w14:textId="77777777" w:rsidR="001D4FA8" w:rsidRPr="00B35DA0" w:rsidRDefault="001D4FA8" w:rsidP="00B35DA0">
            <w:pPr>
              <w:pStyle w:val="BodyText"/>
              <w:rPr>
                <w:sz w:val="22"/>
              </w:rPr>
            </w:pPr>
            <w:r w:rsidRPr="00B35DA0">
              <w:rPr>
                <w:sz w:val="22"/>
              </w:rPr>
              <w:t>96.0</w:t>
            </w:r>
          </w:p>
        </w:tc>
      </w:tr>
      <w:tr w:rsidR="001D4FA8" w14:paraId="6740AA5B" w14:textId="77777777" w:rsidTr="006D1DE8">
        <w:tc>
          <w:tcPr>
            <w:tcW w:w="2802" w:type="dxa"/>
          </w:tcPr>
          <w:p w14:paraId="0A8865FE" w14:textId="77777777" w:rsidR="001D4FA8" w:rsidRPr="00B35DA0" w:rsidRDefault="001D4FA8" w:rsidP="00B35DA0">
            <w:pPr>
              <w:pStyle w:val="BodyText"/>
              <w:rPr>
                <w:sz w:val="22"/>
              </w:rPr>
            </w:pPr>
            <w:r w:rsidRPr="00B35DA0">
              <w:rPr>
                <w:sz w:val="22"/>
              </w:rPr>
              <w:t>Iso-Propyl Ether Blend</w:t>
            </w:r>
            <w:r w:rsidR="007A0E1C">
              <w:rPr>
                <w:sz w:val="22"/>
              </w:rPr>
              <w:fldChar w:fldCharType="begin"/>
            </w:r>
            <w:r w:rsidR="007A0E1C">
              <w:instrText xml:space="preserve"> XE "</w:instrText>
            </w:r>
            <w:r w:rsidR="007A0E1C" w:rsidRPr="009354A5">
              <w:rPr>
                <w:sz w:val="22"/>
              </w:rPr>
              <w:instrText>Iso-Propyl Ether Blend</w:instrText>
            </w:r>
            <w:r w:rsidR="007A0E1C">
              <w:instrText xml:space="preserve">" </w:instrText>
            </w:r>
            <w:r w:rsidR="007A0E1C">
              <w:rPr>
                <w:sz w:val="22"/>
              </w:rPr>
              <w:fldChar w:fldCharType="end"/>
            </w:r>
          </w:p>
        </w:tc>
        <w:tc>
          <w:tcPr>
            <w:tcW w:w="1842" w:type="dxa"/>
          </w:tcPr>
          <w:p w14:paraId="2DBD6FA8" w14:textId="77777777" w:rsidR="001D4FA8" w:rsidRPr="00B35DA0" w:rsidRDefault="001D4FA8" w:rsidP="00B35DA0">
            <w:pPr>
              <w:pStyle w:val="BodyText"/>
              <w:rPr>
                <w:sz w:val="22"/>
              </w:rPr>
            </w:pPr>
            <w:r w:rsidRPr="00B35DA0">
              <w:rPr>
                <w:sz w:val="22"/>
              </w:rPr>
              <w:t>Clear</w:t>
            </w:r>
          </w:p>
        </w:tc>
        <w:tc>
          <w:tcPr>
            <w:tcW w:w="992" w:type="dxa"/>
          </w:tcPr>
          <w:p w14:paraId="57714437" w14:textId="77777777" w:rsidR="001D4FA8" w:rsidRPr="00B35DA0" w:rsidRDefault="001D4FA8" w:rsidP="00B35DA0">
            <w:pPr>
              <w:pStyle w:val="BodyText"/>
              <w:rPr>
                <w:sz w:val="22"/>
              </w:rPr>
            </w:pPr>
            <w:r w:rsidRPr="00B35DA0">
              <w:rPr>
                <w:sz w:val="22"/>
              </w:rPr>
              <w:t>-</w:t>
            </w:r>
          </w:p>
        </w:tc>
        <w:tc>
          <w:tcPr>
            <w:tcW w:w="1276" w:type="dxa"/>
          </w:tcPr>
          <w:p w14:paraId="2F52D70F" w14:textId="77777777" w:rsidR="001D4FA8" w:rsidRPr="00B35DA0" w:rsidRDefault="001D4FA8" w:rsidP="00B35DA0">
            <w:pPr>
              <w:pStyle w:val="BodyText"/>
              <w:rPr>
                <w:sz w:val="22"/>
              </w:rPr>
            </w:pPr>
            <w:r w:rsidRPr="00B35DA0">
              <w:rPr>
                <w:sz w:val="22"/>
              </w:rPr>
              <w:t>85.1</w:t>
            </w:r>
          </w:p>
        </w:tc>
        <w:tc>
          <w:tcPr>
            <w:tcW w:w="1702" w:type="dxa"/>
          </w:tcPr>
          <w:p w14:paraId="18113591" w14:textId="77777777" w:rsidR="001D4FA8" w:rsidRPr="00B35DA0" w:rsidRDefault="001D4FA8" w:rsidP="00B35DA0">
            <w:pPr>
              <w:pStyle w:val="BodyText"/>
              <w:rPr>
                <w:sz w:val="22"/>
              </w:rPr>
            </w:pPr>
            <w:r w:rsidRPr="00B35DA0">
              <w:rPr>
                <w:sz w:val="22"/>
              </w:rPr>
              <w:t>83.0</w:t>
            </w:r>
          </w:p>
        </w:tc>
      </w:tr>
      <w:tr w:rsidR="001D4FA8" w14:paraId="1D86C952" w14:textId="77777777" w:rsidTr="006D1DE8">
        <w:tc>
          <w:tcPr>
            <w:tcW w:w="2802" w:type="dxa"/>
          </w:tcPr>
          <w:p w14:paraId="36D4451E" w14:textId="77777777" w:rsidR="001D4FA8" w:rsidRPr="00B35DA0" w:rsidRDefault="001D4FA8" w:rsidP="00B35DA0">
            <w:pPr>
              <w:pStyle w:val="BodyText"/>
              <w:rPr>
                <w:sz w:val="22"/>
              </w:rPr>
            </w:pPr>
            <w:r w:rsidRPr="00B35DA0">
              <w:rPr>
                <w:sz w:val="22"/>
              </w:rPr>
              <w:t>Iso-Propyl Ether Blend</w:t>
            </w:r>
          </w:p>
        </w:tc>
        <w:tc>
          <w:tcPr>
            <w:tcW w:w="1842" w:type="dxa"/>
          </w:tcPr>
          <w:p w14:paraId="086C647F" w14:textId="1F8C0782" w:rsidR="001D4FA8" w:rsidRPr="00B35DA0" w:rsidRDefault="001D4FA8" w:rsidP="00B35DA0">
            <w:pPr>
              <w:pStyle w:val="BodyText"/>
              <w:rPr>
                <w:sz w:val="22"/>
              </w:rPr>
            </w:pPr>
            <w:r w:rsidRPr="00B35DA0">
              <w:rPr>
                <w:sz w:val="22"/>
              </w:rPr>
              <w:t>3</w:t>
            </w:r>
            <w:r w:rsidR="00257430">
              <w:rPr>
                <w:sz w:val="22"/>
              </w:rPr>
              <w:t>.0</w:t>
            </w:r>
            <w:r w:rsidRPr="00B35DA0">
              <w:rPr>
                <w:sz w:val="22"/>
              </w:rPr>
              <w:t xml:space="preserve"> (0.792)</w:t>
            </w:r>
          </w:p>
        </w:tc>
        <w:tc>
          <w:tcPr>
            <w:tcW w:w="992" w:type="dxa"/>
          </w:tcPr>
          <w:p w14:paraId="41581263" w14:textId="77777777" w:rsidR="001D4FA8" w:rsidRPr="00B35DA0" w:rsidRDefault="001D4FA8" w:rsidP="00B35DA0">
            <w:pPr>
              <w:pStyle w:val="BodyText"/>
              <w:rPr>
                <w:sz w:val="22"/>
              </w:rPr>
            </w:pPr>
            <w:r w:rsidRPr="00B35DA0">
              <w:rPr>
                <w:sz w:val="22"/>
              </w:rPr>
              <w:t>-</w:t>
            </w:r>
          </w:p>
        </w:tc>
        <w:tc>
          <w:tcPr>
            <w:tcW w:w="1276" w:type="dxa"/>
          </w:tcPr>
          <w:p w14:paraId="6AC626EB" w14:textId="77777777" w:rsidR="001D4FA8" w:rsidRPr="00B35DA0" w:rsidRDefault="001D4FA8" w:rsidP="00B35DA0">
            <w:pPr>
              <w:pStyle w:val="BodyText"/>
              <w:rPr>
                <w:sz w:val="22"/>
              </w:rPr>
            </w:pPr>
            <w:r w:rsidRPr="00B35DA0">
              <w:rPr>
                <w:sz w:val="22"/>
              </w:rPr>
              <w:t>100+</w:t>
            </w:r>
          </w:p>
        </w:tc>
        <w:tc>
          <w:tcPr>
            <w:tcW w:w="1702" w:type="dxa"/>
          </w:tcPr>
          <w:p w14:paraId="4ED00619" w14:textId="77777777" w:rsidR="001D4FA8" w:rsidRPr="00B35DA0" w:rsidRDefault="001D4FA8" w:rsidP="00B35DA0">
            <w:pPr>
              <w:pStyle w:val="BodyText"/>
              <w:rPr>
                <w:sz w:val="22"/>
              </w:rPr>
            </w:pPr>
            <w:r w:rsidRPr="00B35DA0">
              <w:rPr>
                <w:sz w:val="22"/>
              </w:rPr>
              <w:t>100+</w:t>
            </w:r>
          </w:p>
        </w:tc>
      </w:tr>
    </w:tbl>
    <w:p w14:paraId="56E61944" w14:textId="77777777" w:rsidR="001D4FA8" w:rsidRDefault="001D4FA8" w:rsidP="00FD1326">
      <w:pPr>
        <w:pStyle w:val="BodyText"/>
      </w:pPr>
      <w:r>
        <w:t>The Second World War would see the further rationalisation of existing engine test methods and the development of new engine test methods to measure different performance parameters. The knock rating test engines were also used for determining the octane of motor gasolines</w:t>
      </w:r>
      <w:r w:rsidR="007A0E1C">
        <w:fldChar w:fldCharType="begin"/>
      </w:r>
      <w:r w:rsidR="007A0E1C">
        <w:instrText xml:space="preserve"> XE "</w:instrText>
      </w:r>
      <w:r w:rsidR="007A0E1C" w:rsidRPr="00C525D2">
        <w:instrText>motor gasolines</w:instrText>
      </w:r>
      <w:r w:rsidR="007A0E1C">
        <w:instrText xml:space="preserve">" </w:instrText>
      </w:r>
      <w:r w:rsidR="007A0E1C">
        <w:fldChar w:fldCharType="end"/>
      </w:r>
      <w:r>
        <w:t xml:space="preserve"> and while the test method is now standardised, progress continues even today with the refinement in instrumentation of the engine.</w:t>
      </w:r>
    </w:p>
    <w:p w14:paraId="546434AC" w14:textId="76B92E02" w:rsidR="001D4FA8" w:rsidRDefault="001D4FA8" w:rsidP="00FD1326">
      <w:pPr>
        <w:pStyle w:val="BodyText"/>
      </w:pPr>
      <w:r>
        <w:t>The engine test methods applied to motor gasolines and aviation gasolines</w:t>
      </w:r>
      <w:r w:rsidR="007A0E1C">
        <w:fldChar w:fldCharType="begin"/>
      </w:r>
      <w:r w:rsidR="007A0E1C">
        <w:instrText xml:space="preserve"> XE "</w:instrText>
      </w:r>
      <w:r w:rsidR="007A0E1C" w:rsidRPr="000F36EB">
        <w:instrText>aviation gasolines</w:instrText>
      </w:r>
      <w:r w:rsidR="007A0E1C">
        <w:instrText xml:space="preserve">" </w:instrText>
      </w:r>
      <w:r w:rsidR="007A0E1C">
        <w:fldChar w:fldCharType="end"/>
      </w:r>
      <w:r>
        <w:t xml:space="preserve">. For completeness both are listed below. The data is from 1961 and many of the methods have been revise in the last </w:t>
      </w:r>
      <w:r w:rsidR="00031BFC">
        <w:t>5</w:t>
      </w:r>
      <w:r>
        <w:t>0 years, however the data below gives some history of the methods and the transition from the CFR methods</w:t>
      </w:r>
      <w:r w:rsidR="007A0E1C">
        <w:fldChar w:fldCharType="begin"/>
      </w:r>
      <w:r w:rsidR="007A0E1C">
        <w:instrText xml:space="preserve"> XE "</w:instrText>
      </w:r>
      <w:r w:rsidR="007A0E1C" w:rsidRPr="00BF2761">
        <w:instrText>CFR methods</w:instrText>
      </w:r>
      <w:r w:rsidR="007A0E1C">
        <w:instrText xml:space="preserve">" </w:instrText>
      </w:r>
      <w:r w:rsidR="007A0E1C">
        <w:fldChar w:fldCharType="end"/>
      </w:r>
      <w:r>
        <w:t>.</w:t>
      </w:r>
    </w:p>
    <w:p w14:paraId="234584B3" w14:textId="77777777" w:rsidR="001D4FA8" w:rsidRDefault="001D4FA8">
      <w:pPr>
        <w:pStyle w:val="Heading7"/>
        <w:framePr w:wrap="around"/>
      </w:pPr>
      <w:r>
        <w:t>Motor Gasoline Test Methods</w:t>
      </w:r>
    </w:p>
    <w:p w14:paraId="3D00952E" w14:textId="77777777" w:rsidR="001D4FA8" w:rsidRDefault="001D4FA8" w:rsidP="00FD1326">
      <w:pPr>
        <w:pStyle w:val="BodyText"/>
      </w:pPr>
      <w:r>
        <w:t>Two different methods of test are necessary to enable the road performance of a motor gasoline to be predicted, as there are numerous designs of engines operating under various load-speed-temperature conditions. These tests cover the extremes of automobile engine</w:t>
      </w:r>
      <w:r w:rsidR="007A0E1C">
        <w:fldChar w:fldCharType="begin"/>
      </w:r>
      <w:r w:rsidR="007A0E1C">
        <w:instrText xml:space="preserve"> XE "</w:instrText>
      </w:r>
      <w:r w:rsidR="007A0E1C" w:rsidRPr="004304A4">
        <w:instrText>automobile engine</w:instrText>
      </w:r>
      <w:r w:rsidR="007A0E1C">
        <w:instrText xml:space="preserve">" </w:instrText>
      </w:r>
      <w:r w:rsidR="007A0E1C">
        <w:fldChar w:fldCharType="end"/>
      </w:r>
      <w:r>
        <w:t xml:space="preserve"> operations, the severe test being known as the Motor Method</w:t>
      </w:r>
      <w:r w:rsidR="0038139F">
        <w:fldChar w:fldCharType="begin"/>
      </w:r>
      <w:r w:rsidR="0038139F">
        <w:instrText xml:space="preserve"> XE "</w:instrText>
      </w:r>
      <w:r w:rsidR="0038139F" w:rsidRPr="003A5B81">
        <w:instrText>Motor Method</w:instrText>
      </w:r>
      <w:r w:rsidR="0038139F">
        <w:instrText xml:space="preserve">" </w:instrText>
      </w:r>
      <w:r w:rsidR="0038139F">
        <w:fldChar w:fldCharType="end"/>
      </w:r>
      <w:r w:rsidR="00DE2EF6">
        <w:t>,</w:t>
      </w:r>
      <w:r>
        <w:t xml:space="preserve"> and the moderate test as the Research Method</w:t>
      </w:r>
      <w:r w:rsidR="007A0E1C">
        <w:fldChar w:fldCharType="begin"/>
      </w:r>
      <w:r w:rsidR="007A0E1C">
        <w:instrText xml:space="preserve"> XE "</w:instrText>
      </w:r>
      <w:r w:rsidR="007A0E1C" w:rsidRPr="0016238A">
        <w:instrText>Research Method</w:instrText>
      </w:r>
      <w:r w:rsidR="007A0E1C">
        <w:instrText xml:space="preserve">" </w:instrText>
      </w:r>
      <w:r w:rsidR="007A0E1C">
        <w:fldChar w:fldCharType="end"/>
      </w:r>
      <w:r>
        <w:t>.</w:t>
      </w:r>
    </w:p>
    <w:p w14:paraId="5A67CA7E" w14:textId="77777777" w:rsidR="001D4FA8" w:rsidRDefault="001D4FA8" w:rsidP="00024E85">
      <w:pPr>
        <w:pStyle w:val="BodyTextitalic"/>
      </w:pPr>
      <w:r w:rsidRPr="00DE2EF6">
        <w:t>Motor Method</w:t>
      </w:r>
      <w:r w:rsidR="00DE2EF6">
        <w:t xml:space="preserve"> (MON)</w:t>
      </w:r>
      <w:r w:rsidR="007A0E1C">
        <w:fldChar w:fldCharType="begin"/>
      </w:r>
      <w:r w:rsidR="007A0E1C">
        <w:instrText xml:space="preserve"> XE "</w:instrText>
      </w:r>
      <w:r w:rsidR="007A0E1C" w:rsidRPr="004A3CAB">
        <w:instrText>Motor Method (MON)</w:instrText>
      </w:r>
      <w:r w:rsidR="007A0E1C">
        <w:instrText xml:space="preserve">" </w:instrText>
      </w:r>
      <w:r w:rsidR="007A0E1C">
        <w:fldChar w:fldCharType="end"/>
      </w:r>
    </w:p>
    <w:p w14:paraId="5AD03A3C" w14:textId="77777777" w:rsidR="001D4FA8" w:rsidRDefault="001D4FA8" w:rsidP="00FD1326">
      <w:pPr>
        <w:pStyle w:val="BodyText"/>
      </w:pPr>
      <w:r>
        <w:t>The full designation of this method is: - Standard Method of Test for Knock Characteristics of Motor Fuels by the Motor Method.</w:t>
      </w:r>
    </w:p>
    <w:p w14:paraId="0156F04F" w14:textId="77777777" w:rsidR="001D4FA8" w:rsidRDefault="001D4FA8" w:rsidP="00FD1326">
      <w:pPr>
        <w:pStyle w:val="BodyText"/>
      </w:pPr>
      <w:r>
        <w:t>IP designation: - IP44/55</w:t>
      </w:r>
      <w:r w:rsidR="007A0E1C">
        <w:fldChar w:fldCharType="begin"/>
      </w:r>
      <w:r w:rsidR="007A0E1C">
        <w:instrText xml:space="preserve"> XE "</w:instrText>
      </w:r>
      <w:r w:rsidR="007A0E1C" w:rsidRPr="00095155">
        <w:instrText>IP44/55</w:instrText>
      </w:r>
      <w:r w:rsidR="007A0E1C">
        <w:instrText xml:space="preserve">" </w:instrText>
      </w:r>
      <w:r w:rsidR="007A0E1C">
        <w:fldChar w:fldCharType="end"/>
      </w:r>
      <w:r>
        <w:t xml:space="preserve"> (the latter designation indicates the year the method was adopted).</w:t>
      </w:r>
    </w:p>
    <w:p w14:paraId="7F4DB860" w14:textId="77777777" w:rsidR="001D4FA8" w:rsidRDefault="001D4FA8" w:rsidP="00FD1326">
      <w:pPr>
        <w:pStyle w:val="BodyText"/>
        <w:rPr>
          <w:b/>
          <w:bCs/>
        </w:rPr>
      </w:pPr>
      <w:r>
        <w:t>ASTM designation: - ASTM D357-56</w:t>
      </w:r>
      <w:r w:rsidR="007A0E1C">
        <w:fldChar w:fldCharType="begin"/>
      </w:r>
      <w:r w:rsidR="007A0E1C">
        <w:instrText xml:space="preserve"> XE "</w:instrText>
      </w:r>
      <w:r w:rsidR="007A0E1C" w:rsidRPr="0015329A">
        <w:instrText>ASTM D357-56</w:instrText>
      </w:r>
      <w:r w:rsidR="007A0E1C">
        <w:instrText xml:space="preserve">" </w:instrText>
      </w:r>
      <w:r w:rsidR="007A0E1C">
        <w:fldChar w:fldCharType="end"/>
      </w:r>
      <w:r>
        <w:rPr>
          <w:b/>
          <w:bCs/>
        </w:rPr>
        <w:t xml:space="preserve"> </w:t>
      </w:r>
    </w:p>
    <w:p w14:paraId="63A7251F" w14:textId="0746205A" w:rsidR="001D4FA8" w:rsidRDefault="001D4FA8" w:rsidP="00FD1326">
      <w:pPr>
        <w:pStyle w:val="BodyText"/>
      </w:pPr>
      <w:r>
        <w:t>In 1968, the test method was superceded by ASTM D2700</w:t>
      </w:r>
      <w:r w:rsidR="007A0E1C">
        <w:fldChar w:fldCharType="begin"/>
      </w:r>
      <w:r w:rsidR="007A0E1C">
        <w:instrText xml:space="preserve"> XE "</w:instrText>
      </w:r>
      <w:r w:rsidR="007A0E1C" w:rsidRPr="008659D5">
        <w:instrText>ASTM D2700</w:instrText>
      </w:r>
      <w:r w:rsidR="007A0E1C">
        <w:instrText xml:space="preserve">" </w:instrText>
      </w:r>
      <w:r w:rsidR="007A0E1C">
        <w:fldChar w:fldCharType="end"/>
      </w:r>
      <w:r>
        <w:t xml:space="preserve"> and later its international equivalent </w:t>
      </w:r>
      <w:r w:rsidR="00661457">
        <w:t>ISO 5</w:t>
      </w:r>
      <w:r>
        <w:t>163</w:t>
      </w:r>
      <w:r w:rsidR="007A0E1C">
        <w:fldChar w:fldCharType="begin"/>
      </w:r>
      <w:r w:rsidR="007A0E1C">
        <w:instrText xml:space="preserve"> XE "</w:instrText>
      </w:r>
      <w:r w:rsidR="007A0E1C" w:rsidRPr="004C2A1F">
        <w:instrText>ISO</w:instrText>
      </w:r>
      <w:r w:rsidR="00661457">
        <w:instrText xml:space="preserve"> </w:instrText>
      </w:r>
      <w:r w:rsidR="007A0E1C" w:rsidRPr="004C2A1F">
        <w:instrText>5163</w:instrText>
      </w:r>
      <w:r w:rsidR="007A0E1C">
        <w:instrText xml:space="preserve">" </w:instrText>
      </w:r>
      <w:r w:rsidR="007A0E1C">
        <w:fldChar w:fldCharType="end"/>
      </w:r>
      <w:r>
        <w:t>.</w:t>
      </w:r>
    </w:p>
    <w:p w14:paraId="20A5A811" w14:textId="77777777" w:rsidR="00257430" w:rsidRDefault="00257430">
      <w:pPr>
        <w:rPr>
          <w:i/>
          <w:spacing w:val="-5"/>
          <w:sz w:val="24"/>
        </w:rPr>
      </w:pPr>
      <w:r>
        <w:br w:type="page"/>
      </w:r>
    </w:p>
    <w:p w14:paraId="1E48115F" w14:textId="5A08DA25" w:rsidR="001D4FA8" w:rsidRPr="00DE2EF6" w:rsidRDefault="001D4FA8" w:rsidP="00024E85">
      <w:pPr>
        <w:pStyle w:val="BodyTextitalic"/>
      </w:pPr>
      <w:r w:rsidRPr="00DE2EF6">
        <w:lastRenderedPageBreak/>
        <w:t>Research Method</w:t>
      </w:r>
      <w:r w:rsidR="00DE2EF6">
        <w:t xml:space="preserve"> (RON)</w:t>
      </w:r>
      <w:r w:rsidR="007A0E1C">
        <w:fldChar w:fldCharType="begin"/>
      </w:r>
      <w:r w:rsidR="007A0E1C">
        <w:instrText xml:space="preserve"> XE "</w:instrText>
      </w:r>
      <w:r w:rsidR="007A0E1C" w:rsidRPr="00EE53A8">
        <w:instrText>Research Method (RON)</w:instrText>
      </w:r>
      <w:r w:rsidR="007A0E1C">
        <w:instrText xml:space="preserve">" </w:instrText>
      </w:r>
      <w:r w:rsidR="007A0E1C">
        <w:fldChar w:fldCharType="end"/>
      </w:r>
    </w:p>
    <w:p w14:paraId="4DCF2DB2" w14:textId="77777777" w:rsidR="001D4FA8" w:rsidRDefault="001D4FA8" w:rsidP="00FD1326">
      <w:pPr>
        <w:pStyle w:val="BodyText"/>
      </w:pPr>
      <w:r>
        <w:t>The full designation of this method is: - Standard Method of Test for Knock Characteristics of Motor Fuels by the Research Method.</w:t>
      </w:r>
    </w:p>
    <w:p w14:paraId="2018EABF" w14:textId="77777777" w:rsidR="001D4FA8" w:rsidRDefault="001D4FA8" w:rsidP="00FD1326">
      <w:pPr>
        <w:pStyle w:val="BodyText"/>
      </w:pPr>
      <w:r>
        <w:t>IP designation: - IP126/55</w:t>
      </w:r>
      <w:r w:rsidR="007A0E1C">
        <w:fldChar w:fldCharType="begin"/>
      </w:r>
      <w:r w:rsidR="007A0E1C">
        <w:instrText xml:space="preserve"> XE "</w:instrText>
      </w:r>
      <w:r w:rsidR="007A0E1C" w:rsidRPr="00A90486">
        <w:instrText>IP126/55</w:instrText>
      </w:r>
      <w:r w:rsidR="007A0E1C">
        <w:instrText xml:space="preserve">" </w:instrText>
      </w:r>
      <w:r w:rsidR="007A0E1C">
        <w:fldChar w:fldCharType="end"/>
      </w:r>
    </w:p>
    <w:p w14:paraId="76F25622" w14:textId="77777777" w:rsidR="001D4FA8" w:rsidRDefault="001D4FA8" w:rsidP="00FD1326">
      <w:pPr>
        <w:pStyle w:val="BodyText"/>
      </w:pPr>
      <w:r>
        <w:t>ASTM designation: - ASTM D908-56</w:t>
      </w:r>
      <w:r w:rsidR="007A0E1C">
        <w:fldChar w:fldCharType="begin"/>
      </w:r>
      <w:r w:rsidR="007A0E1C">
        <w:instrText xml:space="preserve"> XE "</w:instrText>
      </w:r>
      <w:r w:rsidR="007A0E1C" w:rsidRPr="004A0D90">
        <w:instrText>ASTM D908-56</w:instrText>
      </w:r>
      <w:r w:rsidR="007A0E1C">
        <w:instrText xml:space="preserve">" </w:instrText>
      </w:r>
      <w:r w:rsidR="007A0E1C">
        <w:fldChar w:fldCharType="end"/>
      </w:r>
    </w:p>
    <w:p w14:paraId="49DF51C2" w14:textId="2853DE1C" w:rsidR="00A6504E" w:rsidRDefault="001D4FA8" w:rsidP="00FD1326">
      <w:pPr>
        <w:pStyle w:val="BodyText"/>
      </w:pPr>
      <w:r>
        <w:t>In 1968, this test method was superceded by ASTM D2699</w:t>
      </w:r>
      <w:r w:rsidR="007A0E1C">
        <w:fldChar w:fldCharType="begin"/>
      </w:r>
      <w:r w:rsidR="007A0E1C">
        <w:instrText xml:space="preserve"> XE "</w:instrText>
      </w:r>
      <w:r w:rsidR="007A0E1C" w:rsidRPr="0088395A">
        <w:instrText>ASTM D2699</w:instrText>
      </w:r>
      <w:r w:rsidR="007A0E1C">
        <w:instrText xml:space="preserve">" </w:instrText>
      </w:r>
      <w:r w:rsidR="007A0E1C">
        <w:fldChar w:fldCharType="end"/>
      </w:r>
      <w:r>
        <w:t xml:space="preserve"> and later its international equivalent </w:t>
      </w:r>
      <w:r w:rsidR="00661457">
        <w:t>ISO 5</w:t>
      </w:r>
      <w:r>
        <w:t>164.</w:t>
      </w:r>
      <w:r w:rsidR="007A0E1C">
        <w:fldChar w:fldCharType="begin"/>
      </w:r>
      <w:r w:rsidR="007A0E1C">
        <w:instrText xml:space="preserve"> XE "</w:instrText>
      </w:r>
      <w:r w:rsidR="007A0E1C" w:rsidRPr="006B126B">
        <w:instrText>ISO</w:instrText>
      </w:r>
      <w:r w:rsidR="00661457">
        <w:instrText xml:space="preserve"> </w:instrText>
      </w:r>
      <w:r w:rsidR="007A0E1C" w:rsidRPr="006B126B">
        <w:instrText>5164</w:instrText>
      </w:r>
      <w:r w:rsidR="007A0E1C">
        <w:instrText xml:space="preserve">" </w:instrText>
      </w:r>
      <w:r w:rsidR="007A0E1C">
        <w:fldChar w:fldCharType="end"/>
      </w:r>
    </w:p>
    <w:p w14:paraId="17505F9D" w14:textId="77777777" w:rsidR="001D4FA8" w:rsidRDefault="001D4FA8">
      <w:pPr>
        <w:pStyle w:val="Heading7"/>
        <w:framePr w:wrap="around"/>
      </w:pPr>
      <w:r>
        <w:t>Aviation Gasoline Test Methods</w:t>
      </w:r>
    </w:p>
    <w:p w14:paraId="0170BF3D" w14:textId="77777777" w:rsidR="001D4FA8" w:rsidRDefault="001D4FA8" w:rsidP="00FD1326">
      <w:pPr>
        <w:pStyle w:val="BodyText"/>
      </w:pPr>
      <w:r>
        <w:t>A piston engine</w:t>
      </w:r>
      <w:r w:rsidR="007A0E1C">
        <w:fldChar w:fldCharType="begin"/>
      </w:r>
      <w:r w:rsidR="007A0E1C">
        <w:instrText xml:space="preserve"> XE "</w:instrText>
      </w:r>
      <w:r w:rsidR="007A0E1C" w:rsidRPr="002A2D04">
        <w:instrText>piston engine</w:instrText>
      </w:r>
      <w:r w:rsidR="007A0E1C">
        <w:instrText xml:space="preserve">" </w:instrText>
      </w:r>
      <w:r w:rsidR="007A0E1C">
        <w:fldChar w:fldCharType="end"/>
      </w:r>
      <w:r>
        <w:t xml:space="preserve"> in an aircraft operates at widely different air/fuel ratios</w:t>
      </w:r>
      <w:r w:rsidR="007A0E1C">
        <w:fldChar w:fldCharType="begin"/>
      </w:r>
      <w:r w:rsidR="007A0E1C">
        <w:instrText xml:space="preserve"> XE "</w:instrText>
      </w:r>
      <w:r w:rsidR="007A0E1C" w:rsidRPr="0030114B">
        <w:instrText>air/fuel ratios</w:instrText>
      </w:r>
      <w:r w:rsidR="007A0E1C">
        <w:instrText xml:space="preserve">" </w:instrText>
      </w:r>
      <w:r w:rsidR="007A0E1C">
        <w:fldChar w:fldCharType="end"/>
      </w:r>
      <w:r>
        <w:t>, the mixture being very rich for take-off</w:t>
      </w:r>
      <w:r w:rsidR="007A0E1C">
        <w:fldChar w:fldCharType="begin"/>
      </w:r>
      <w:r w:rsidR="007A0E1C">
        <w:instrText xml:space="preserve"> XE "</w:instrText>
      </w:r>
      <w:r w:rsidR="007A0E1C" w:rsidRPr="002034A5">
        <w:instrText>take-off</w:instrText>
      </w:r>
      <w:r w:rsidR="007A0E1C">
        <w:instrText xml:space="preserve">" </w:instrText>
      </w:r>
      <w:r w:rsidR="007A0E1C">
        <w:fldChar w:fldCharType="end"/>
      </w:r>
      <w:r>
        <w:t xml:space="preserve"> and emergency full throttle operation, and very weak mixture</w:t>
      </w:r>
      <w:r w:rsidR="007A0E1C">
        <w:fldChar w:fldCharType="begin"/>
      </w:r>
      <w:r w:rsidR="007A0E1C">
        <w:instrText xml:space="preserve"> XE "</w:instrText>
      </w:r>
      <w:r w:rsidR="007A0E1C" w:rsidRPr="003804A1">
        <w:instrText>weak mixture</w:instrText>
      </w:r>
      <w:r w:rsidR="007A0E1C">
        <w:instrText xml:space="preserve">" </w:instrText>
      </w:r>
      <w:r w:rsidR="007A0E1C">
        <w:fldChar w:fldCharType="end"/>
      </w:r>
      <w:r>
        <w:t xml:space="preserve"> for economical cruising</w:t>
      </w:r>
      <w:r w:rsidR="007A0E1C">
        <w:fldChar w:fldCharType="begin"/>
      </w:r>
      <w:r w:rsidR="007A0E1C">
        <w:instrText xml:space="preserve"> XE "</w:instrText>
      </w:r>
      <w:r w:rsidR="007A0E1C" w:rsidRPr="0081656D">
        <w:instrText>cruising</w:instrText>
      </w:r>
      <w:r w:rsidR="007A0E1C">
        <w:instrText xml:space="preserve">" </w:instrText>
      </w:r>
      <w:r w:rsidR="007A0E1C">
        <w:fldChar w:fldCharType="end"/>
      </w:r>
      <w:r>
        <w:t xml:space="preserve"> conditions. Consequently, a single test cannot predict the knocking tendency of a fuel</w:t>
      </w:r>
      <w:r w:rsidR="007A0E1C">
        <w:fldChar w:fldCharType="begin"/>
      </w:r>
      <w:r w:rsidR="007A0E1C">
        <w:instrText xml:space="preserve"> XE "</w:instrText>
      </w:r>
      <w:r w:rsidR="007A0E1C" w:rsidRPr="00E44536">
        <w:instrText>fuel</w:instrText>
      </w:r>
      <w:r w:rsidR="007A0E1C">
        <w:instrText xml:space="preserve">" </w:instrText>
      </w:r>
      <w:r w:rsidR="007A0E1C">
        <w:fldChar w:fldCharType="end"/>
      </w:r>
      <w:r>
        <w:t xml:space="preserve"> for use in an aircraft engine</w:t>
      </w:r>
      <w:r w:rsidR="007A0E1C">
        <w:fldChar w:fldCharType="begin"/>
      </w:r>
      <w:r w:rsidR="007A0E1C">
        <w:instrText xml:space="preserve"> XE "</w:instrText>
      </w:r>
      <w:r w:rsidR="007A0E1C" w:rsidRPr="00D43256">
        <w:instrText>aircraft engine</w:instrText>
      </w:r>
      <w:r w:rsidR="007A0E1C">
        <w:instrText xml:space="preserve">" </w:instrText>
      </w:r>
      <w:r w:rsidR="007A0E1C">
        <w:fldChar w:fldCharType="end"/>
      </w:r>
      <w:r>
        <w:t xml:space="preserve"> and two types of test, known as Weak or Lean Mixture</w:t>
      </w:r>
      <w:r w:rsidR="007A0E1C">
        <w:fldChar w:fldCharType="begin"/>
      </w:r>
      <w:r w:rsidR="007A0E1C">
        <w:instrText xml:space="preserve"> XE "</w:instrText>
      </w:r>
      <w:r w:rsidR="007A0E1C" w:rsidRPr="00B37F97">
        <w:instrText>Lean Mixture</w:instrText>
      </w:r>
      <w:r w:rsidR="007A0E1C">
        <w:instrText xml:space="preserve">" </w:instrText>
      </w:r>
      <w:r w:rsidR="007A0E1C">
        <w:fldChar w:fldCharType="end"/>
      </w:r>
      <w:r>
        <w:t>, and Rich Mixture</w:t>
      </w:r>
      <w:r w:rsidR="007A0E1C">
        <w:fldChar w:fldCharType="begin"/>
      </w:r>
      <w:r w:rsidR="007A0E1C">
        <w:instrText xml:space="preserve"> XE "</w:instrText>
      </w:r>
      <w:r w:rsidR="007A0E1C" w:rsidRPr="00805ECF">
        <w:instrText>Rich Mixture</w:instrText>
      </w:r>
      <w:r w:rsidR="007A0E1C">
        <w:instrText xml:space="preserve">" </w:instrText>
      </w:r>
      <w:r w:rsidR="007A0E1C">
        <w:fldChar w:fldCharType="end"/>
      </w:r>
      <w:r>
        <w:t xml:space="preserve"> tests, respectively, are normally required.</w:t>
      </w:r>
    </w:p>
    <w:p w14:paraId="5D653949" w14:textId="77777777" w:rsidR="001D4FA8" w:rsidRPr="007A0E1C" w:rsidRDefault="001D4FA8" w:rsidP="00DE2EF6">
      <w:pPr>
        <w:pStyle w:val="BodyText"/>
      </w:pPr>
      <w:r w:rsidRPr="00DE2EF6">
        <w:rPr>
          <w:b/>
          <w:bCs/>
        </w:rPr>
        <w:t>Weak Mixture Methods</w:t>
      </w:r>
      <w:r w:rsidR="007A0E1C" w:rsidRPr="007A0E1C">
        <w:fldChar w:fldCharType="begin"/>
      </w:r>
      <w:r w:rsidR="007A0E1C" w:rsidRPr="007A0E1C">
        <w:instrText xml:space="preserve"> XE "Weak Mixture Methods" </w:instrText>
      </w:r>
      <w:r w:rsidR="007A0E1C" w:rsidRPr="007A0E1C">
        <w:fldChar w:fldCharType="end"/>
      </w:r>
    </w:p>
    <w:p w14:paraId="0F539338" w14:textId="77777777" w:rsidR="001D4FA8" w:rsidRPr="00DE2EF6" w:rsidRDefault="001D4FA8" w:rsidP="00DE2EF6">
      <w:pPr>
        <w:pStyle w:val="BodyTextitalic"/>
      </w:pPr>
      <w:r w:rsidRPr="00DE2EF6">
        <w:t>Aviation Method</w:t>
      </w:r>
      <w:r w:rsidR="003930E3" w:rsidRPr="00DE2EF6">
        <w:t xml:space="preserve"> (F-3)</w:t>
      </w:r>
      <w:r w:rsidR="007A0E1C">
        <w:fldChar w:fldCharType="begin"/>
      </w:r>
      <w:r w:rsidR="007A0E1C">
        <w:instrText xml:space="preserve"> XE "</w:instrText>
      </w:r>
      <w:r w:rsidR="007A0E1C" w:rsidRPr="00303A4C">
        <w:instrText>Aviation Method (F-3)</w:instrText>
      </w:r>
      <w:r w:rsidR="007A0E1C">
        <w:instrText xml:space="preserve">" </w:instrText>
      </w:r>
      <w:r w:rsidR="007A0E1C">
        <w:fldChar w:fldCharType="end"/>
      </w:r>
    </w:p>
    <w:p w14:paraId="1443874A" w14:textId="77777777" w:rsidR="001D4FA8" w:rsidRDefault="001D4FA8" w:rsidP="00FD1326">
      <w:pPr>
        <w:pStyle w:val="BodyText"/>
      </w:pPr>
      <w:r>
        <w:t>The full designation of this method is: - Tentative Standard Method of Test for Knock Characteristics of Aviation Fuels</w:t>
      </w:r>
      <w:r w:rsidR="007A0E1C">
        <w:fldChar w:fldCharType="begin"/>
      </w:r>
      <w:r w:rsidR="007A0E1C">
        <w:instrText xml:space="preserve"> XE "</w:instrText>
      </w:r>
      <w:r w:rsidR="007A0E1C" w:rsidRPr="00F27E3E">
        <w:instrText>Aviation Fuels</w:instrText>
      </w:r>
      <w:r w:rsidR="007A0E1C">
        <w:instrText xml:space="preserve">" </w:instrText>
      </w:r>
      <w:r w:rsidR="007A0E1C">
        <w:fldChar w:fldCharType="end"/>
      </w:r>
      <w:r>
        <w:t xml:space="preserve"> by the Aviation Method</w:t>
      </w:r>
      <w:r w:rsidR="007A0E1C">
        <w:fldChar w:fldCharType="begin"/>
      </w:r>
      <w:r w:rsidR="007A0E1C">
        <w:instrText xml:space="preserve"> XE "</w:instrText>
      </w:r>
      <w:r w:rsidR="007A0E1C" w:rsidRPr="00EB535D">
        <w:instrText>Aviation Method</w:instrText>
      </w:r>
      <w:r w:rsidR="007A0E1C">
        <w:instrText xml:space="preserve">" </w:instrText>
      </w:r>
      <w:r w:rsidR="007A0E1C">
        <w:fldChar w:fldCharType="end"/>
      </w:r>
      <w:r>
        <w:t>.</w:t>
      </w:r>
    </w:p>
    <w:p w14:paraId="7DA9E158" w14:textId="77777777" w:rsidR="001D4FA8" w:rsidRDefault="001D4FA8" w:rsidP="00FD1326">
      <w:pPr>
        <w:pStyle w:val="BodyText"/>
      </w:pPr>
      <w:r>
        <w:t>IP designation: - IP42/55T</w:t>
      </w:r>
      <w:r w:rsidR="007A0E1C">
        <w:fldChar w:fldCharType="begin"/>
      </w:r>
      <w:r w:rsidR="007A0E1C">
        <w:instrText xml:space="preserve"> XE "</w:instrText>
      </w:r>
      <w:r w:rsidR="007A0E1C" w:rsidRPr="0059358E">
        <w:instrText>IP42/55T</w:instrText>
      </w:r>
      <w:r w:rsidR="007A0E1C">
        <w:instrText xml:space="preserve">" </w:instrText>
      </w:r>
      <w:r w:rsidR="007A0E1C">
        <w:fldChar w:fldCharType="end"/>
      </w:r>
      <w:r>
        <w:t xml:space="preserve"> (the designation ‘T’ indicates that the method is tentative).</w:t>
      </w:r>
    </w:p>
    <w:p w14:paraId="7936E766" w14:textId="77777777" w:rsidR="001D4FA8" w:rsidRDefault="001D4FA8" w:rsidP="00FD1326">
      <w:pPr>
        <w:pStyle w:val="BodyText"/>
      </w:pPr>
      <w:r>
        <w:t>ASTM designation: - ASTM D614-56T</w:t>
      </w:r>
      <w:r w:rsidR="007A0E1C">
        <w:fldChar w:fldCharType="begin"/>
      </w:r>
      <w:r w:rsidR="007A0E1C">
        <w:instrText xml:space="preserve"> XE "</w:instrText>
      </w:r>
      <w:r w:rsidR="007A0E1C" w:rsidRPr="00BC378A">
        <w:instrText>ASTM D614-56T</w:instrText>
      </w:r>
      <w:r w:rsidR="007A0E1C">
        <w:instrText xml:space="preserve">" </w:instrText>
      </w:r>
      <w:r w:rsidR="007A0E1C">
        <w:fldChar w:fldCharType="end"/>
      </w:r>
    </w:p>
    <w:p w14:paraId="4A582CC4" w14:textId="77777777" w:rsidR="001D4FA8" w:rsidRDefault="001D4FA8" w:rsidP="00FD1326">
      <w:pPr>
        <w:pStyle w:val="BodyText"/>
        <w:rPr>
          <w:b/>
          <w:bCs/>
        </w:rPr>
      </w:pPr>
      <w:r>
        <w:t>The test was previously known as CRC F-3-645</w:t>
      </w:r>
      <w:r w:rsidR="007A0E1C">
        <w:fldChar w:fldCharType="begin"/>
      </w:r>
      <w:r w:rsidR="007A0E1C">
        <w:instrText xml:space="preserve"> XE "</w:instrText>
      </w:r>
      <w:r w:rsidR="007A0E1C" w:rsidRPr="004B53EE">
        <w:instrText>CRC F-3-645</w:instrText>
      </w:r>
      <w:r w:rsidR="007A0E1C">
        <w:instrText xml:space="preserve">" </w:instrText>
      </w:r>
      <w:r w:rsidR="007A0E1C">
        <w:fldChar w:fldCharType="end"/>
      </w:r>
      <w:r>
        <w:t>, but by 1961 this designation was obsolete.</w:t>
      </w:r>
    </w:p>
    <w:p w14:paraId="33BA26A8" w14:textId="77777777" w:rsidR="001D4FA8" w:rsidRPr="004B01EA" w:rsidRDefault="001D4FA8" w:rsidP="00DE2EF6">
      <w:pPr>
        <w:pStyle w:val="BodyTextitalic"/>
      </w:pPr>
      <w:r w:rsidRPr="004B01EA">
        <w:t>Motor Method</w:t>
      </w:r>
      <w:r w:rsidR="003930E3">
        <w:t xml:space="preserve"> (F-2)</w:t>
      </w:r>
      <w:r w:rsidR="007A0E1C">
        <w:fldChar w:fldCharType="begin"/>
      </w:r>
      <w:r w:rsidR="007A0E1C">
        <w:instrText xml:space="preserve"> XE "</w:instrText>
      </w:r>
      <w:r w:rsidR="007A0E1C" w:rsidRPr="005A4C63">
        <w:instrText>Motor Method (F-2)</w:instrText>
      </w:r>
      <w:r w:rsidR="007A0E1C">
        <w:instrText xml:space="preserve">" </w:instrText>
      </w:r>
      <w:r w:rsidR="007A0E1C">
        <w:fldChar w:fldCharType="end"/>
      </w:r>
    </w:p>
    <w:p w14:paraId="0769D181" w14:textId="77777777" w:rsidR="001D4FA8" w:rsidRDefault="001D4FA8" w:rsidP="00FD1326">
      <w:pPr>
        <w:pStyle w:val="BodyText"/>
      </w:pPr>
      <w:r>
        <w:t>The procedure described above for motor gasolines</w:t>
      </w:r>
      <w:r w:rsidR="007A0E1C">
        <w:fldChar w:fldCharType="begin"/>
      </w:r>
      <w:r w:rsidR="007A0E1C">
        <w:instrText xml:space="preserve"> XE "</w:instrText>
      </w:r>
      <w:r w:rsidR="007A0E1C" w:rsidRPr="00F21B02">
        <w:instrText>motor gasolines</w:instrText>
      </w:r>
      <w:r w:rsidR="007A0E1C">
        <w:instrText xml:space="preserve">" </w:instrText>
      </w:r>
      <w:r w:rsidR="007A0E1C">
        <w:fldChar w:fldCharType="end"/>
      </w:r>
      <w:r>
        <w:t xml:space="preserve"> test methods is used without modification for fuels which have octane numbers</w:t>
      </w:r>
      <w:r w:rsidR="007A0E1C">
        <w:fldChar w:fldCharType="begin"/>
      </w:r>
      <w:r w:rsidR="007A0E1C">
        <w:instrText xml:space="preserve"> XE "</w:instrText>
      </w:r>
      <w:r w:rsidR="007A0E1C" w:rsidRPr="003F2ADB">
        <w:instrText>octane numbers</w:instrText>
      </w:r>
      <w:r w:rsidR="007A0E1C">
        <w:instrText xml:space="preserve">" </w:instrText>
      </w:r>
      <w:r w:rsidR="007A0E1C">
        <w:fldChar w:fldCharType="end"/>
      </w:r>
      <w:r>
        <w:t xml:space="preserve"> up to 100.</w:t>
      </w:r>
    </w:p>
    <w:p w14:paraId="0196E682" w14:textId="77777777" w:rsidR="00DE2EF6" w:rsidRDefault="00DE2EF6">
      <w:pPr>
        <w:rPr>
          <w:i/>
          <w:spacing w:val="-5"/>
        </w:rPr>
      </w:pPr>
      <w:r>
        <w:br w:type="page"/>
      </w:r>
    </w:p>
    <w:p w14:paraId="1515B5E3" w14:textId="42B63440" w:rsidR="003930E3" w:rsidRDefault="003930E3" w:rsidP="003930E3">
      <w:pPr>
        <w:pStyle w:val="Caption"/>
        <w:spacing w:before="120" w:after="120"/>
      </w:pPr>
      <w:r>
        <w:lastRenderedPageBreak/>
        <w:t>Photo</w:t>
      </w:r>
      <w:r w:rsidR="00311670">
        <w:t xml:space="preserve"> </w:t>
      </w:r>
      <w:r w:rsidR="005943D6">
        <w:t>5</w:t>
      </w:r>
      <w:r w:rsidR="00DE2EF6">
        <w:rPr>
          <w:noProof/>
        </w:rPr>
        <w:t>.</w:t>
      </w:r>
      <w:r>
        <w:t xml:space="preserve"> Waukesha</w:t>
      </w:r>
      <w:r w:rsidR="00A31060">
        <w:fldChar w:fldCharType="begin"/>
      </w:r>
      <w:r w:rsidR="00A31060">
        <w:instrText xml:space="preserve"> XE "</w:instrText>
      </w:r>
      <w:r w:rsidR="00A31060" w:rsidRPr="009E6F9E">
        <w:instrText>Waukesha</w:instrText>
      </w:r>
      <w:r w:rsidR="00A31060">
        <w:instrText xml:space="preserve">" </w:instrText>
      </w:r>
      <w:r w:rsidR="00A31060">
        <w:fldChar w:fldCharType="end"/>
      </w:r>
      <w:r>
        <w:t xml:space="preserve"> F-2 Motor Octane Method (MON)</w:t>
      </w:r>
      <w:r w:rsidR="007A0E1C">
        <w:fldChar w:fldCharType="begin"/>
      </w:r>
      <w:r w:rsidR="007A0E1C">
        <w:instrText xml:space="preserve"> XE "</w:instrText>
      </w:r>
      <w:r w:rsidR="007A0E1C" w:rsidRPr="00A517D6">
        <w:instrText>F-2 Motor Octane Method (MON)</w:instrText>
      </w:r>
      <w:r w:rsidR="007A0E1C">
        <w:instrText xml:space="preserve">" </w:instrText>
      </w:r>
      <w:r w:rsidR="007A0E1C">
        <w:fldChar w:fldCharType="end"/>
      </w:r>
      <w:r>
        <w:t xml:space="preserve"> Engine</w:t>
      </w:r>
      <w:r>
        <w:rPr>
          <w:rStyle w:val="EndnoteReference"/>
        </w:rPr>
        <w:endnoteReference w:id="8"/>
      </w:r>
      <w:r>
        <w:t xml:space="preserve"> circa 2005</w:t>
      </w:r>
    </w:p>
    <w:p w14:paraId="7CEF82D4" w14:textId="77777777" w:rsidR="003930E3" w:rsidRDefault="00436C8E" w:rsidP="00DE2EF6">
      <w:pPr>
        <w:pStyle w:val="Picture"/>
      </w:pPr>
      <w:r>
        <w:rPr>
          <w:noProof/>
          <w:lang w:val="en-US"/>
        </w:rPr>
        <w:drawing>
          <wp:inline distT="0" distB="0" distL="0" distR="0" wp14:anchorId="5DBF8F0E" wp14:editId="18DFE4E1">
            <wp:extent cx="3319145" cy="4690745"/>
            <wp:effectExtent l="0" t="0" r="0" b="0"/>
            <wp:docPr id="3" name="Picture 3" descr="Waukesha CFR F1 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ukesha CFR F1 R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9145" cy="4690745"/>
                    </a:xfrm>
                    <a:prstGeom prst="rect">
                      <a:avLst/>
                    </a:prstGeom>
                    <a:noFill/>
                    <a:ln>
                      <a:noFill/>
                    </a:ln>
                  </pic:spPr>
                </pic:pic>
              </a:graphicData>
            </a:graphic>
          </wp:inline>
        </w:drawing>
      </w:r>
    </w:p>
    <w:p w14:paraId="0B7B01A8" w14:textId="77777777" w:rsidR="001D4FA8" w:rsidRPr="004B01EA" w:rsidRDefault="001D4FA8" w:rsidP="00DE2EF6">
      <w:pPr>
        <w:pStyle w:val="BodyTextitalic"/>
      </w:pPr>
      <w:r w:rsidRPr="004B01EA">
        <w:t>Extended Motor Method</w:t>
      </w:r>
      <w:r w:rsidR="007A0E1C">
        <w:fldChar w:fldCharType="begin"/>
      </w:r>
      <w:r w:rsidR="007A0E1C">
        <w:instrText xml:space="preserve"> XE "</w:instrText>
      </w:r>
      <w:r w:rsidR="007A0E1C" w:rsidRPr="008E401B">
        <w:instrText>Extended Motor Method</w:instrText>
      </w:r>
      <w:r w:rsidR="007A0E1C">
        <w:instrText xml:space="preserve">" </w:instrText>
      </w:r>
      <w:r w:rsidR="007A0E1C">
        <w:fldChar w:fldCharType="end"/>
      </w:r>
    </w:p>
    <w:p w14:paraId="08FB44DB" w14:textId="77777777" w:rsidR="001D4FA8" w:rsidRDefault="001D4FA8" w:rsidP="00FD1326">
      <w:pPr>
        <w:pStyle w:val="BodyText"/>
      </w:pPr>
      <w:r>
        <w:t>The full designation of this method is: - Knock Rating of High Performance Fuels. Extended Motor Method.</w:t>
      </w:r>
    </w:p>
    <w:p w14:paraId="2A8D293A" w14:textId="77777777" w:rsidR="001D4FA8" w:rsidRDefault="001D4FA8" w:rsidP="00FD1326">
      <w:pPr>
        <w:pStyle w:val="BodyText"/>
      </w:pPr>
      <w:r>
        <w:t>IP designation: - IP150/55T</w:t>
      </w:r>
      <w:r w:rsidR="007A0E1C">
        <w:fldChar w:fldCharType="begin"/>
      </w:r>
      <w:r w:rsidR="007A0E1C">
        <w:instrText xml:space="preserve"> XE "</w:instrText>
      </w:r>
      <w:r w:rsidR="007A0E1C" w:rsidRPr="002B76AE">
        <w:instrText>IP150/55T</w:instrText>
      </w:r>
      <w:r w:rsidR="007A0E1C">
        <w:instrText xml:space="preserve">" </w:instrText>
      </w:r>
      <w:r w:rsidR="007A0E1C">
        <w:fldChar w:fldCharType="end"/>
      </w:r>
      <w:r>
        <w:t xml:space="preserve"> </w:t>
      </w:r>
    </w:p>
    <w:p w14:paraId="04735B3C" w14:textId="77777777" w:rsidR="001D4FA8" w:rsidRDefault="001D4FA8" w:rsidP="00FD1326">
      <w:pPr>
        <w:pStyle w:val="BodyText"/>
      </w:pPr>
      <w:r>
        <w:t>This method is similar to the Motor Method</w:t>
      </w:r>
      <w:r w:rsidR="0038139F">
        <w:fldChar w:fldCharType="begin"/>
      </w:r>
      <w:r w:rsidR="0038139F">
        <w:instrText xml:space="preserve"> XE "</w:instrText>
      </w:r>
      <w:r w:rsidR="0038139F" w:rsidRPr="003A5B81">
        <w:instrText>Motor Method</w:instrText>
      </w:r>
      <w:r w:rsidR="0038139F">
        <w:instrText xml:space="preserve">" </w:instrText>
      </w:r>
      <w:r w:rsidR="0038139F">
        <w:fldChar w:fldCharType="end"/>
      </w:r>
      <w:r>
        <w:t xml:space="preserve"> but is used for fuels which have octane numbers above 100.</w:t>
      </w:r>
    </w:p>
    <w:p w14:paraId="587FB302" w14:textId="77777777" w:rsidR="001D4FA8" w:rsidRPr="00DE2EF6" w:rsidRDefault="001D4FA8" w:rsidP="00DE2EF6">
      <w:pPr>
        <w:pStyle w:val="BodyText"/>
        <w:rPr>
          <w:b/>
          <w:bCs/>
        </w:rPr>
      </w:pPr>
      <w:r w:rsidRPr="00DE2EF6">
        <w:rPr>
          <w:b/>
          <w:bCs/>
        </w:rPr>
        <w:t>Rich Mixture Method</w:t>
      </w:r>
      <w:r w:rsidR="007A0E1C">
        <w:rPr>
          <w:b/>
          <w:bCs/>
        </w:rPr>
        <w:fldChar w:fldCharType="begin"/>
      </w:r>
      <w:r w:rsidR="007A0E1C">
        <w:instrText xml:space="preserve"> XE </w:instrText>
      </w:r>
      <w:r w:rsidR="007A0E1C" w:rsidRPr="007A0E1C">
        <w:instrText>"Rich Mixture Method"</w:instrText>
      </w:r>
      <w:r w:rsidR="007A0E1C">
        <w:instrText xml:space="preserve"> </w:instrText>
      </w:r>
      <w:r w:rsidR="007A0E1C">
        <w:rPr>
          <w:b/>
          <w:bCs/>
        </w:rPr>
        <w:fldChar w:fldCharType="end"/>
      </w:r>
    </w:p>
    <w:p w14:paraId="360345FE" w14:textId="77777777" w:rsidR="001D4FA8" w:rsidRPr="004B01EA" w:rsidRDefault="001D4FA8" w:rsidP="00024E85">
      <w:pPr>
        <w:pStyle w:val="BodyTextitalic"/>
      </w:pPr>
      <w:r w:rsidRPr="004B01EA">
        <w:t>Supercharge Method</w:t>
      </w:r>
      <w:r w:rsidR="003930E3">
        <w:t xml:space="preserve"> (F-4)</w:t>
      </w:r>
      <w:r w:rsidR="007A0E1C">
        <w:fldChar w:fldCharType="begin"/>
      </w:r>
      <w:r w:rsidR="007A0E1C">
        <w:instrText xml:space="preserve"> XE "</w:instrText>
      </w:r>
      <w:r w:rsidR="007A0E1C" w:rsidRPr="00A460DF">
        <w:instrText>Supercharge Method (F-4)</w:instrText>
      </w:r>
      <w:r w:rsidR="007A0E1C">
        <w:instrText xml:space="preserve">" </w:instrText>
      </w:r>
      <w:r w:rsidR="007A0E1C">
        <w:fldChar w:fldCharType="end"/>
      </w:r>
    </w:p>
    <w:p w14:paraId="36A0FB30" w14:textId="77777777" w:rsidR="001D4FA8" w:rsidRDefault="001D4FA8" w:rsidP="00FD1326">
      <w:pPr>
        <w:pStyle w:val="BodyText"/>
      </w:pPr>
      <w:r>
        <w:t>The full designation of this method is: - Tentative Method of Test for Knock Characteristics of Aviation Fuels by the Supercharge Method.</w:t>
      </w:r>
    </w:p>
    <w:p w14:paraId="58D13914" w14:textId="77777777" w:rsidR="001D4FA8" w:rsidRDefault="001D4FA8" w:rsidP="00FD1326">
      <w:pPr>
        <w:pStyle w:val="BodyText"/>
      </w:pPr>
      <w:r>
        <w:t>IP designation: - IP119/55T</w:t>
      </w:r>
      <w:r w:rsidR="008E6C2A">
        <w:fldChar w:fldCharType="begin"/>
      </w:r>
      <w:r w:rsidR="008E6C2A">
        <w:instrText xml:space="preserve"> XE "</w:instrText>
      </w:r>
      <w:r w:rsidR="008E6C2A" w:rsidRPr="001827C8">
        <w:instrText>IP119/55T</w:instrText>
      </w:r>
      <w:r w:rsidR="008E6C2A">
        <w:instrText xml:space="preserve">" </w:instrText>
      </w:r>
      <w:r w:rsidR="008E6C2A">
        <w:fldChar w:fldCharType="end"/>
      </w:r>
    </w:p>
    <w:p w14:paraId="6D878988" w14:textId="77777777" w:rsidR="001D4FA8" w:rsidRDefault="001D4FA8" w:rsidP="00FD1326">
      <w:pPr>
        <w:pStyle w:val="BodyText"/>
      </w:pPr>
      <w:r>
        <w:t>ASTM designation: - ASTM D909-49T</w:t>
      </w:r>
      <w:r w:rsidR="008E6C2A">
        <w:fldChar w:fldCharType="begin"/>
      </w:r>
      <w:r w:rsidR="008E6C2A">
        <w:instrText xml:space="preserve"> XE "</w:instrText>
      </w:r>
      <w:r w:rsidR="008E6C2A" w:rsidRPr="000B04A1">
        <w:instrText>ASTM D909-49T</w:instrText>
      </w:r>
      <w:r w:rsidR="008E6C2A">
        <w:instrText xml:space="preserve">" </w:instrText>
      </w:r>
      <w:r w:rsidR="008E6C2A">
        <w:fldChar w:fldCharType="end"/>
      </w:r>
    </w:p>
    <w:p w14:paraId="03B41B60" w14:textId="77777777" w:rsidR="001D4FA8" w:rsidRDefault="001D4FA8" w:rsidP="00FD1326">
      <w:pPr>
        <w:pStyle w:val="BodyText"/>
        <w:rPr>
          <w:b/>
          <w:bCs/>
        </w:rPr>
      </w:pPr>
      <w:r>
        <w:t>The test was previously known as CRC F-4-443</w:t>
      </w:r>
      <w:r w:rsidR="008E6C2A">
        <w:fldChar w:fldCharType="begin"/>
      </w:r>
      <w:r w:rsidR="008E6C2A">
        <w:instrText xml:space="preserve"> XE "</w:instrText>
      </w:r>
      <w:r w:rsidR="008E6C2A" w:rsidRPr="00842182">
        <w:instrText>CRC F-4-443</w:instrText>
      </w:r>
      <w:r w:rsidR="008E6C2A">
        <w:instrText xml:space="preserve">" </w:instrText>
      </w:r>
      <w:r w:rsidR="008E6C2A">
        <w:fldChar w:fldCharType="end"/>
      </w:r>
      <w:r>
        <w:t>, but by 1961 this designation was obsolete. ASTM D909-58</w:t>
      </w:r>
      <w:r w:rsidR="008E6C2A">
        <w:fldChar w:fldCharType="begin"/>
      </w:r>
      <w:r w:rsidR="008E6C2A">
        <w:instrText xml:space="preserve"> XE "</w:instrText>
      </w:r>
      <w:r w:rsidR="008E6C2A" w:rsidRPr="00DC7BAC">
        <w:instrText>ASTM D909-58</w:instrText>
      </w:r>
      <w:r w:rsidR="008E6C2A">
        <w:instrText xml:space="preserve">" </w:instrText>
      </w:r>
      <w:r w:rsidR="008E6C2A">
        <w:fldChar w:fldCharType="end"/>
      </w:r>
      <w:r>
        <w:t xml:space="preserve"> was adopted in 1958.</w:t>
      </w:r>
    </w:p>
    <w:p w14:paraId="2F8AD3D2" w14:textId="77777777" w:rsidR="001D4FA8" w:rsidRDefault="001D4FA8" w:rsidP="00FD1326">
      <w:pPr>
        <w:pStyle w:val="BodyText"/>
      </w:pPr>
      <w:r>
        <w:t xml:space="preserve">The engine operating conditions for the above tests are summarised in Table </w:t>
      </w:r>
      <w:r w:rsidR="00024E85">
        <w:t>8</w:t>
      </w:r>
      <w:r>
        <w:t>.</w:t>
      </w:r>
    </w:p>
    <w:p w14:paraId="7BECDDA0" w14:textId="75AA24F8" w:rsidR="001D4FA8" w:rsidRDefault="001D4FA8">
      <w:pPr>
        <w:pStyle w:val="Caption"/>
        <w:spacing w:before="120" w:after="120"/>
      </w:pPr>
      <w:r>
        <w:lastRenderedPageBreak/>
        <w:t xml:space="preserve">Table </w:t>
      </w:r>
      <w:r w:rsidR="00311670">
        <w:t>9</w:t>
      </w:r>
      <w:r>
        <w:t>. Octane Engine Test Method Conditions</w:t>
      </w:r>
    </w:p>
    <w:tbl>
      <w:tblPr>
        <w:tblW w:w="91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802"/>
        <w:gridCol w:w="1159"/>
        <w:gridCol w:w="1403"/>
        <w:gridCol w:w="2010"/>
        <w:gridCol w:w="1814"/>
      </w:tblGrid>
      <w:tr w:rsidR="001D4FA8" w14:paraId="1E688B27" w14:textId="77777777" w:rsidTr="00257430">
        <w:tc>
          <w:tcPr>
            <w:tcW w:w="2802" w:type="dxa"/>
            <w:tcBorders>
              <w:bottom w:val="single" w:sz="12" w:space="0" w:color="000000"/>
            </w:tcBorders>
          </w:tcPr>
          <w:p w14:paraId="48FF481F" w14:textId="77777777" w:rsidR="001D4FA8" w:rsidRDefault="001D4FA8" w:rsidP="00257430">
            <w:pPr>
              <w:spacing w:before="40" w:after="40"/>
              <w:jc w:val="left"/>
            </w:pPr>
            <w:r>
              <w:t>Property</w:t>
            </w:r>
          </w:p>
        </w:tc>
        <w:tc>
          <w:tcPr>
            <w:tcW w:w="1159" w:type="dxa"/>
            <w:tcBorders>
              <w:bottom w:val="single" w:sz="12" w:space="0" w:color="000000"/>
            </w:tcBorders>
          </w:tcPr>
          <w:p w14:paraId="047EB6FD" w14:textId="77777777" w:rsidR="001D4FA8" w:rsidRPr="00B633A1" w:rsidRDefault="001D4FA8" w:rsidP="00B633A1">
            <w:pPr>
              <w:rPr>
                <w:szCs w:val="22"/>
              </w:rPr>
            </w:pPr>
            <w:r w:rsidRPr="00B633A1">
              <w:rPr>
                <w:szCs w:val="22"/>
              </w:rPr>
              <w:t>Motor Method</w:t>
            </w:r>
            <w:r w:rsidR="0038139F" w:rsidRPr="00B633A1">
              <w:rPr>
                <w:szCs w:val="22"/>
              </w:rPr>
              <w:fldChar w:fldCharType="begin"/>
            </w:r>
            <w:r w:rsidR="0038139F" w:rsidRPr="00B633A1">
              <w:rPr>
                <w:szCs w:val="22"/>
              </w:rPr>
              <w:instrText xml:space="preserve"> XE "Motor Method" </w:instrText>
            </w:r>
            <w:r w:rsidR="0038139F" w:rsidRPr="00B633A1">
              <w:rPr>
                <w:szCs w:val="22"/>
              </w:rPr>
              <w:fldChar w:fldCharType="end"/>
            </w:r>
          </w:p>
        </w:tc>
        <w:tc>
          <w:tcPr>
            <w:tcW w:w="1403" w:type="dxa"/>
            <w:tcBorders>
              <w:bottom w:val="single" w:sz="12" w:space="0" w:color="000000"/>
            </w:tcBorders>
          </w:tcPr>
          <w:p w14:paraId="0C3EC6B4" w14:textId="77777777" w:rsidR="001D4FA8" w:rsidRDefault="001D4FA8">
            <w:pPr>
              <w:spacing w:before="40" w:after="40"/>
            </w:pPr>
            <w:r>
              <w:t>Research Method</w:t>
            </w:r>
            <w:r w:rsidR="008E6C2A">
              <w:fldChar w:fldCharType="begin"/>
            </w:r>
            <w:r w:rsidR="008E6C2A">
              <w:instrText xml:space="preserve"> XE "</w:instrText>
            </w:r>
            <w:r w:rsidR="008E6C2A" w:rsidRPr="006A200B">
              <w:instrText>Research Method</w:instrText>
            </w:r>
            <w:r w:rsidR="008E6C2A">
              <w:instrText xml:space="preserve">" </w:instrText>
            </w:r>
            <w:r w:rsidR="008E6C2A">
              <w:fldChar w:fldCharType="end"/>
            </w:r>
          </w:p>
        </w:tc>
        <w:tc>
          <w:tcPr>
            <w:tcW w:w="2010" w:type="dxa"/>
            <w:tcBorders>
              <w:bottom w:val="single" w:sz="12" w:space="0" w:color="000000"/>
            </w:tcBorders>
          </w:tcPr>
          <w:p w14:paraId="5F59A31B" w14:textId="77777777" w:rsidR="001D4FA8" w:rsidRDefault="001D4FA8">
            <w:pPr>
              <w:spacing w:before="40" w:after="40"/>
            </w:pPr>
            <w:r>
              <w:t>Aviation Method</w:t>
            </w:r>
            <w:r w:rsidR="008E6C2A">
              <w:fldChar w:fldCharType="begin"/>
            </w:r>
            <w:r w:rsidR="008E6C2A">
              <w:instrText xml:space="preserve"> XE "</w:instrText>
            </w:r>
            <w:r w:rsidR="008E6C2A" w:rsidRPr="005803C5">
              <w:instrText>Aviation Method</w:instrText>
            </w:r>
            <w:r w:rsidR="008E6C2A">
              <w:instrText xml:space="preserve">" </w:instrText>
            </w:r>
            <w:r w:rsidR="008E6C2A">
              <w:fldChar w:fldCharType="end"/>
            </w:r>
          </w:p>
        </w:tc>
        <w:tc>
          <w:tcPr>
            <w:tcW w:w="1814" w:type="dxa"/>
            <w:tcBorders>
              <w:bottom w:val="single" w:sz="12" w:space="0" w:color="000000"/>
            </w:tcBorders>
          </w:tcPr>
          <w:p w14:paraId="0CD33A19" w14:textId="77777777" w:rsidR="001D4FA8" w:rsidRDefault="001D4FA8">
            <w:pPr>
              <w:spacing w:before="40" w:after="40"/>
            </w:pPr>
            <w:r>
              <w:t>Supercharge Method</w:t>
            </w:r>
            <w:r w:rsidR="008E6C2A">
              <w:fldChar w:fldCharType="begin"/>
            </w:r>
            <w:r w:rsidR="008E6C2A">
              <w:instrText xml:space="preserve"> XE "</w:instrText>
            </w:r>
            <w:r w:rsidR="008E6C2A" w:rsidRPr="00B46F7C">
              <w:instrText>Supercharge Method</w:instrText>
            </w:r>
            <w:r w:rsidR="008E6C2A">
              <w:instrText xml:space="preserve">" </w:instrText>
            </w:r>
            <w:r w:rsidR="008E6C2A">
              <w:fldChar w:fldCharType="end"/>
            </w:r>
          </w:p>
        </w:tc>
      </w:tr>
      <w:tr w:rsidR="001D4FA8" w14:paraId="312937CE" w14:textId="77777777" w:rsidTr="00257430">
        <w:tc>
          <w:tcPr>
            <w:tcW w:w="2802" w:type="dxa"/>
            <w:tcBorders>
              <w:top w:val="single" w:sz="12" w:space="0" w:color="000000"/>
            </w:tcBorders>
          </w:tcPr>
          <w:p w14:paraId="2BAF283E" w14:textId="77777777" w:rsidR="001D4FA8" w:rsidRDefault="001D4FA8" w:rsidP="00257430">
            <w:pPr>
              <w:spacing w:before="40" w:after="40"/>
              <w:jc w:val="left"/>
            </w:pPr>
            <w:r>
              <w:t xml:space="preserve">Engine Speed, RPM </w:t>
            </w:r>
          </w:p>
        </w:tc>
        <w:tc>
          <w:tcPr>
            <w:tcW w:w="1159" w:type="dxa"/>
            <w:tcBorders>
              <w:top w:val="single" w:sz="12" w:space="0" w:color="000000"/>
            </w:tcBorders>
          </w:tcPr>
          <w:p w14:paraId="79A79A87" w14:textId="77777777" w:rsidR="001D4FA8" w:rsidRDefault="001D4FA8">
            <w:pPr>
              <w:spacing w:before="40" w:after="40"/>
            </w:pPr>
            <w:r>
              <w:t>900</w:t>
            </w:r>
          </w:p>
        </w:tc>
        <w:tc>
          <w:tcPr>
            <w:tcW w:w="1403" w:type="dxa"/>
            <w:tcBorders>
              <w:top w:val="single" w:sz="12" w:space="0" w:color="000000"/>
            </w:tcBorders>
          </w:tcPr>
          <w:p w14:paraId="2DE01C3D" w14:textId="77777777" w:rsidR="001D4FA8" w:rsidRDefault="001D4FA8">
            <w:pPr>
              <w:spacing w:before="40" w:after="40"/>
            </w:pPr>
            <w:r>
              <w:t>600</w:t>
            </w:r>
          </w:p>
        </w:tc>
        <w:tc>
          <w:tcPr>
            <w:tcW w:w="2010" w:type="dxa"/>
            <w:tcBorders>
              <w:top w:val="single" w:sz="12" w:space="0" w:color="000000"/>
            </w:tcBorders>
          </w:tcPr>
          <w:p w14:paraId="09A818EB" w14:textId="77777777" w:rsidR="001D4FA8" w:rsidRDefault="001D4FA8">
            <w:pPr>
              <w:spacing w:before="40" w:after="40"/>
            </w:pPr>
            <w:r>
              <w:t>1,200</w:t>
            </w:r>
          </w:p>
        </w:tc>
        <w:tc>
          <w:tcPr>
            <w:tcW w:w="1814" w:type="dxa"/>
            <w:tcBorders>
              <w:top w:val="single" w:sz="12" w:space="0" w:color="000000"/>
            </w:tcBorders>
          </w:tcPr>
          <w:p w14:paraId="10D0B129" w14:textId="77777777" w:rsidR="001D4FA8" w:rsidRDefault="001D4FA8">
            <w:pPr>
              <w:spacing w:before="40" w:after="40"/>
            </w:pPr>
            <w:r>
              <w:t>1,800</w:t>
            </w:r>
          </w:p>
        </w:tc>
      </w:tr>
      <w:tr w:rsidR="001D4FA8" w14:paraId="4B808485" w14:textId="77777777" w:rsidTr="00257430">
        <w:tc>
          <w:tcPr>
            <w:tcW w:w="2802" w:type="dxa"/>
          </w:tcPr>
          <w:p w14:paraId="154E9F5F" w14:textId="50DDF791" w:rsidR="001D4FA8" w:rsidRDefault="001D4FA8" w:rsidP="00257430">
            <w:pPr>
              <w:spacing w:before="40" w:after="40"/>
              <w:jc w:val="left"/>
            </w:pPr>
            <w:r>
              <w:t>Ignition Advance</w:t>
            </w:r>
            <w:r w:rsidR="008E6C2A">
              <w:fldChar w:fldCharType="begin"/>
            </w:r>
            <w:r w:rsidR="008E6C2A">
              <w:instrText xml:space="preserve"> XE "</w:instrText>
            </w:r>
            <w:r w:rsidR="008E6C2A" w:rsidRPr="00747396">
              <w:instrText>Ignition Advance</w:instrText>
            </w:r>
            <w:r w:rsidR="008E6C2A">
              <w:instrText xml:space="preserve">" </w:instrText>
            </w:r>
            <w:r w:rsidR="008E6C2A">
              <w:fldChar w:fldCharType="end"/>
            </w:r>
            <w:r w:rsidR="006B512D">
              <w:t xml:space="preserve"> </w:t>
            </w:r>
            <w:r w:rsidRPr="006B512D">
              <w:rPr>
                <w:sz w:val="24"/>
                <w:szCs w:val="24"/>
                <w:vertAlign w:val="superscript"/>
              </w:rPr>
              <w:t>O</w:t>
            </w:r>
            <w:r>
              <w:rPr>
                <w:sz w:val="28"/>
                <w:vertAlign w:val="superscript"/>
              </w:rPr>
              <w:t xml:space="preserve"> </w:t>
            </w:r>
            <w:r>
              <w:t>BTDC (</w:t>
            </w:r>
            <w:r w:rsidR="00257430">
              <w:t xml:space="preserve">Note </w:t>
            </w:r>
            <w:r w:rsidRPr="00257430">
              <w:t>1</w:t>
            </w:r>
            <w:r w:rsidR="00257430">
              <w:t>.</w:t>
            </w:r>
            <w:r>
              <w:t>)</w:t>
            </w:r>
          </w:p>
        </w:tc>
        <w:tc>
          <w:tcPr>
            <w:tcW w:w="1159" w:type="dxa"/>
          </w:tcPr>
          <w:p w14:paraId="0444C892" w14:textId="77777777" w:rsidR="001D4FA8" w:rsidRDefault="001D4FA8">
            <w:pPr>
              <w:spacing w:before="40" w:after="40"/>
            </w:pPr>
            <w:r>
              <w:t>Variable</w:t>
            </w:r>
          </w:p>
        </w:tc>
        <w:tc>
          <w:tcPr>
            <w:tcW w:w="1403" w:type="dxa"/>
          </w:tcPr>
          <w:p w14:paraId="5DCF4056" w14:textId="77777777" w:rsidR="001D4FA8" w:rsidRDefault="001D4FA8">
            <w:pPr>
              <w:spacing w:before="40" w:after="40"/>
            </w:pPr>
            <w:r>
              <w:t>13</w:t>
            </w:r>
          </w:p>
        </w:tc>
        <w:tc>
          <w:tcPr>
            <w:tcW w:w="2010" w:type="dxa"/>
          </w:tcPr>
          <w:p w14:paraId="72E3FF07" w14:textId="77777777" w:rsidR="001D4FA8" w:rsidRDefault="001D4FA8">
            <w:pPr>
              <w:spacing w:before="40" w:after="40"/>
            </w:pPr>
            <w:r>
              <w:t>35</w:t>
            </w:r>
          </w:p>
        </w:tc>
        <w:tc>
          <w:tcPr>
            <w:tcW w:w="1814" w:type="dxa"/>
          </w:tcPr>
          <w:p w14:paraId="2FBB9CF1" w14:textId="77777777" w:rsidR="001D4FA8" w:rsidRDefault="001D4FA8">
            <w:pPr>
              <w:spacing w:before="40" w:after="40"/>
            </w:pPr>
            <w:r>
              <w:t>45</w:t>
            </w:r>
          </w:p>
        </w:tc>
      </w:tr>
      <w:tr w:rsidR="001D4FA8" w14:paraId="0DB2FD61" w14:textId="77777777" w:rsidTr="00257430">
        <w:tc>
          <w:tcPr>
            <w:tcW w:w="2802" w:type="dxa"/>
          </w:tcPr>
          <w:p w14:paraId="1C68BA49" w14:textId="4CD5B365" w:rsidR="001D4FA8" w:rsidRDefault="001D4FA8" w:rsidP="00B633A1">
            <w:pPr>
              <w:jc w:val="left"/>
            </w:pPr>
            <w:r>
              <w:t>Air Inlet Temp</w:t>
            </w:r>
            <w:r w:rsidR="008E6C2A">
              <w:t>.</w:t>
            </w:r>
            <w:r w:rsidR="008E6C2A">
              <w:fldChar w:fldCharType="begin"/>
            </w:r>
            <w:r w:rsidR="008E6C2A">
              <w:instrText xml:space="preserve"> XE "</w:instrText>
            </w:r>
            <w:r w:rsidR="008E6C2A" w:rsidRPr="005258C6">
              <w:instrText>Air Inlet Temp.</w:instrText>
            </w:r>
            <w:r w:rsidR="008E6C2A">
              <w:instrText xml:space="preserve">" </w:instrText>
            </w:r>
            <w:r w:rsidR="008E6C2A">
              <w:fldChar w:fldCharType="end"/>
            </w:r>
            <w:r>
              <w:t xml:space="preserve"> (</w:t>
            </w:r>
            <w:r w:rsidR="00394C7D">
              <w:t>deg.</w:t>
            </w:r>
            <w:r>
              <w:t xml:space="preserve"> F)</w:t>
            </w:r>
          </w:p>
        </w:tc>
        <w:tc>
          <w:tcPr>
            <w:tcW w:w="1159" w:type="dxa"/>
          </w:tcPr>
          <w:p w14:paraId="78BF3F6F" w14:textId="77777777" w:rsidR="001D4FA8" w:rsidRDefault="001D4FA8">
            <w:pPr>
              <w:spacing w:before="40" w:after="40"/>
            </w:pPr>
            <w:r>
              <w:t>100</w:t>
            </w:r>
          </w:p>
        </w:tc>
        <w:tc>
          <w:tcPr>
            <w:tcW w:w="1403" w:type="dxa"/>
          </w:tcPr>
          <w:p w14:paraId="5BF17903" w14:textId="77777777" w:rsidR="001D4FA8" w:rsidRDefault="001D4FA8" w:rsidP="00257430">
            <w:pPr>
              <w:spacing w:before="40" w:after="40"/>
              <w:jc w:val="left"/>
            </w:pPr>
            <w:r>
              <w:t>Varies with barometric pressure</w:t>
            </w:r>
          </w:p>
        </w:tc>
        <w:tc>
          <w:tcPr>
            <w:tcW w:w="2010" w:type="dxa"/>
          </w:tcPr>
          <w:p w14:paraId="59BC5350" w14:textId="77777777" w:rsidR="001D4FA8" w:rsidRDefault="001D4FA8">
            <w:pPr>
              <w:spacing w:before="40" w:after="40"/>
            </w:pPr>
            <w:r>
              <w:t>125</w:t>
            </w:r>
          </w:p>
        </w:tc>
        <w:tc>
          <w:tcPr>
            <w:tcW w:w="1814" w:type="dxa"/>
          </w:tcPr>
          <w:p w14:paraId="28D4FB22" w14:textId="77777777" w:rsidR="001D4FA8" w:rsidRDefault="001D4FA8">
            <w:pPr>
              <w:spacing w:before="40" w:after="40"/>
            </w:pPr>
            <w:r>
              <w:t>225</w:t>
            </w:r>
          </w:p>
        </w:tc>
      </w:tr>
      <w:tr w:rsidR="001D4FA8" w14:paraId="06FF4C34" w14:textId="77777777" w:rsidTr="00257430">
        <w:tc>
          <w:tcPr>
            <w:tcW w:w="2802" w:type="dxa"/>
          </w:tcPr>
          <w:p w14:paraId="26AF244B" w14:textId="1F071971" w:rsidR="001D4FA8" w:rsidRDefault="001D4FA8" w:rsidP="00257430">
            <w:pPr>
              <w:spacing w:before="40" w:after="40"/>
              <w:jc w:val="left"/>
            </w:pPr>
            <w:r>
              <w:t>Mixture Temp</w:t>
            </w:r>
            <w:r w:rsidR="008E6C2A">
              <w:t>.</w:t>
            </w:r>
            <w:r w:rsidR="008E6C2A">
              <w:fldChar w:fldCharType="begin"/>
            </w:r>
            <w:r w:rsidR="008E6C2A">
              <w:instrText xml:space="preserve"> XE "</w:instrText>
            </w:r>
            <w:r w:rsidR="008E6C2A" w:rsidRPr="000D71D3">
              <w:instrText>Mixture Temp.</w:instrText>
            </w:r>
            <w:r w:rsidR="008E6C2A">
              <w:instrText xml:space="preserve">" </w:instrText>
            </w:r>
            <w:r w:rsidR="008E6C2A">
              <w:fldChar w:fldCharType="end"/>
            </w:r>
            <w:r>
              <w:t xml:space="preserve"> (</w:t>
            </w:r>
            <w:r w:rsidR="00394C7D">
              <w:t>deg.</w:t>
            </w:r>
            <w:r>
              <w:t xml:space="preserve"> F)</w:t>
            </w:r>
          </w:p>
        </w:tc>
        <w:tc>
          <w:tcPr>
            <w:tcW w:w="1159" w:type="dxa"/>
          </w:tcPr>
          <w:p w14:paraId="2810119C" w14:textId="77777777" w:rsidR="001D4FA8" w:rsidRDefault="001D4FA8">
            <w:pPr>
              <w:spacing w:before="40" w:after="40"/>
            </w:pPr>
            <w:r>
              <w:t>300</w:t>
            </w:r>
          </w:p>
        </w:tc>
        <w:tc>
          <w:tcPr>
            <w:tcW w:w="1403" w:type="dxa"/>
          </w:tcPr>
          <w:p w14:paraId="0B8068A3" w14:textId="77777777" w:rsidR="001D4FA8" w:rsidRDefault="001D4FA8">
            <w:pPr>
              <w:spacing w:before="40" w:after="40"/>
            </w:pPr>
          </w:p>
        </w:tc>
        <w:tc>
          <w:tcPr>
            <w:tcW w:w="2010" w:type="dxa"/>
          </w:tcPr>
          <w:p w14:paraId="583AFC52" w14:textId="77777777" w:rsidR="001D4FA8" w:rsidRDefault="001D4FA8">
            <w:pPr>
              <w:spacing w:before="40" w:after="40"/>
            </w:pPr>
            <w:r>
              <w:t>220</w:t>
            </w:r>
          </w:p>
        </w:tc>
        <w:tc>
          <w:tcPr>
            <w:tcW w:w="1814" w:type="dxa"/>
          </w:tcPr>
          <w:p w14:paraId="69EEBE16" w14:textId="77777777" w:rsidR="001D4FA8" w:rsidRDefault="001D4FA8">
            <w:pPr>
              <w:spacing w:before="40" w:after="40"/>
            </w:pPr>
          </w:p>
        </w:tc>
      </w:tr>
      <w:tr w:rsidR="001D4FA8" w14:paraId="6308AE46" w14:textId="77777777" w:rsidTr="00257430">
        <w:tc>
          <w:tcPr>
            <w:tcW w:w="2802" w:type="dxa"/>
          </w:tcPr>
          <w:p w14:paraId="0B1B242F" w14:textId="601D33BE" w:rsidR="001D4FA8" w:rsidRDefault="001D4FA8" w:rsidP="00257430">
            <w:pPr>
              <w:spacing w:before="40" w:after="40"/>
              <w:jc w:val="left"/>
            </w:pPr>
            <w:r>
              <w:t>Coolant Temp</w:t>
            </w:r>
            <w:r w:rsidR="008E6C2A">
              <w:t>.</w:t>
            </w:r>
            <w:r w:rsidR="008E6C2A">
              <w:fldChar w:fldCharType="begin"/>
            </w:r>
            <w:r w:rsidR="008E6C2A">
              <w:instrText xml:space="preserve"> XE "</w:instrText>
            </w:r>
            <w:r w:rsidR="008E6C2A" w:rsidRPr="00216234">
              <w:instrText>Coolant Temp.</w:instrText>
            </w:r>
            <w:r w:rsidR="008E6C2A">
              <w:instrText xml:space="preserve">" </w:instrText>
            </w:r>
            <w:r w:rsidR="008E6C2A">
              <w:fldChar w:fldCharType="end"/>
            </w:r>
            <w:r>
              <w:t xml:space="preserve"> (</w:t>
            </w:r>
            <w:r w:rsidR="00394C7D">
              <w:t>deg.</w:t>
            </w:r>
            <w:r>
              <w:t xml:space="preserve"> F)</w:t>
            </w:r>
          </w:p>
        </w:tc>
        <w:tc>
          <w:tcPr>
            <w:tcW w:w="1159" w:type="dxa"/>
          </w:tcPr>
          <w:p w14:paraId="2B47E8E1" w14:textId="77777777" w:rsidR="001D4FA8" w:rsidRDefault="001D4FA8">
            <w:pPr>
              <w:spacing w:before="40" w:after="40"/>
            </w:pPr>
            <w:r>
              <w:t>212</w:t>
            </w:r>
          </w:p>
        </w:tc>
        <w:tc>
          <w:tcPr>
            <w:tcW w:w="1403" w:type="dxa"/>
          </w:tcPr>
          <w:p w14:paraId="00BDD65C" w14:textId="77777777" w:rsidR="001D4FA8" w:rsidRDefault="001D4FA8">
            <w:pPr>
              <w:spacing w:before="40" w:after="40"/>
            </w:pPr>
            <w:r>
              <w:t>212</w:t>
            </w:r>
          </w:p>
        </w:tc>
        <w:tc>
          <w:tcPr>
            <w:tcW w:w="2010" w:type="dxa"/>
          </w:tcPr>
          <w:p w14:paraId="0DD53A00" w14:textId="77777777" w:rsidR="001D4FA8" w:rsidRDefault="001D4FA8">
            <w:pPr>
              <w:spacing w:before="40" w:after="40"/>
            </w:pPr>
            <w:r>
              <w:t>374</w:t>
            </w:r>
          </w:p>
        </w:tc>
        <w:tc>
          <w:tcPr>
            <w:tcW w:w="1814" w:type="dxa"/>
          </w:tcPr>
          <w:p w14:paraId="481EDCC8" w14:textId="77777777" w:rsidR="001D4FA8" w:rsidRDefault="001D4FA8">
            <w:pPr>
              <w:spacing w:before="40" w:after="40"/>
            </w:pPr>
            <w:r>
              <w:t>375</w:t>
            </w:r>
          </w:p>
        </w:tc>
      </w:tr>
      <w:tr w:rsidR="001D4FA8" w14:paraId="7A806B04" w14:textId="77777777" w:rsidTr="00257430">
        <w:trPr>
          <w:cantSplit/>
        </w:trPr>
        <w:tc>
          <w:tcPr>
            <w:tcW w:w="2802" w:type="dxa"/>
          </w:tcPr>
          <w:p w14:paraId="5F128BD8" w14:textId="77777777" w:rsidR="001D4FA8" w:rsidRDefault="001D4FA8" w:rsidP="00257430">
            <w:pPr>
              <w:spacing w:before="40" w:after="40"/>
              <w:jc w:val="left"/>
            </w:pPr>
            <w:r>
              <w:t>Compression Ratio</w:t>
            </w:r>
            <w:r w:rsidR="008E6C2A">
              <w:fldChar w:fldCharType="begin"/>
            </w:r>
            <w:r w:rsidR="008E6C2A">
              <w:instrText xml:space="preserve"> XE "</w:instrText>
            </w:r>
            <w:r w:rsidR="008E6C2A" w:rsidRPr="00F82EFF">
              <w:instrText>Compression Ratio</w:instrText>
            </w:r>
            <w:r w:rsidR="008E6C2A">
              <w:instrText xml:space="preserve">" </w:instrText>
            </w:r>
            <w:r w:rsidR="008E6C2A">
              <w:fldChar w:fldCharType="end"/>
            </w:r>
          </w:p>
        </w:tc>
        <w:tc>
          <w:tcPr>
            <w:tcW w:w="2562" w:type="dxa"/>
            <w:gridSpan w:val="2"/>
          </w:tcPr>
          <w:p w14:paraId="658BC432" w14:textId="77777777" w:rsidR="001D4FA8" w:rsidRDefault="001D4FA8" w:rsidP="00257430">
            <w:pPr>
              <w:spacing w:before="40" w:after="40"/>
              <w:jc w:val="left"/>
            </w:pPr>
            <w:r>
              <w:t>Varied to give standard knock intensity</w:t>
            </w:r>
          </w:p>
        </w:tc>
        <w:tc>
          <w:tcPr>
            <w:tcW w:w="2010" w:type="dxa"/>
          </w:tcPr>
          <w:p w14:paraId="3DF28D21" w14:textId="77777777" w:rsidR="001D4FA8" w:rsidRDefault="001D4FA8" w:rsidP="00257430">
            <w:pPr>
              <w:spacing w:before="40" w:after="40"/>
              <w:jc w:val="left"/>
            </w:pPr>
            <w:r>
              <w:t>Varied to give max. thermal-plug temp.</w:t>
            </w:r>
          </w:p>
        </w:tc>
        <w:tc>
          <w:tcPr>
            <w:tcW w:w="1814" w:type="dxa"/>
          </w:tcPr>
          <w:p w14:paraId="1D1CF219" w14:textId="77777777" w:rsidR="001D4FA8" w:rsidRDefault="001D4FA8">
            <w:pPr>
              <w:spacing w:before="40" w:after="40"/>
            </w:pPr>
          </w:p>
        </w:tc>
      </w:tr>
      <w:tr w:rsidR="001D4FA8" w14:paraId="5AC16A9C" w14:textId="77777777" w:rsidTr="00257430">
        <w:trPr>
          <w:cantSplit/>
        </w:trPr>
        <w:tc>
          <w:tcPr>
            <w:tcW w:w="2802" w:type="dxa"/>
          </w:tcPr>
          <w:p w14:paraId="2B9672AA" w14:textId="77777777" w:rsidR="001D4FA8" w:rsidRDefault="001D4FA8" w:rsidP="00257430">
            <w:pPr>
              <w:spacing w:before="40" w:after="40"/>
              <w:jc w:val="left"/>
            </w:pPr>
            <w:r>
              <w:t>Detonation-Intensity</w:t>
            </w:r>
            <w:r w:rsidR="008E6C2A">
              <w:fldChar w:fldCharType="begin"/>
            </w:r>
            <w:r w:rsidR="008E6C2A">
              <w:instrText xml:space="preserve"> XE "</w:instrText>
            </w:r>
            <w:r w:rsidR="008E6C2A" w:rsidRPr="009B2D3B">
              <w:instrText>Detonation-Intensity</w:instrText>
            </w:r>
            <w:r w:rsidR="008E6C2A">
              <w:instrText xml:space="preserve">" </w:instrText>
            </w:r>
            <w:r w:rsidR="008E6C2A">
              <w:fldChar w:fldCharType="end"/>
            </w:r>
            <w:r>
              <w:t xml:space="preserve"> indication</w:t>
            </w:r>
          </w:p>
        </w:tc>
        <w:tc>
          <w:tcPr>
            <w:tcW w:w="2562" w:type="dxa"/>
            <w:gridSpan w:val="2"/>
          </w:tcPr>
          <w:p w14:paraId="45B9A120" w14:textId="77777777" w:rsidR="001D4FA8" w:rsidRDefault="001D4FA8" w:rsidP="00257430">
            <w:pPr>
              <w:spacing w:before="40" w:after="40"/>
              <w:jc w:val="left"/>
            </w:pPr>
            <w:r>
              <w:t>Detonation meter pickup</w:t>
            </w:r>
            <w:r w:rsidR="008E6C2A">
              <w:fldChar w:fldCharType="begin"/>
            </w:r>
            <w:r w:rsidR="008E6C2A">
              <w:instrText xml:space="preserve"> XE "</w:instrText>
            </w:r>
            <w:r w:rsidR="008E6C2A" w:rsidRPr="00774C38">
              <w:instrText>Detonation meter pickup</w:instrText>
            </w:r>
            <w:r w:rsidR="008E6C2A">
              <w:instrText xml:space="preserve">" </w:instrText>
            </w:r>
            <w:r w:rsidR="008E6C2A">
              <w:fldChar w:fldCharType="end"/>
            </w:r>
            <w:r>
              <w:t xml:space="preserve"> (pressure)</w:t>
            </w:r>
          </w:p>
        </w:tc>
        <w:tc>
          <w:tcPr>
            <w:tcW w:w="2010" w:type="dxa"/>
          </w:tcPr>
          <w:p w14:paraId="7D671965" w14:textId="77777777" w:rsidR="001D4FA8" w:rsidRDefault="001D4FA8" w:rsidP="00257430">
            <w:pPr>
              <w:spacing w:before="40" w:after="40"/>
              <w:jc w:val="left"/>
            </w:pPr>
            <w:r>
              <w:t>Thermal plug</w:t>
            </w:r>
            <w:r w:rsidR="008E6C2A">
              <w:fldChar w:fldCharType="begin"/>
            </w:r>
            <w:r w:rsidR="008E6C2A">
              <w:instrText xml:space="preserve"> XE "</w:instrText>
            </w:r>
            <w:r w:rsidR="008E6C2A" w:rsidRPr="00AB5BF5">
              <w:instrText>Thermal plug</w:instrText>
            </w:r>
            <w:r w:rsidR="008E6C2A">
              <w:instrText xml:space="preserve">" </w:instrText>
            </w:r>
            <w:r w:rsidR="008E6C2A">
              <w:fldChar w:fldCharType="end"/>
            </w:r>
            <w:r>
              <w:t xml:space="preserve"> temp.</w:t>
            </w:r>
          </w:p>
        </w:tc>
        <w:tc>
          <w:tcPr>
            <w:tcW w:w="1814" w:type="dxa"/>
          </w:tcPr>
          <w:p w14:paraId="7746308C" w14:textId="77777777" w:rsidR="001D4FA8" w:rsidRDefault="001D4FA8" w:rsidP="00257430">
            <w:pPr>
              <w:spacing w:before="40" w:after="40"/>
              <w:jc w:val="left"/>
            </w:pPr>
            <w:r>
              <w:t>Aural Assessment</w:t>
            </w:r>
            <w:r w:rsidR="008E6C2A">
              <w:fldChar w:fldCharType="begin"/>
            </w:r>
            <w:r w:rsidR="008E6C2A">
              <w:instrText xml:space="preserve"> XE "</w:instrText>
            </w:r>
            <w:r w:rsidR="008E6C2A" w:rsidRPr="00F226A3">
              <w:instrText>Aural Assessment</w:instrText>
            </w:r>
            <w:r w:rsidR="008E6C2A">
              <w:instrText xml:space="preserve">" </w:instrText>
            </w:r>
            <w:r w:rsidR="008E6C2A">
              <w:fldChar w:fldCharType="end"/>
            </w:r>
            <w:r>
              <w:t xml:space="preserve"> of light knock</w:t>
            </w:r>
          </w:p>
        </w:tc>
      </w:tr>
    </w:tbl>
    <w:p w14:paraId="4923D756" w14:textId="77777777" w:rsidR="001D4FA8" w:rsidRDefault="001D4FA8" w:rsidP="00FD1326">
      <w:pPr>
        <w:pStyle w:val="BodyText"/>
      </w:pPr>
      <w:r>
        <w:t xml:space="preserve">Note 1. </w:t>
      </w:r>
      <w:r w:rsidRPr="00024E85">
        <w:rPr>
          <w:szCs w:val="24"/>
          <w:vertAlign w:val="superscript"/>
        </w:rPr>
        <w:t>O</w:t>
      </w:r>
      <w:r>
        <w:rPr>
          <w:sz w:val="28"/>
          <w:vertAlign w:val="superscript"/>
        </w:rPr>
        <w:t xml:space="preserve"> </w:t>
      </w:r>
      <w:r>
        <w:t>BTDC</w:t>
      </w:r>
      <w:r w:rsidR="008E6C2A">
        <w:fldChar w:fldCharType="begin"/>
      </w:r>
      <w:r w:rsidR="008E6C2A">
        <w:instrText xml:space="preserve"> XE "</w:instrText>
      </w:r>
      <w:r w:rsidR="008E6C2A" w:rsidRPr="00CA57BB">
        <w:instrText>BTDC</w:instrText>
      </w:r>
      <w:r w:rsidR="008E6C2A">
        <w:instrText xml:space="preserve">" </w:instrText>
      </w:r>
      <w:r w:rsidR="008E6C2A">
        <w:fldChar w:fldCharType="end"/>
      </w:r>
      <w:r>
        <w:t xml:space="preserve"> = degrees of ignition advance</w:t>
      </w:r>
      <w:r w:rsidR="008E6C2A">
        <w:fldChar w:fldCharType="begin"/>
      </w:r>
      <w:r w:rsidR="008E6C2A">
        <w:instrText xml:space="preserve"> XE "</w:instrText>
      </w:r>
      <w:r w:rsidR="008E6C2A" w:rsidRPr="001D3BD3">
        <w:instrText>ignition advance</w:instrText>
      </w:r>
      <w:r w:rsidR="008E6C2A">
        <w:instrText xml:space="preserve">" </w:instrText>
      </w:r>
      <w:r w:rsidR="008E6C2A">
        <w:fldChar w:fldCharType="end"/>
      </w:r>
      <w:r>
        <w:t xml:space="preserve"> before top dead centre</w:t>
      </w:r>
      <w:r w:rsidR="008E6C2A">
        <w:fldChar w:fldCharType="begin"/>
      </w:r>
      <w:r w:rsidR="008E6C2A">
        <w:instrText xml:space="preserve"> XE "</w:instrText>
      </w:r>
      <w:r w:rsidR="008E6C2A" w:rsidRPr="00F2469B">
        <w:instrText>before top dead centre</w:instrText>
      </w:r>
      <w:r w:rsidR="008E6C2A">
        <w:instrText xml:space="preserve">" </w:instrText>
      </w:r>
      <w:r w:rsidR="008E6C2A">
        <w:fldChar w:fldCharType="end"/>
      </w:r>
      <w:r>
        <w:t xml:space="preserve"> piston position.</w:t>
      </w:r>
    </w:p>
    <w:p w14:paraId="7F08D0F6" w14:textId="1E264A6D" w:rsidR="001D4FA8" w:rsidRDefault="001D4FA8" w:rsidP="00FD1326">
      <w:pPr>
        <w:pStyle w:val="BodyText"/>
      </w:pPr>
      <w:r>
        <w:t>Methods of knock assessment have been many and varied. Until 1954, the accepted instrument for the measurement of knock in the Research and Motor Methods was the bouncing pin</w:t>
      </w:r>
      <w:r w:rsidR="00BD047C">
        <w:fldChar w:fldCharType="begin"/>
      </w:r>
      <w:r w:rsidR="00BD047C">
        <w:instrText xml:space="preserve"> XE "</w:instrText>
      </w:r>
      <w:r w:rsidR="00BD047C" w:rsidRPr="00C1116A">
        <w:instrText>bouncing pin</w:instrText>
      </w:r>
      <w:r w:rsidR="00BD047C">
        <w:instrText xml:space="preserve">" </w:instrText>
      </w:r>
      <w:r w:rsidR="00BD047C">
        <w:fldChar w:fldCharType="end"/>
      </w:r>
      <w:r>
        <w:t xml:space="preserve"> (Refer Fig 1.). Since that time, an </w:t>
      </w:r>
      <w:r w:rsidR="007B78DC">
        <w:t>electronic instrument</w:t>
      </w:r>
      <w:r>
        <w:t xml:space="preserve"> operated by a pressure sensitive</w:t>
      </w:r>
      <w:r w:rsidR="008E6C2A">
        <w:fldChar w:fldCharType="begin"/>
      </w:r>
      <w:r w:rsidR="008E6C2A">
        <w:instrText xml:space="preserve"> XE "</w:instrText>
      </w:r>
      <w:r w:rsidR="008E6C2A" w:rsidRPr="00567F51">
        <w:instrText>pressure sensitive</w:instrText>
      </w:r>
      <w:r w:rsidR="008E6C2A">
        <w:instrText xml:space="preserve">" </w:instrText>
      </w:r>
      <w:r w:rsidR="008E6C2A">
        <w:fldChar w:fldCharType="end"/>
      </w:r>
      <w:r>
        <w:t xml:space="preserve"> magneto-striction pick-up</w:t>
      </w:r>
      <w:r w:rsidR="008E6C2A">
        <w:fldChar w:fldCharType="begin"/>
      </w:r>
      <w:r w:rsidR="008E6C2A">
        <w:instrText xml:space="preserve"> XE "</w:instrText>
      </w:r>
      <w:r w:rsidR="008E6C2A" w:rsidRPr="00DE26D5">
        <w:instrText>magneto-striction pick-up</w:instrText>
      </w:r>
      <w:r w:rsidR="008E6C2A">
        <w:instrText xml:space="preserve">" </w:instrText>
      </w:r>
      <w:r w:rsidR="008E6C2A">
        <w:fldChar w:fldCharType="end"/>
      </w:r>
      <w:r>
        <w:t xml:space="preserve"> has been used. In the Aviation Method</w:t>
      </w:r>
      <w:r w:rsidR="008E6C2A">
        <w:fldChar w:fldCharType="begin"/>
      </w:r>
      <w:r w:rsidR="008E6C2A">
        <w:instrText xml:space="preserve"> XE "</w:instrText>
      </w:r>
      <w:r w:rsidR="008E6C2A" w:rsidRPr="003B5341">
        <w:instrText>Aviation Method</w:instrText>
      </w:r>
      <w:r w:rsidR="008E6C2A">
        <w:instrText xml:space="preserve">" </w:instrText>
      </w:r>
      <w:r w:rsidR="008E6C2A">
        <w:fldChar w:fldCharType="end"/>
      </w:r>
      <w:r>
        <w:t>, the temperature effect of operation under knock conditions is used as a basis for the comparison of fuels</w:t>
      </w:r>
      <w:r w:rsidR="008E6C2A">
        <w:fldChar w:fldCharType="begin"/>
      </w:r>
      <w:r w:rsidR="008E6C2A">
        <w:instrText xml:space="preserve"> XE "</w:instrText>
      </w:r>
      <w:r w:rsidR="008E6C2A" w:rsidRPr="00F951BD">
        <w:instrText>fuels</w:instrText>
      </w:r>
      <w:r w:rsidR="008E6C2A">
        <w:instrText xml:space="preserve">" </w:instrText>
      </w:r>
      <w:r w:rsidR="008E6C2A">
        <w:fldChar w:fldCharType="end"/>
      </w:r>
      <w:r>
        <w:t>, while the Supercharge Method</w:t>
      </w:r>
      <w:r w:rsidR="008E6C2A">
        <w:fldChar w:fldCharType="begin"/>
      </w:r>
      <w:r w:rsidR="008E6C2A">
        <w:instrText xml:space="preserve"> XE "</w:instrText>
      </w:r>
      <w:r w:rsidR="008E6C2A" w:rsidRPr="00476F8A">
        <w:instrText>Supercharge Method</w:instrText>
      </w:r>
      <w:r w:rsidR="008E6C2A">
        <w:instrText xml:space="preserve">" </w:instrText>
      </w:r>
      <w:r w:rsidR="008E6C2A">
        <w:fldChar w:fldCharType="end"/>
      </w:r>
      <w:r>
        <w:t xml:space="preserve"> relies on aural assessment</w:t>
      </w:r>
      <w:r w:rsidR="008E6C2A">
        <w:fldChar w:fldCharType="begin"/>
      </w:r>
      <w:r w:rsidR="008E6C2A">
        <w:instrText xml:space="preserve"> XE "</w:instrText>
      </w:r>
      <w:r w:rsidR="008E6C2A" w:rsidRPr="00724758">
        <w:instrText>aural assessment</w:instrText>
      </w:r>
      <w:r w:rsidR="008E6C2A">
        <w:instrText xml:space="preserve">" </w:instrText>
      </w:r>
      <w:r w:rsidR="008E6C2A">
        <w:fldChar w:fldCharType="end"/>
      </w:r>
      <w:r>
        <w:t xml:space="preserve"> of knock.</w:t>
      </w:r>
    </w:p>
    <w:p w14:paraId="10455B97" w14:textId="77777777" w:rsidR="001D4FA8" w:rsidRDefault="001D4FA8" w:rsidP="00FD1326">
      <w:pPr>
        <w:pStyle w:val="BodyText"/>
      </w:pPr>
      <w:r>
        <w:t>Until 1946, it was the practice to use secondary reference fuels</w:t>
      </w:r>
      <w:r w:rsidR="00154771">
        <w:fldChar w:fldCharType="begin"/>
      </w:r>
      <w:r w:rsidR="00154771">
        <w:instrText xml:space="preserve"> XE "</w:instrText>
      </w:r>
      <w:r w:rsidR="00154771" w:rsidRPr="00263B2D">
        <w:instrText>secondary reference fuels</w:instrText>
      </w:r>
      <w:r w:rsidR="00154771">
        <w:instrText xml:space="preserve">" </w:instrText>
      </w:r>
      <w:r w:rsidR="00154771">
        <w:fldChar w:fldCharType="end"/>
      </w:r>
      <w:r>
        <w:t>; principally because of limited availability and cost of certified primary reference fuels</w:t>
      </w:r>
      <w:r w:rsidR="008E6C2A">
        <w:fldChar w:fldCharType="begin"/>
      </w:r>
      <w:r w:rsidR="008E6C2A">
        <w:instrText xml:space="preserve"> XE "</w:instrText>
      </w:r>
      <w:r w:rsidR="008E6C2A" w:rsidRPr="00122F7A">
        <w:instrText>primary reference fuels</w:instrText>
      </w:r>
      <w:r w:rsidR="008E6C2A">
        <w:instrText xml:space="preserve">" </w:instrText>
      </w:r>
      <w:r w:rsidR="008E6C2A">
        <w:fldChar w:fldCharType="end"/>
      </w:r>
      <w:r>
        <w:t>, however with better purification of hydrocarbons</w:t>
      </w:r>
      <w:r w:rsidR="008E6C2A">
        <w:fldChar w:fldCharType="begin"/>
      </w:r>
      <w:r w:rsidR="008E6C2A">
        <w:instrText xml:space="preserve"> XE "</w:instrText>
      </w:r>
      <w:r w:rsidR="008E6C2A" w:rsidRPr="0009669F">
        <w:instrText>hydrocarbons</w:instrText>
      </w:r>
      <w:r w:rsidR="008E6C2A">
        <w:instrText xml:space="preserve">" </w:instrText>
      </w:r>
      <w:r w:rsidR="008E6C2A">
        <w:fldChar w:fldCharType="end"/>
      </w:r>
      <w:r>
        <w:t xml:space="preserve"> and processes leading to greater availability and lower costs, the certified primary reference fuels have been in common use by engine test laboratories since that time.</w:t>
      </w:r>
    </w:p>
    <w:p w14:paraId="4FD76AD3" w14:textId="77777777" w:rsidR="001D4FA8" w:rsidRDefault="001D4FA8" w:rsidP="006D3812">
      <w:pPr>
        <w:pStyle w:val="Heading1"/>
      </w:pPr>
      <w:bookmarkStart w:id="14" w:name="_Toc24295837"/>
      <w:r>
        <w:t>Aviation Gasoline and Supercharged Engines</w:t>
      </w:r>
      <w:bookmarkEnd w:id="14"/>
    </w:p>
    <w:p w14:paraId="1629F89F" w14:textId="77777777" w:rsidR="001D4FA8" w:rsidRDefault="001D4FA8" w:rsidP="00FD1326">
      <w:pPr>
        <w:pStyle w:val="BodyText"/>
      </w:pPr>
      <w:r>
        <w:t>The requirement for aircraft engines</w:t>
      </w:r>
      <w:r w:rsidR="008E6C2A">
        <w:fldChar w:fldCharType="begin"/>
      </w:r>
      <w:r w:rsidR="008E6C2A">
        <w:instrText xml:space="preserve"> XE "</w:instrText>
      </w:r>
      <w:r w:rsidR="008E6C2A" w:rsidRPr="0001398C">
        <w:instrText>aircraft engines</w:instrText>
      </w:r>
      <w:r w:rsidR="008E6C2A">
        <w:instrText xml:space="preserve">" </w:instrText>
      </w:r>
      <w:r w:rsidR="008E6C2A">
        <w:fldChar w:fldCharType="end"/>
      </w:r>
      <w:r>
        <w:t xml:space="preserve"> to use </w:t>
      </w:r>
      <w:r w:rsidR="008E6C2A">
        <w:t xml:space="preserve">a </w:t>
      </w:r>
      <w:r>
        <w:t>supercharger</w:t>
      </w:r>
      <w:r w:rsidR="008E6C2A">
        <w:fldChar w:fldCharType="begin"/>
      </w:r>
      <w:r w:rsidR="008E6C2A">
        <w:instrText xml:space="preserve"> XE "</w:instrText>
      </w:r>
      <w:r w:rsidR="008E6C2A" w:rsidRPr="008D338D">
        <w:instrText>supercharger</w:instrText>
      </w:r>
      <w:r w:rsidR="008E6C2A">
        <w:instrText xml:space="preserve">" </w:instrText>
      </w:r>
      <w:r w:rsidR="008E6C2A">
        <w:fldChar w:fldCharType="end"/>
      </w:r>
      <w:r>
        <w:t xml:space="preserve"> revealed the inadequacy of testing fuels in normal carburetted engines</w:t>
      </w:r>
      <w:r w:rsidR="008E6C2A">
        <w:fldChar w:fldCharType="begin"/>
      </w:r>
      <w:r w:rsidR="008E6C2A">
        <w:instrText xml:space="preserve"> XE "</w:instrText>
      </w:r>
      <w:r w:rsidR="008E6C2A" w:rsidRPr="007A024D">
        <w:instrText>carburetted engines</w:instrText>
      </w:r>
      <w:r w:rsidR="008E6C2A">
        <w:instrText xml:space="preserve">" </w:instrText>
      </w:r>
      <w:r w:rsidR="008E6C2A">
        <w:fldChar w:fldCharType="end"/>
      </w:r>
      <w:r>
        <w:t xml:space="preserve"> (not- supercharged). This led to the development of the CFR F-4</w:t>
      </w:r>
      <w:r w:rsidR="008E6C2A">
        <w:fldChar w:fldCharType="begin"/>
      </w:r>
      <w:r w:rsidR="008E6C2A">
        <w:instrText xml:space="preserve"> XE "</w:instrText>
      </w:r>
      <w:r w:rsidR="008E6C2A" w:rsidRPr="00DA1C37">
        <w:instrText>CFR F-4</w:instrText>
      </w:r>
      <w:r w:rsidR="008E6C2A">
        <w:instrText xml:space="preserve">" </w:instrText>
      </w:r>
      <w:r w:rsidR="008E6C2A">
        <w:fldChar w:fldCharType="end"/>
      </w:r>
      <w:r>
        <w:t xml:space="preserve"> Supercharged Method</w:t>
      </w:r>
      <w:r w:rsidR="008E6C2A">
        <w:fldChar w:fldCharType="begin"/>
      </w:r>
      <w:r w:rsidR="008E6C2A">
        <w:instrText xml:space="preserve"> XE "</w:instrText>
      </w:r>
      <w:r w:rsidR="008E6C2A" w:rsidRPr="00E62E71">
        <w:instrText>Supercharged Method</w:instrText>
      </w:r>
      <w:r w:rsidR="008E6C2A">
        <w:instrText xml:space="preserve">" </w:instrText>
      </w:r>
      <w:r w:rsidR="008E6C2A">
        <w:fldChar w:fldCharType="end"/>
      </w:r>
      <w:r>
        <w:t xml:space="preserve"> for Aviation Gasoline</w:t>
      </w:r>
      <w:r w:rsidR="008E6C2A">
        <w:fldChar w:fldCharType="begin"/>
      </w:r>
      <w:r w:rsidR="008E6C2A">
        <w:instrText xml:space="preserve"> XE "</w:instrText>
      </w:r>
      <w:r w:rsidR="008E6C2A" w:rsidRPr="00EF59B9">
        <w:instrText>Aviation Gasoline</w:instrText>
      </w:r>
      <w:r w:rsidR="008E6C2A">
        <w:instrText xml:space="preserve">" </w:instrText>
      </w:r>
      <w:r w:rsidR="008E6C2A">
        <w:fldChar w:fldCharType="end"/>
      </w:r>
      <w:r>
        <w:t>. One of the obvious technical points was that fuels were developed which exceeded 100 Octane</w:t>
      </w:r>
      <w:r w:rsidR="008E6C2A">
        <w:fldChar w:fldCharType="begin"/>
      </w:r>
      <w:r w:rsidR="008E6C2A">
        <w:instrText xml:space="preserve"> XE "</w:instrText>
      </w:r>
      <w:r w:rsidR="008E6C2A" w:rsidRPr="00F56895">
        <w:instrText>100 Octane</w:instrText>
      </w:r>
      <w:r w:rsidR="008E6C2A">
        <w:instrText xml:space="preserve">" </w:instrText>
      </w:r>
      <w:r w:rsidR="008E6C2A">
        <w:fldChar w:fldCharType="end"/>
      </w:r>
      <w:r>
        <w:t>, while the Octane Number Scale</w:t>
      </w:r>
      <w:r w:rsidR="008E6C2A">
        <w:fldChar w:fldCharType="begin"/>
      </w:r>
      <w:r w:rsidR="008E6C2A">
        <w:instrText xml:space="preserve"> XE "</w:instrText>
      </w:r>
      <w:r w:rsidR="008E6C2A" w:rsidRPr="00FB1B08">
        <w:instrText>Octane Number Scale</w:instrText>
      </w:r>
      <w:r w:rsidR="008E6C2A">
        <w:instrText xml:space="preserve">" </w:instrText>
      </w:r>
      <w:r w:rsidR="008E6C2A">
        <w:fldChar w:fldCharType="end"/>
      </w:r>
      <w:r>
        <w:t xml:space="preserve"> was 0 to 100. The problem of greater than 100 Octane was solved by comparison with Iso-Octane</w:t>
      </w:r>
      <w:r w:rsidR="008E6C2A">
        <w:fldChar w:fldCharType="begin"/>
      </w:r>
      <w:r w:rsidR="008E6C2A">
        <w:instrText xml:space="preserve"> XE "</w:instrText>
      </w:r>
      <w:r w:rsidR="008E6C2A" w:rsidRPr="00F265BF">
        <w:instrText>Iso-Octane</w:instrText>
      </w:r>
      <w:r w:rsidR="008E6C2A">
        <w:instrText xml:space="preserve">" </w:instrText>
      </w:r>
      <w:r w:rsidR="008E6C2A">
        <w:fldChar w:fldCharType="end"/>
      </w:r>
      <w:r>
        <w:t xml:space="preserve"> with a specified level of Tetra Ethyl Lead</w:t>
      </w:r>
      <w:r w:rsidR="005B57F9">
        <w:fldChar w:fldCharType="begin"/>
      </w:r>
      <w:r w:rsidR="005B57F9">
        <w:instrText xml:space="preserve"> XE "</w:instrText>
      </w:r>
      <w:r w:rsidR="005B57F9" w:rsidRPr="00B775A3">
        <w:instrText>Tetra Ethyl Lead</w:instrText>
      </w:r>
      <w:r w:rsidR="005B57F9">
        <w:instrText xml:space="preserve">" </w:instrText>
      </w:r>
      <w:r w:rsidR="005B57F9">
        <w:fldChar w:fldCharType="end"/>
      </w:r>
      <w:r>
        <w:t xml:space="preserve"> (TEL). </w:t>
      </w:r>
    </w:p>
    <w:p w14:paraId="6333A8AD" w14:textId="77777777" w:rsidR="001D4FA8" w:rsidRDefault="001D4FA8" w:rsidP="00FD1326">
      <w:pPr>
        <w:pStyle w:val="BodyText"/>
      </w:pPr>
      <w:r>
        <w:t>For the supercharged engine test</w:t>
      </w:r>
      <w:r w:rsidR="008E6C2A">
        <w:fldChar w:fldCharType="begin"/>
      </w:r>
      <w:r w:rsidR="008E6C2A">
        <w:instrText xml:space="preserve"> XE "</w:instrText>
      </w:r>
      <w:r w:rsidR="008E6C2A" w:rsidRPr="00FE4E0D">
        <w:instrText>supercharged engine test</w:instrText>
      </w:r>
      <w:r w:rsidR="008E6C2A">
        <w:instrText xml:space="preserve">" </w:instrText>
      </w:r>
      <w:r w:rsidR="008E6C2A">
        <w:fldChar w:fldCharType="end"/>
      </w:r>
      <w:r>
        <w:t xml:space="preserve"> a new scale called the Performance Number</w:t>
      </w:r>
      <w:r w:rsidR="008E6C2A">
        <w:fldChar w:fldCharType="begin"/>
      </w:r>
      <w:r w:rsidR="008E6C2A">
        <w:instrText xml:space="preserve"> XE "</w:instrText>
      </w:r>
      <w:r w:rsidR="008E6C2A" w:rsidRPr="00380A8E">
        <w:instrText>Performance Number</w:instrText>
      </w:r>
      <w:r w:rsidR="008E6C2A">
        <w:instrText xml:space="preserve">" </w:instrText>
      </w:r>
      <w:r w:rsidR="008E6C2A">
        <w:fldChar w:fldCharType="end"/>
      </w:r>
      <w:r>
        <w:t xml:space="preserve"> (PN) which was based on the formula:</w:t>
      </w:r>
    </w:p>
    <w:p w14:paraId="4FDAE889" w14:textId="77777777" w:rsidR="001D4FA8" w:rsidRDefault="001D4FA8" w:rsidP="00024E85">
      <w:pPr>
        <w:pStyle w:val="BodyTextIndent"/>
      </w:pPr>
      <w:r>
        <w:t>PN=2800/(128-ON)</w:t>
      </w:r>
    </w:p>
    <w:p w14:paraId="1C17BAFF" w14:textId="77777777" w:rsidR="001D4FA8" w:rsidRDefault="001D4FA8" w:rsidP="00FD1326">
      <w:pPr>
        <w:pStyle w:val="BodyText"/>
      </w:pPr>
      <w:r>
        <w:t>For octane number under 100, such as for Aviation Gasoline 80/87</w:t>
      </w:r>
      <w:r w:rsidR="008E6C2A">
        <w:fldChar w:fldCharType="begin"/>
      </w:r>
      <w:r w:rsidR="008E6C2A">
        <w:instrText xml:space="preserve"> XE "</w:instrText>
      </w:r>
      <w:r w:rsidR="008E6C2A" w:rsidRPr="009407CB">
        <w:instrText>Aviation Gasoline 80/87</w:instrText>
      </w:r>
      <w:r w:rsidR="008E6C2A">
        <w:instrText xml:space="preserve">" </w:instrText>
      </w:r>
      <w:r w:rsidR="008E6C2A">
        <w:fldChar w:fldCharType="end"/>
      </w:r>
      <w:r>
        <w:t xml:space="preserve"> (where ‘80’ refers to the Lean Rating</w:t>
      </w:r>
      <w:r w:rsidR="008E6C2A">
        <w:fldChar w:fldCharType="begin"/>
      </w:r>
      <w:r w:rsidR="008E6C2A">
        <w:instrText xml:space="preserve"> XE "</w:instrText>
      </w:r>
      <w:r w:rsidR="008E6C2A" w:rsidRPr="00B14A68">
        <w:instrText>Lean Rating</w:instrText>
      </w:r>
      <w:r w:rsidR="008E6C2A">
        <w:instrText xml:space="preserve">" </w:instrText>
      </w:r>
      <w:r w:rsidR="008E6C2A">
        <w:fldChar w:fldCharType="end"/>
      </w:r>
      <w:r>
        <w:t xml:space="preserve"> as Motor Octane Number (MON)</w:t>
      </w:r>
      <w:r w:rsidR="008E6C2A">
        <w:fldChar w:fldCharType="begin"/>
      </w:r>
      <w:r w:rsidR="008E6C2A">
        <w:instrText xml:space="preserve"> XE "</w:instrText>
      </w:r>
      <w:r w:rsidR="008E6C2A" w:rsidRPr="0053759B">
        <w:instrText>Motor Octane Number (MON)</w:instrText>
      </w:r>
      <w:r w:rsidR="008E6C2A">
        <w:instrText xml:space="preserve">" </w:instrText>
      </w:r>
      <w:r w:rsidR="008E6C2A">
        <w:fldChar w:fldCharType="end"/>
      </w:r>
      <w:r>
        <w:t xml:space="preserve"> obtained from the F-2 test engine (previously F-3 test engine until 1968), and ‘87’ refers to the Rich Mixture Knock Rating</w:t>
      </w:r>
      <w:r w:rsidR="008E6C2A">
        <w:fldChar w:fldCharType="begin"/>
      </w:r>
      <w:r w:rsidR="008E6C2A">
        <w:instrText xml:space="preserve"> XE "</w:instrText>
      </w:r>
      <w:r w:rsidR="008E6C2A" w:rsidRPr="00B344A8">
        <w:instrText>Rich Mixture Knock Rating</w:instrText>
      </w:r>
      <w:r w:rsidR="008E6C2A">
        <w:instrText xml:space="preserve">" </w:instrText>
      </w:r>
      <w:r w:rsidR="008E6C2A">
        <w:fldChar w:fldCharType="end"/>
      </w:r>
      <w:r>
        <w:t xml:space="preserve"> obtained from the F-4</w:t>
      </w:r>
      <w:r w:rsidR="00A31060">
        <w:fldChar w:fldCharType="begin"/>
      </w:r>
      <w:r w:rsidR="00A31060">
        <w:instrText xml:space="preserve"> XE "</w:instrText>
      </w:r>
      <w:r w:rsidR="00A31060" w:rsidRPr="00EA024A">
        <w:instrText>F-4</w:instrText>
      </w:r>
      <w:r w:rsidR="00A31060">
        <w:instrText xml:space="preserve">" </w:instrText>
      </w:r>
      <w:r w:rsidR="00A31060">
        <w:fldChar w:fldCharType="end"/>
      </w:r>
      <w:r>
        <w:t xml:space="preserve"> supercharged test engine).</w:t>
      </w:r>
    </w:p>
    <w:p w14:paraId="411BF7AD" w14:textId="77777777" w:rsidR="00257430" w:rsidRDefault="00257430">
      <w:pPr>
        <w:rPr>
          <w:i/>
          <w:spacing w:val="-5"/>
        </w:rPr>
      </w:pPr>
      <w:r>
        <w:br w:type="page"/>
      </w:r>
    </w:p>
    <w:p w14:paraId="556D7957" w14:textId="14D5A401" w:rsidR="001D4FA8" w:rsidRDefault="001D4FA8">
      <w:pPr>
        <w:pStyle w:val="Caption"/>
        <w:spacing w:before="120" w:after="0"/>
        <w:rPr>
          <w:color w:val="000000"/>
        </w:rPr>
      </w:pPr>
      <w:r>
        <w:lastRenderedPageBreak/>
        <w:t xml:space="preserve">Graph </w:t>
      </w:r>
      <w:r w:rsidR="00311670">
        <w:t>2</w:t>
      </w:r>
      <w:r>
        <w:t>. Performance Numbers below 100.</w:t>
      </w:r>
    </w:p>
    <w:p w14:paraId="63D4DAFD" w14:textId="77777777" w:rsidR="001D4FA8" w:rsidRDefault="00616056" w:rsidP="00024E85">
      <w:pPr>
        <w:pStyle w:val="Picture"/>
      </w:pPr>
      <w:r>
        <w:object w:dxaOrig="6495" w:dyaOrig="5235" w14:anchorId="605C4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5pt;height:370.65pt" o:ole="">
            <v:imagedata r:id="rId22" o:title=""/>
          </v:shape>
          <o:OLEObject Type="Embed" ProgID="123Worksheet" ShapeID="_x0000_i1025" DrawAspect="Content" ObjectID="_1673364960" r:id="rId23"/>
        </w:object>
      </w:r>
    </w:p>
    <w:p w14:paraId="77E21AB0" w14:textId="77777777" w:rsidR="001D4FA8" w:rsidRDefault="001D4FA8" w:rsidP="00FD1326">
      <w:pPr>
        <w:pStyle w:val="BodyText"/>
      </w:pPr>
      <w:r>
        <w:t xml:space="preserve">For </w:t>
      </w:r>
      <w:r w:rsidR="006B512D">
        <w:t>‘</w:t>
      </w:r>
      <w:r>
        <w:t>Octanes</w:t>
      </w:r>
      <w:r w:rsidR="006B512D">
        <w:t>’</w:t>
      </w:r>
      <w:r>
        <w:t xml:space="preserve"> above 100, the comparison is made with leaded iso-octane</w:t>
      </w:r>
      <w:r w:rsidR="008E6C2A">
        <w:fldChar w:fldCharType="begin"/>
      </w:r>
      <w:r w:rsidR="008E6C2A">
        <w:instrText xml:space="preserve"> XE "</w:instrText>
      </w:r>
      <w:r w:rsidR="008E6C2A" w:rsidRPr="00643B79">
        <w:instrText>iso-octane</w:instrText>
      </w:r>
      <w:r w:rsidR="008E6C2A">
        <w:instrText xml:space="preserve">" </w:instrText>
      </w:r>
      <w:r w:rsidR="008E6C2A">
        <w:fldChar w:fldCharType="end"/>
      </w:r>
      <w:r>
        <w:t>. For Aviation Gasoline 100/130</w:t>
      </w:r>
      <w:r w:rsidR="008E6C2A">
        <w:fldChar w:fldCharType="begin"/>
      </w:r>
      <w:r w:rsidR="008E6C2A">
        <w:instrText xml:space="preserve"> XE "</w:instrText>
      </w:r>
      <w:r w:rsidR="008E6C2A" w:rsidRPr="00044E22">
        <w:instrText>Aviation Gasoline 100/130</w:instrText>
      </w:r>
      <w:r w:rsidR="008E6C2A">
        <w:instrText xml:space="preserve">" </w:instrText>
      </w:r>
      <w:r w:rsidR="008E6C2A">
        <w:fldChar w:fldCharType="end"/>
      </w:r>
      <w:r>
        <w:t xml:space="preserve"> (where ‘100’ refers to the Lean Rating</w:t>
      </w:r>
      <w:r w:rsidR="008E6C2A">
        <w:fldChar w:fldCharType="begin"/>
      </w:r>
      <w:r w:rsidR="008E6C2A">
        <w:instrText xml:space="preserve"> XE "</w:instrText>
      </w:r>
      <w:r w:rsidR="008E6C2A" w:rsidRPr="00F719E0">
        <w:instrText>Lean Rating</w:instrText>
      </w:r>
      <w:r w:rsidR="008E6C2A">
        <w:instrText xml:space="preserve">" </w:instrText>
      </w:r>
      <w:r w:rsidR="008E6C2A">
        <w:fldChar w:fldCharType="end"/>
      </w:r>
      <w:r>
        <w:t xml:space="preserve"> as Motor Octane Number (MON)</w:t>
      </w:r>
      <w:r w:rsidR="008E6C2A">
        <w:fldChar w:fldCharType="begin"/>
      </w:r>
      <w:r w:rsidR="008E6C2A">
        <w:instrText xml:space="preserve"> XE "</w:instrText>
      </w:r>
      <w:r w:rsidR="008E6C2A" w:rsidRPr="00FF098F">
        <w:instrText>Motor Octane Number (MON)</w:instrText>
      </w:r>
      <w:r w:rsidR="008E6C2A">
        <w:instrText xml:space="preserve">" </w:instrText>
      </w:r>
      <w:r w:rsidR="008E6C2A">
        <w:fldChar w:fldCharType="end"/>
      </w:r>
      <w:r>
        <w:t>, and ‘130’ refers to the Performance Number obtained from the F-4</w:t>
      </w:r>
      <w:r w:rsidR="00A31060">
        <w:fldChar w:fldCharType="begin"/>
      </w:r>
      <w:r w:rsidR="00A31060">
        <w:instrText xml:space="preserve"> XE "</w:instrText>
      </w:r>
      <w:r w:rsidR="00A31060" w:rsidRPr="00EA024A">
        <w:instrText>F-4</w:instrText>
      </w:r>
      <w:r w:rsidR="00A31060">
        <w:instrText xml:space="preserve">" </w:instrText>
      </w:r>
      <w:r w:rsidR="00A31060">
        <w:fldChar w:fldCharType="end"/>
      </w:r>
      <w:r>
        <w:t xml:space="preserve"> supercharged test engine</w:t>
      </w:r>
      <w:r w:rsidR="008E6C2A">
        <w:fldChar w:fldCharType="begin"/>
      </w:r>
      <w:r w:rsidR="008E6C2A">
        <w:instrText xml:space="preserve"> XE "</w:instrText>
      </w:r>
      <w:r w:rsidR="008E6C2A" w:rsidRPr="00984345">
        <w:instrText>supercharged test engine</w:instrText>
      </w:r>
      <w:r w:rsidR="008E6C2A">
        <w:instrText xml:space="preserve">" </w:instrText>
      </w:r>
      <w:r w:rsidR="008E6C2A">
        <w:fldChar w:fldCharType="end"/>
      </w:r>
      <w:r>
        <w:t>).</w:t>
      </w:r>
    </w:p>
    <w:p w14:paraId="3826B8AA" w14:textId="4991DAC2" w:rsidR="001D4FA8" w:rsidRDefault="006B512D" w:rsidP="006B512D">
      <w:pPr>
        <w:pStyle w:val="Caption"/>
        <w:spacing w:before="120" w:after="120"/>
      </w:pPr>
      <w:r>
        <w:br w:type="page"/>
      </w:r>
      <w:r w:rsidR="001D4FA8">
        <w:lastRenderedPageBreak/>
        <w:t xml:space="preserve">Graph </w:t>
      </w:r>
      <w:r w:rsidR="00311670">
        <w:t>3</w:t>
      </w:r>
      <w:r w:rsidR="001D4FA8">
        <w:t>. Performance Numbers above 100</w:t>
      </w:r>
    </w:p>
    <w:p w14:paraId="40872CCC" w14:textId="77777777" w:rsidR="00024E85" w:rsidRPr="00024E85" w:rsidRDefault="00024E85" w:rsidP="00024E85">
      <w:pPr>
        <w:pStyle w:val="Picture"/>
      </w:pPr>
      <w:r w:rsidRPr="00024E85">
        <w:rPr>
          <w:noProof/>
          <w:lang w:val="en-US"/>
        </w:rPr>
        <w:drawing>
          <wp:inline distT="0" distB="0" distL="0" distR="0" wp14:anchorId="4F59427C" wp14:editId="0E9E6688">
            <wp:extent cx="4504909" cy="35893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4909" cy="3589362"/>
                    </a:xfrm>
                    <a:prstGeom prst="rect">
                      <a:avLst/>
                    </a:prstGeom>
                  </pic:spPr>
                </pic:pic>
              </a:graphicData>
            </a:graphic>
          </wp:inline>
        </w:drawing>
      </w:r>
    </w:p>
    <w:p w14:paraId="1CCE5C30" w14:textId="0FBA7DB5" w:rsidR="001D4FA8" w:rsidRDefault="001D4FA8" w:rsidP="00FD1326">
      <w:pPr>
        <w:pStyle w:val="BodyText"/>
      </w:pPr>
      <w:r>
        <w:t>With the ability to manufacture the different grades and specifications</w:t>
      </w:r>
      <w:r w:rsidR="008E6C2A">
        <w:fldChar w:fldCharType="begin"/>
      </w:r>
      <w:r w:rsidR="008E6C2A">
        <w:instrText xml:space="preserve"> XE "</w:instrText>
      </w:r>
      <w:r w:rsidR="008E6C2A" w:rsidRPr="005B6063">
        <w:instrText>specifications</w:instrText>
      </w:r>
      <w:r w:rsidR="008E6C2A">
        <w:instrText xml:space="preserve">" </w:instrText>
      </w:r>
      <w:r w:rsidR="008E6C2A">
        <w:fldChar w:fldCharType="end"/>
      </w:r>
      <w:r>
        <w:t xml:space="preserve"> and test accordingly, the need arose to distinguish the various grades of aviation gasolines</w:t>
      </w:r>
      <w:r w:rsidR="008E6C2A">
        <w:fldChar w:fldCharType="begin"/>
      </w:r>
      <w:r w:rsidR="008E6C2A">
        <w:instrText xml:space="preserve"> XE "</w:instrText>
      </w:r>
      <w:r w:rsidR="008E6C2A" w:rsidRPr="004C5485">
        <w:instrText>aviation gasolines</w:instrText>
      </w:r>
      <w:r w:rsidR="008E6C2A">
        <w:instrText xml:space="preserve">" </w:instrText>
      </w:r>
      <w:r w:rsidR="008E6C2A">
        <w:fldChar w:fldCharType="end"/>
      </w:r>
      <w:r>
        <w:t>. This was done using dyes</w:t>
      </w:r>
      <w:r w:rsidR="008E6C2A">
        <w:fldChar w:fldCharType="begin"/>
      </w:r>
      <w:r w:rsidR="008E6C2A">
        <w:instrText xml:space="preserve"> XE "</w:instrText>
      </w:r>
      <w:r w:rsidR="008E6C2A" w:rsidRPr="0000647F">
        <w:instrText>dyes</w:instrText>
      </w:r>
      <w:r w:rsidR="008E6C2A">
        <w:instrText xml:space="preserve">" </w:instrText>
      </w:r>
      <w:r w:rsidR="008E6C2A">
        <w:fldChar w:fldCharType="end"/>
      </w:r>
      <w:r>
        <w:t xml:space="preserve"> at trace levels with various colours used to distinguish the grades. This also identified the maximum lead content</w:t>
      </w:r>
      <w:r w:rsidR="007863E7">
        <w:fldChar w:fldCharType="begin"/>
      </w:r>
      <w:r w:rsidR="007863E7">
        <w:instrText xml:space="preserve"> XE "</w:instrText>
      </w:r>
      <w:r w:rsidR="007863E7" w:rsidRPr="003D1AFF">
        <w:instrText>lead content</w:instrText>
      </w:r>
      <w:r w:rsidR="007863E7">
        <w:instrText xml:space="preserve">" </w:instrText>
      </w:r>
      <w:r w:rsidR="007863E7">
        <w:fldChar w:fldCharType="end"/>
      </w:r>
      <w:r>
        <w:t>, and the minimum octane (and performance number</w:t>
      </w:r>
      <w:r w:rsidR="00B633A1">
        <w:fldChar w:fldCharType="begin"/>
      </w:r>
      <w:r w:rsidR="00B633A1">
        <w:instrText xml:space="preserve"> XE "</w:instrText>
      </w:r>
      <w:r w:rsidR="00B633A1" w:rsidRPr="00A6280E">
        <w:instrText>performance number</w:instrText>
      </w:r>
      <w:r w:rsidR="00B633A1">
        <w:instrText xml:space="preserve">" </w:instrText>
      </w:r>
      <w:r w:rsidR="00B633A1">
        <w:fldChar w:fldCharType="end"/>
      </w:r>
      <w:r>
        <w:t>) expected from that fuel.</w:t>
      </w:r>
    </w:p>
    <w:p w14:paraId="33B35B41" w14:textId="77777777" w:rsidR="001D4FA8" w:rsidRDefault="001D4FA8" w:rsidP="00FD1326">
      <w:pPr>
        <w:pStyle w:val="BodyText"/>
      </w:pPr>
      <w:r>
        <w:t>The grades over the years were:</w:t>
      </w:r>
    </w:p>
    <w:p w14:paraId="02C0A0D6" w14:textId="1F3AFB14" w:rsidR="001D4FA8" w:rsidRDefault="001D4FA8">
      <w:pPr>
        <w:pStyle w:val="Caption"/>
        <w:spacing w:before="120" w:after="120"/>
      </w:pPr>
      <w:r>
        <w:t xml:space="preserve">Table </w:t>
      </w:r>
      <w:r w:rsidR="00311670">
        <w:t>10</w:t>
      </w:r>
      <w:r>
        <w:t>.</w:t>
      </w:r>
      <w:r w:rsidR="00024E85">
        <w:t xml:space="preserve"> </w:t>
      </w:r>
      <w:r>
        <w:t>Avgas Grades – Lead, Octane &amp; Colour</w:t>
      </w:r>
    </w:p>
    <w:tbl>
      <w:tblPr>
        <w:tblW w:w="89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20" w:firstRow="1" w:lastRow="0" w:firstColumn="0" w:lastColumn="0" w:noHBand="0" w:noVBand="0"/>
      </w:tblPr>
      <w:tblGrid>
        <w:gridCol w:w="1448"/>
        <w:gridCol w:w="1417"/>
        <w:gridCol w:w="1276"/>
        <w:gridCol w:w="1559"/>
        <w:gridCol w:w="888"/>
        <w:gridCol w:w="2372"/>
      </w:tblGrid>
      <w:tr w:rsidR="001D4FA8" w14:paraId="4A663DF9" w14:textId="77777777" w:rsidTr="00083990">
        <w:trPr>
          <w:trHeight w:val="294"/>
        </w:trPr>
        <w:tc>
          <w:tcPr>
            <w:tcW w:w="1448" w:type="dxa"/>
            <w:tcBorders>
              <w:bottom w:val="single" w:sz="12" w:space="0" w:color="000000"/>
            </w:tcBorders>
          </w:tcPr>
          <w:p w14:paraId="32E6EB83" w14:textId="77777777" w:rsidR="001D4FA8" w:rsidRDefault="001D4FA8">
            <w:pPr>
              <w:autoSpaceDE w:val="0"/>
              <w:autoSpaceDN w:val="0"/>
              <w:adjustRightInd w:val="0"/>
              <w:rPr>
                <w:szCs w:val="24"/>
              </w:rPr>
            </w:pPr>
            <w:r>
              <w:rPr>
                <w:szCs w:val="24"/>
              </w:rPr>
              <w:t>Lean Rating F2</w:t>
            </w:r>
            <w:r w:rsidR="007863E7">
              <w:rPr>
                <w:szCs w:val="24"/>
              </w:rPr>
              <w:fldChar w:fldCharType="begin"/>
            </w:r>
            <w:r w:rsidR="007863E7">
              <w:instrText xml:space="preserve"> XE "</w:instrText>
            </w:r>
            <w:r w:rsidR="007863E7" w:rsidRPr="00292B4D">
              <w:rPr>
                <w:szCs w:val="24"/>
              </w:rPr>
              <w:instrText>Lean Rating F2</w:instrText>
            </w:r>
            <w:r w:rsidR="007863E7">
              <w:instrText xml:space="preserve">" </w:instrText>
            </w:r>
            <w:r w:rsidR="007863E7">
              <w:rPr>
                <w:szCs w:val="24"/>
              </w:rPr>
              <w:fldChar w:fldCharType="end"/>
            </w:r>
            <w:r>
              <w:rPr>
                <w:szCs w:val="24"/>
              </w:rPr>
              <w:t xml:space="preserve"> (F3) MON</w:t>
            </w:r>
            <w:r w:rsidR="007863E7">
              <w:rPr>
                <w:szCs w:val="24"/>
              </w:rPr>
              <w:fldChar w:fldCharType="begin"/>
            </w:r>
            <w:r w:rsidR="007863E7">
              <w:instrText xml:space="preserve"> XE "</w:instrText>
            </w:r>
            <w:r w:rsidR="007863E7" w:rsidRPr="00F301C1">
              <w:rPr>
                <w:szCs w:val="24"/>
              </w:rPr>
              <w:instrText>MON</w:instrText>
            </w:r>
            <w:r w:rsidR="007863E7">
              <w:instrText xml:space="preserve">" </w:instrText>
            </w:r>
            <w:r w:rsidR="007863E7">
              <w:rPr>
                <w:szCs w:val="24"/>
              </w:rPr>
              <w:fldChar w:fldCharType="end"/>
            </w:r>
          </w:p>
        </w:tc>
        <w:tc>
          <w:tcPr>
            <w:tcW w:w="1417" w:type="dxa"/>
            <w:tcBorders>
              <w:bottom w:val="single" w:sz="12" w:space="0" w:color="000000"/>
            </w:tcBorders>
          </w:tcPr>
          <w:p w14:paraId="5FE5DC27" w14:textId="77777777" w:rsidR="001D4FA8" w:rsidRDefault="001D4FA8">
            <w:pPr>
              <w:autoSpaceDE w:val="0"/>
              <w:autoSpaceDN w:val="0"/>
              <w:adjustRightInd w:val="0"/>
              <w:rPr>
                <w:szCs w:val="24"/>
              </w:rPr>
            </w:pPr>
            <w:r>
              <w:rPr>
                <w:szCs w:val="24"/>
              </w:rPr>
              <w:t>Rich Rating F4</w:t>
            </w:r>
            <w:r w:rsidR="007863E7">
              <w:rPr>
                <w:szCs w:val="24"/>
              </w:rPr>
              <w:fldChar w:fldCharType="begin"/>
            </w:r>
            <w:r w:rsidR="007863E7">
              <w:instrText xml:space="preserve"> XE "</w:instrText>
            </w:r>
            <w:r w:rsidR="007863E7" w:rsidRPr="006C65B4">
              <w:rPr>
                <w:szCs w:val="24"/>
              </w:rPr>
              <w:instrText>Rich Rating F4</w:instrText>
            </w:r>
            <w:r w:rsidR="007863E7">
              <w:instrText xml:space="preserve">" </w:instrText>
            </w:r>
            <w:r w:rsidR="007863E7">
              <w:rPr>
                <w:szCs w:val="24"/>
              </w:rPr>
              <w:fldChar w:fldCharType="end"/>
            </w:r>
            <w:r>
              <w:rPr>
                <w:szCs w:val="24"/>
              </w:rPr>
              <w:t xml:space="preserve"> (PN)</w:t>
            </w:r>
          </w:p>
        </w:tc>
        <w:tc>
          <w:tcPr>
            <w:tcW w:w="1276" w:type="dxa"/>
            <w:tcBorders>
              <w:bottom w:val="single" w:sz="12" w:space="0" w:color="000000"/>
            </w:tcBorders>
          </w:tcPr>
          <w:p w14:paraId="103BB3AA" w14:textId="77777777" w:rsidR="001D4FA8" w:rsidRDefault="001D4FA8" w:rsidP="00024E85">
            <w:pPr>
              <w:autoSpaceDE w:val="0"/>
              <w:autoSpaceDN w:val="0"/>
              <w:adjustRightInd w:val="0"/>
            </w:pPr>
            <w:r>
              <w:t>TEL</w:t>
            </w:r>
            <w:r w:rsidR="007863E7">
              <w:fldChar w:fldCharType="begin"/>
            </w:r>
            <w:r w:rsidR="007863E7">
              <w:instrText xml:space="preserve"> XE "</w:instrText>
            </w:r>
            <w:r w:rsidR="007863E7" w:rsidRPr="008B468C">
              <w:instrText>TEL</w:instrText>
            </w:r>
            <w:r w:rsidR="007863E7">
              <w:instrText xml:space="preserve">" </w:instrText>
            </w:r>
            <w:r w:rsidR="007863E7">
              <w:fldChar w:fldCharType="end"/>
            </w:r>
            <w:r w:rsidR="00024E85">
              <w:t xml:space="preserve"> </w:t>
            </w:r>
            <w:r>
              <w:t>cc/USG</w:t>
            </w:r>
          </w:p>
        </w:tc>
        <w:tc>
          <w:tcPr>
            <w:tcW w:w="1559" w:type="dxa"/>
            <w:tcBorders>
              <w:bottom w:val="single" w:sz="12" w:space="0" w:color="000000"/>
            </w:tcBorders>
          </w:tcPr>
          <w:p w14:paraId="5D683F06" w14:textId="77777777" w:rsidR="001D4FA8" w:rsidRDefault="001D4FA8">
            <w:pPr>
              <w:autoSpaceDE w:val="0"/>
              <w:autoSpaceDN w:val="0"/>
              <w:adjustRightInd w:val="0"/>
            </w:pPr>
            <w:r>
              <w:t>Lead (Pb) gm/L</w:t>
            </w:r>
          </w:p>
        </w:tc>
        <w:tc>
          <w:tcPr>
            <w:tcW w:w="888" w:type="dxa"/>
            <w:tcBorders>
              <w:bottom w:val="single" w:sz="12" w:space="0" w:color="000000"/>
            </w:tcBorders>
          </w:tcPr>
          <w:p w14:paraId="0346A0DA" w14:textId="77777777" w:rsidR="001D4FA8" w:rsidRDefault="001D4FA8">
            <w:pPr>
              <w:autoSpaceDE w:val="0"/>
              <w:autoSpaceDN w:val="0"/>
              <w:adjustRightInd w:val="0"/>
            </w:pPr>
            <w:r>
              <w:t>Colour</w:t>
            </w:r>
            <w:r w:rsidR="007863E7">
              <w:fldChar w:fldCharType="begin"/>
            </w:r>
            <w:r w:rsidR="007863E7">
              <w:instrText xml:space="preserve"> XE "</w:instrText>
            </w:r>
            <w:r w:rsidR="007863E7" w:rsidRPr="00B7538F">
              <w:instrText>Colour</w:instrText>
            </w:r>
            <w:r w:rsidR="007863E7">
              <w:instrText xml:space="preserve">" </w:instrText>
            </w:r>
            <w:r w:rsidR="007863E7">
              <w:fldChar w:fldCharType="end"/>
            </w:r>
          </w:p>
        </w:tc>
        <w:tc>
          <w:tcPr>
            <w:tcW w:w="2372" w:type="dxa"/>
            <w:tcBorders>
              <w:bottom w:val="single" w:sz="12" w:space="0" w:color="000000"/>
            </w:tcBorders>
          </w:tcPr>
          <w:p w14:paraId="47956C3D" w14:textId="77777777" w:rsidR="001D4FA8" w:rsidRDefault="001D4FA8">
            <w:pPr>
              <w:autoSpaceDE w:val="0"/>
              <w:autoSpaceDN w:val="0"/>
              <w:adjustRightInd w:val="0"/>
              <w:rPr>
                <w:szCs w:val="24"/>
              </w:rPr>
            </w:pPr>
            <w:r>
              <w:rPr>
                <w:szCs w:val="24"/>
              </w:rPr>
              <w:t>Comments</w:t>
            </w:r>
          </w:p>
        </w:tc>
      </w:tr>
      <w:tr w:rsidR="001D4FA8" w14:paraId="245A2BC0" w14:textId="77777777" w:rsidTr="00083990">
        <w:trPr>
          <w:trHeight w:val="294"/>
        </w:trPr>
        <w:tc>
          <w:tcPr>
            <w:tcW w:w="1448" w:type="dxa"/>
          </w:tcPr>
          <w:p w14:paraId="4F6453D2" w14:textId="77777777" w:rsidR="001D4FA8" w:rsidRDefault="001D4FA8">
            <w:pPr>
              <w:autoSpaceDE w:val="0"/>
              <w:autoSpaceDN w:val="0"/>
              <w:adjustRightInd w:val="0"/>
              <w:rPr>
                <w:szCs w:val="24"/>
              </w:rPr>
            </w:pPr>
            <w:r>
              <w:rPr>
                <w:szCs w:val="24"/>
              </w:rPr>
              <w:t>73</w:t>
            </w:r>
          </w:p>
        </w:tc>
        <w:tc>
          <w:tcPr>
            <w:tcW w:w="1417" w:type="dxa"/>
          </w:tcPr>
          <w:p w14:paraId="56F07B60" w14:textId="77777777" w:rsidR="001D4FA8" w:rsidRDefault="00024E85">
            <w:pPr>
              <w:autoSpaceDE w:val="0"/>
              <w:autoSpaceDN w:val="0"/>
              <w:adjustRightInd w:val="0"/>
              <w:rPr>
                <w:i/>
                <w:iCs/>
                <w:szCs w:val="24"/>
              </w:rPr>
            </w:pPr>
            <w:r>
              <w:rPr>
                <w:i/>
                <w:iCs/>
                <w:szCs w:val="24"/>
              </w:rPr>
              <w:t>-</w:t>
            </w:r>
          </w:p>
        </w:tc>
        <w:tc>
          <w:tcPr>
            <w:tcW w:w="1276" w:type="dxa"/>
          </w:tcPr>
          <w:p w14:paraId="62B9F4C7" w14:textId="77777777" w:rsidR="001D4FA8" w:rsidRDefault="001D4FA8">
            <w:pPr>
              <w:autoSpaceDE w:val="0"/>
              <w:autoSpaceDN w:val="0"/>
              <w:adjustRightInd w:val="0"/>
              <w:rPr>
                <w:szCs w:val="24"/>
              </w:rPr>
            </w:pPr>
            <w:r>
              <w:rPr>
                <w:szCs w:val="24"/>
              </w:rPr>
              <w:t>0.0</w:t>
            </w:r>
          </w:p>
        </w:tc>
        <w:tc>
          <w:tcPr>
            <w:tcW w:w="1559" w:type="dxa"/>
          </w:tcPr>
          <w:p w14:paraId="12F06D82" w14:textId="77777777" w:rsidR="001D4FA8" w:rsidRDefault="001D4FA8">
            <w:pPr>
              <w:autoSpaceDE w:val="0"/>
              <w:autoSpaceDN w:val="0"/>
              <w:adjustRightInd w:val="0"/>
              <w:rPr>
                <w:szCs w:val="24"/>
              </w:rPr>
            </w:pPr>
            <w:r>
              <w:rPr>
                <w:szCs w:val="24"/>
              </w:rPr>
              <w:t>0.0</w:t>
            </w:r>
          </w:p>
        </w:tc>
        <w:tc>
          <w:tcPr>
            <w:tcW w:w="888" w:type="dxa"/>
          </w:tcPr>
          <w:p w14:paraId="2CA5C754" w14:textId="77777777" w:rsidR="001D4FA8" w:rsidRDefault="001D4FA8">
            <w:pPr>
              <w:autoSpaceDE w:val="0"/>
              <w:autoSpaceDN w:val="0"/>
              <w:adjustRightInd w:val="0"/>
              <w:rPr>
                <w:szCs w:val="24"/>
              </w:rPr>
            </w:pPr>
            <w:r>
              <w:rPr>
                <w:szCs w:val="24"/>
              </w:rPr>
              <w:t>Clear</w:t>
            </w:r>
          </w:p>
        </w:tc>
        <w:tc>
          <w:tcPr>
            <w:tcW w:w="2372" w:type="dxa"/>
          </w:tcPr>
          <w:p w14:paraId="6EDCB6B5" w14:textId="77777777" w:rsidR="001D4FA8" w:rsidRDefault="001D4FA8">
            <w:pPr>
              <w:autoSpaceDE w:val="0"/>
              <w:autoSpaceDN w:val="0"/>
              <w:adjustRightInd w:val="0"/>
              <w:rPr>
                <w:szCs w:val="24"/>
              </w:rPr>
            </w:pPr>
          </w:p>
        </w:tc>
      </w:tr>
      <w:tr w:rsidR="001D4FA8" w14:paraId="2614B931" w14:textId="77777777" w:rsidTr="00083990">
        <w:trPr>
          <w:trHeight w:val="294"/>
        </w:trPr>
        <w:tc>
          <w:tcPr>
            <w:tcW w:w="1448" w:type="dxa"/>
          </w:tcPr>
          <w:p w14:paraId="324D311A" w14:textId="77777777" w:rsidR="001D4FA8" w:rsidRDefault="001D4FA8">
            <w:pPr>
              <w:autoSpaceDE w:val="0"/>
              <w:autoSpaceDN w:val="0"/>
              <w:adjustRightInd w:val="0"/>
              <w:rPr>
                <w:szCs w:val="24"/>
              </w:rPr>
            </w:pPr>
            <w:r>
              <w:rPr>
                <w:szCs w:val="24"/>
              </w:rPr>
              <w:t>80</w:t>
            </w:r>
          </w:p>
        </w:tc>
        <w:tc>
          <w:tcPr>
            <w:tcW w:w="1417" w:type="dxa"/>
          </w:tcPr>
          <w:p w14:paraId="56618FCE" w14:textId="77777777" w:rsidR="001D4FA8" w:rsidRDefault="001D4FA8">
            <w:pPr>
              <w:autoSpaceDE w:val="0"/>
              <w:autoSpaceDN w:val="0"/>
              <w:adjustRightInd w:val="0"/>
              <w:rPr>
                <w:i/>
                <w:iCs/>
                <w:szCs w:val="24"/>
              </w:rPr>
            </w:pPr>
            <w:r>
              <w:rPr>
                <w:i/>
                <w:iCs/>
                <w:szCs w:val="24"/>
              </w:rPr>
              <w:t>87 PN</w:t>
            </w:r>
          </w:p>
        </w:tc>
        <w:tc>
          <w:tcPr>
            <w:tcW w:w="1276" w:type="dxa"/>
          </w:tcPr>
          <w:p w14:paraId="77D6B81C" w14:textId="77777777" w:rsidR="001D4FA8" w:rsidRDefault="001D4FA8">
            <w:pPr>
              <w:autoSpaceDE w:val="0"/>
              <w:autoSpaceDN w:val="0"/>
              <w:adjustRightInd w:val="0"/>
              <w:rPr>
                <w:szCs w:val="24"/>
              </w:rPr>
            </w:pPr>
            <w:r>
              <w:rPr>
                <w:szCs w:val="24"/>
              </w:rPr>
              <w:t>0.5</w:t>
            </w:r>
          </w:p>
        </w:tc>
        <w:tc>
          <w:tcPr>
            <w:tcW w:w="1559" w:type="dxa"/>
          </w:tcPr>
          <w:p w14:paraId="0362080E" w14:textId="77777777" w:rsidR="001D4FA8" w:rsidRDefault="001D4FA8">
            <w:pPr>
              <w:autoSpaceDE w:val="0"/>
              <w:autoSpaceDN w:val="0"/>
              <w:adjustRightInd w:val="0"/>
              <w:rPr>
                <w:szCs w:val="24"/>
              </w:rPr>
            </w:pPr>
            <w:r>
              <w:rPr>
                <w:szCs w:val="24"/>
              </w:rPr>
              <w:t>0.14</w:t>
            </w:r>
          </w:p>
        </w:tc>
        <w:tc>
          <w:tcPr>
            <w:tcW w:w="888" w:type="dxa"/>
          </w:tcPr>
          <w:p w14:paraId="62DBBA8E" w14:textId="77777777" w:rsidR="001D4FA8" w:rsidRDefault="001D4FA8">
            <w:pPr>
              <w:autoSpaceDE w:val="0"/>
              <w:autoSpaceDN w:val="0"/>
              <w:adjustRightInd w:val="0"/>
              <w:rPr>
                <w:szCs w:val="24"/>
              </w:rPr>
            </w:pPr>
            <w:r>
              <w:rPr>
                <w:szCs w:val="24"/>
              </w:rPr>
              <w:t>Red</w:t>
            </w:r>
          </w:p>
        </w:tc>
        <w:tc>
          <w:tcPr>
            <w:tcW w:w="2372" w:type="dxa"/>
          </w:tcPr>
          <w:p w14:paraId="2290BFA4" w14:textId="77777777" w:rsidR="001D4FA8" w:rsidRDefault="001D4FA8">
            <w:pPr>
              <w:autoSpaceDE w:val="0"/>
              <w:autoSpaceDN w:val="0"/>
              <w:adjustRightInd w:val="0"/>
              <w:rPr>
                <w:szCs w:val="24"/>
              </w:rPr>
            </w:pPr>
          </w:p>
        </w:tc>
      </w:tr>
      <w:tr w:rsidR="001D4FA8" w14:paraId="597AE505" w14:textId="77777777" w:rsidTr="00083990">
        <w:trPr>
          <w:trHeight w:val="294"/>
        </w:trPr>
        <w:tc>
          <w:tcPr>
            <w:tcW w:w="1448" w:type="dxa"/>
          </w:tcPr>
          <w:p w14:paraId="041152A3" w14:textId="77777777" w:rsidR="001D4FA8" w:rsidRDefault="001D4FA8">
            <w:pPr>
              <w:autoSpaceDE w:val="0"/>
              <w:autoSpaceDN w:val="0"/>
              <w:adjustRightInd w:val="0"/>
              <w:rPr>
                <w:szCs w:val="24"/>
              </w:rPr>
            </w:pPr>
            <w:r>
              <w:rPr>
                <w:szCs w:val="24"/>
              </w:rPr>
              <w:t>91</w:t>
            </w:r>
          </w:p>
        </w:tc>
        <w:tc>
          <w:tcPr>
            <w:tcW w:w="1417" w:type="dxa"/>
          </w:tcPr>
          <w:p w14:paraId="279BF5C8" w14:textId="77777777" w:rsidR="001D4FA8" w:rsidRDefault="001D4FA8">
            <w:pPr>
              <w:autoSpaceDE w:val="0"/>
              <w:autoSpaceDN w:val="0"/>
              <w:adjustRightInd w:val="0"/>
              <w:rPr>
                <w:i/>
                <w:iCs/>
                <w:szCs w:val="24"/>
              </w:rPr>
            </w:pPr>
            <w:r>
              <w:rPr>
                <w:i/>
                <w:iCs/>
                <w:szCs w:val="24"/>
              </w:rPr>
              <w:t>96 PN</w:t>
            </w:r>
          </w:p>
        </w:tc>
        <w:tc>
          <w:tcPr>
            <w:tcW w:w="1276" w:type="dxa"/>
          </w:tcPr>
          <w:p w14:paraId="2530C6D6" w14:textId="77777777" w:rsidR="001D4FA8" w:rsidRDefault="001D4FA8">
            <w:pPr>
              <w:autoSpaceDE w:val="0"/>
              <w:autoSpaceDN w:val="0"/>
              <w:adjustRightInd w:val="0"/>
              <w:rPr>
                <w:szCs w:val="24"/>
              </w:rPr>
            </w:pPr>
            <w:r>
              <w:rPr>
                <w:szCs w:val="24"/>
              </w:rPr>
              <w:t>2.0</w:t>
            </w:r>
          </w:p>
        </w:tc>
        <w:tc>
          <w:tcPr>
            <w:tcW w:w="1559" w:type="dxa"/>
          </w:tcPr>
          <w:p w14:paraId="5B48B6AA" w14:textId="77777777" w:rsidR="001D4FA8" w:rsidRDefault="001D4FA8">
            <w:pPr>
              <w:autoSpaceDE w:val="0"/>
              <w:autoSpaceDN w:val="0"/>
              <w:adjustRightInd w:val="0"/>
              <w:rPr>
                <w:szCs w:val="24"/>
              </w:rPr>
            </w:pPr>
            <w:r>
              <w:rPr>
                <w:szCs w:val="24"/>
              </w:rPr>
              <w:t>0.56</w:t>
            </w:r>
          </w:p>
        </w:tc>
        <w:tc>
          <w:tcPr>
            <w:tcW w:w="888" w:type="dxa"/>
          </w:tcPr>
          <w:p w14:paraId="0F947712" w14:textId="77777777" w:rsidR="001D4FA8" w:rsidRDefault="001D4FA8">
            <w:pPr>
              <w:autoSpaceDE w:val="0"/>
              <w:autoSpaceDN w:val="0"/>
              <w:adjustRightInd w:val="0"/>
              <w:rPr>
                <w:szCs w:val="24"/>
              </w:rPr>
            </w:pPr>
            <w:r>
              <w:rPr>
                <w:szCs w:val="24"/>
              </w:rPr>
              <w:t>Blue</w:t>
            </w:r>
          </w:p>
        </w:tc>
        <w:tc>
          <w:tcPr>
            <w:tcW w:w="2372" w:type="dxa"/>
          </w:tcPr>
          <w:p w14:paraId="4DA8A2D0" w14:textId="1D24A188" w:rsidR="001D4FA8" w:rsidRDefault="001D4FA8">
            <w:pPr>
              <w:autoSpaceDE w:val="0"/>
              <w:autoSpaceDN w:val="0"/>
              <w:adjustRightInd w:val="0"/>
              <w:rPr>
                <w:szCs w:val="24"/>
              </w:rPr>
            </w:pPr>
            <w:r>
              <w:rPr>
                <w:szCs w:val="24"/>
              </w:rPr>
              <w:t>F4 became 98</w:t>
            </w:r>
            <w:r w:rsidR="00B633A1">
              <w:rPr>
                <w:szCs w:val="24"/>
              </w:rPr>
              <w:t xml:space="preserve"> PN</w:t>
            </w:r>
            <w:r>
              <w:rPr>
                <w:szCs w:val="24"/>
              </w:rPr>
              <w:t xml:space="preserve"> in 1968</w:t>
            </w:r>
            <w:r w:rsidR="00024E85">
              <w:rPr>
                <w:szCs w:val="24"/>
              </w:rPr>
              <w:t xml:space="preserve">, obsolete by 1975 </w:t>
            </w:r>
          </w:p>
        </w:tc>
      </w:tr>
      <w:tr w:rsidR="001D4FA8" w14:paraId="4DC4BF4D" w14:textId="77777777" w:rsidTr="00083990">
        <w:trPr>
          <w:trHeight w:val="294"/>
        </w:trPr>
        <w:tc>
          <w:tcPr>
            <w:tcW w:w="1448" w:type="dxa"/>
          </w:tcPr>
          <w:p w14:paraId="5AB0DA64" w14:textId="77777777" w:rsidR="001D4FA8" w:rsidRDefault="001D4FA8">
            <w:pPr>
              <w:autoSpaceDE w:val="0"/>
              <w:autoSpaceDN w:val="0"/>
              <w:adjustRightInd w:val="0"/>
              <w:rPr>
                <w:i/>
                <w:iCs/>
                <w:szCs w:val="24"/>
              </w:rPr>
            </w:pPr>
            <w:r>
              <w:rPr>
                <w:i/>
                <w:iCs/>
                <w:szCs w:val="24"/>
              </w:rPr>
              <w:t>100 PN</w:t>
            </w:r>
          </w:p>
        </w:tc>
        <w:tc>
          <w:tcPr>
            <w:tcW w:w="1417" w:type="dxa"/>
          </w:tcPr>
          <w:p w14:paraId="4DB7058B" w14:textId="77777777" w:rsidR="001D4FA8" w:rsidRDefault="001D4FA8">
            <w:pPr>
              <w:autoSpaceDE w:val="0"/>
              <w:autoSpaceDN w:val="0"/>
              <w:adjustRightInd w:val="0"/>
              <w:rPr>
                <w:i/>
                <w:iCs/>
                <w:szCs w:val="24"/>
              </w:rPr>
            </w:pPr>
            <w:r>
              <w:rPr>
                <w:i/>
                <w:iCs/>
                <w:szCs w:val="24"/>
              </w:rPr>
              <w:t>130 PN</w:t>
            </w:r>
          </w:p>
        </w:tc>
        <w:tc>
          <w:tcPr>
            <w:tcW w:w="1276" w:type="dxa"/>
          </w:tcPr>
          <w:p w14:paraId="015C8FD3" w14:textId="77777777" w:rsidR="001D4FA8" w:rsidRDefault="001D4FA8">
            <w:pPr>
              <w:autoSpaceDE w:val="0"/>
              <w:autoSpaceDN w:val="0"/>
              <w:adjustRightInd w:val="0"/>
              <w:rPr>
                <w:szCs w:val="24"/>
              </w:rPr>
            </w:pPr>
            <w:r>
              <w:rPr>
                <w:szCs w:val="24"/>
              </w:rPr>
              <w:t>3.0</w:t>
            </w:r>
          </w:p>
        </w:tc>
        <w:tc>
          <w:tcPr>
            <w:tcW w:w="1559" w:type="dxa"/>
          </w:tcPr>
          <w:p w14:paraId="57063B76" w14:textId="77777777" w:rsidR="001D4FA8" w:rsidRDefault="001D4FA8">
            <w:pPr>
              <w:autoSpaceDE w:val="0"/>
              <w:autoSpaceDN w:val="0"/>
              <w:adjustRightInd w:val="0"/>
              <w:rPr>
                <w:szCs w:val="24"/>
              </w:rPr>
            </w:pPr>
            <w:r>
              <w:rPr>
                <w:szCs w:val="24"/>
              </w:rPr>
              <w:t>0.84</w:t>
            </w:r>
          </w:p>
        </w:tc>
        <w:tc>
          <w:tcPr>
            <w:tcW w:w="888" w:type="dxa"/>
          </w:tcPr>
          <w:p w14:paraId="25240559" w14:textId="77777777" w:rsidR="001D4FA8" w:rsidRDefault="001D4FA8">
            <w:pPr>
              <w:autoSpaceDE w:val="0"/>
              <w:autoSpaceDN w:val="0"/>
              <w:adjustRightInd w:val="0"/>
              <w:rPr>
                <w:szCs w:val="24"/>
              </w:rPr>
            </w:pPr>
            <w:r>
              <w:rPr>
                <w:szCs w:val="24"/>
              </w:rPr>
              <w:t>Green</w:t>
            </w:r>
          </w:p>
        </w:tc>
        <w:tc>
          <w:tcPr>
            <w:tcW w:w="2372" w:type="dxa"/>
          </w:tcPr>
          <w:p w14:paraId="71EDE05A" w14:textId="77777777" w:rsidR="001D4FA8" w:rsidRDefault="001D4FA8">
            <w:pPr>
              <w:autoSpaceDE w:val="0"/>
              <w:autoSpaceDN w:val="0"/>
              <w:adjustRightInd w:val="0"/>
              <w:rPr>
                <w:szCs w:val="24"/>
              </w:rPr>
            </w:pPr>
          </w:p>
        </w:tc>
      </w:tr>
      <w:tr w:rsidR="001D4FA8" w14:paraId="731175A5" w14:textId="77777777" w:rsidTr="00083990">
        <w:trPr>
          <w:trHeight w:val="294"/>
        </w:trPr>
        <w:tc>
          <w:tcPr>
            <w:tcW w:w="1448" w:type="dxa"/>
          </w:tcPr>
          <w:p w14:paraId="0FEBC850" w14:textId="77777777" w:rsidR="001D4FA8" w:rsidRDefault="001D4FA8">
            <w:pPr>
              <w:autoSpaceDE w:val="0"/>
              <w:autoSpaceDN w:val="0"/>
              <w:adjustRightInd w:val="0"/>
              <w:rPr>
                <w:i/>
                <w:iCs/>
                <w:szCs w:val="24"/>
              </w:rPr>
            </w:pPr>
            <w:r>
              <w:rPr>
                <w:i/>
                <w:iCs/>
                <w:szCs w:val="24"/>
              </w:rPr>
              <w:t>108 PN</w:t>
            </w:r>
          </w:p>
        </w:tc>
        <w:tc>
          <w:tcPr>
            <w:tcW w:w="1417" w:type="dxa"/>
          </w:tcPr>
          <w:p w14:paraId="637068A5" w14:textId="77777777" w:rsidR="001D4FA8" w:rsidRDefault="001D4FA8">
            <w:pPr>
              <w:autoSpaceDE w:val="0"/>
              <w:autoSpaceDN w:val="0"/>
              <w:adjustRightInd w:val="0"/>
              <w:rPr>
                <w:i/>
                <w:iCs/>
                <w:szCs w:val="24"/>
              </w:rPr>
            </w:pPr>
            <w:r>
              <w:rPr>
                <w:i/>
                <w:iCs/>
                <w:szCs w:val="24"/>
              </w:rPr>
              <w:t>135 PN</w:t>
            </w:r>
          </w:p>
        </w:tc>
        <w:tc>
          <w:tcPr>
            <w:tcW w:w="1276" w:type="dxa"/>
          </w:tcPr>
          <w:p w14:paraId="6A6B7BFF" w14:textId="77777777" w:rsidR="001D4FA8" w:rsidRDefault="001D4FA8">
            <w:pPr>
              <w:autoSpaceDE w:val="0"/>
              <w:autoSpaceDN w:val="0"/>
              <w:adjustRightInd w:val="0"/>
              <w:rPr>
                <w:szCs w:val="24"/>
              </w:rPr>
            </w:pPr>
            <w:r>
              <w:rPr>
                <w:szCs w:val="24"/>
              </w:rPr>
              <w:t>3.0</w:t>
            </w:r>
          </w:p>
        </w:tc>
        <w:tc>
          <w:tcPr>
            <w:tcW w:w="1559" w:type="dxa"/>
          </w:tcPr>
          <w:p w14:paraId="3880E1B8" w14:textId="77777777" w:rsidR="001D4FA8" w:rsidRDefault="001D4FA8">
            <w:pPr>
              <w:autoSpaceDE w:val="0"/>
              <w:autoSpaceDN w:val="0"/>
              <w:adjustRightInd w:val="0"/>
              <w:rPr>
                <w:szCs w:val="24"/>
              </w:rPr>
            </w:pPr>
            <w:r>
              <w:rPr>
                <w:szCs w:val="24"/>
              </w:rPr>
              <w:t>0.84</w:t>
            </w:r>
          </w:p>
        </w:tc>
        <w:tc>
          <w:tcPr>
            <w:tcW w:w="888" w:type="dxa"/>
          </w:tcPr>
          <w:p w14:paraId="436021E4" w14:textId="77777777" w:rsidR="001D4FA8" w:rsidRDefault="001D4FA8">
            <w:pPr>
              <w:autoSpaceDE w:val="0"/>
              <w:autoSpaceDN w:val="0"/>
              <w:adjustRightInd w:val="0"/>
              <w:rPr>
                <w:szCs w:val="24"/>
              </w:rPr>
            </w:pPr>
            <w:r>
              <w:rPr>
                <w:szCs w:val="24"/>
              </w:rPr>
              <w:t>Brown</w:t>
            </w:r>
          </w:p>
        </w:tc>
        <w:tc>
          <w:tcPr>
            <w:tcW w:w="2372" w:type="dxa"/>
          </w:tcPr>
          <w:p w14:paraId="5A00FDB2" w14:textId="77777777" w:rsidR="001D4FA8" w:rsidRDefault="00024E85">
            <w:pPr>
              <w:autoSpaceDE w:val="0"/>
              <w:autoSpaceDN w:val="0"/>
              <w:adjustRightInd w:val="0"/>
              <w:rPr>
                <w:szCs w:val="24"/>
              </w:rPr>
            </w:pPr>
            <w:r>
              <w:rPr>
                <w:szCs w:val="24"/>
              </w:rPr>
              <w:t>Civil aviation</w:t>
            </w:r>
            <w:r w:rsidR="007863E7">
              <w:rPr>
                <w:szCs w:val="24"/>
              </w:rPr>
              <w:fldChar w:fldCharType="begin"/>
            </w:r>
            <w:r w:rsidR="007863E7">
              <w:instrText xml:space="preserve"> XE "</w:instrText>
            </w:r>
            <w:r w:rsidR="007863E7" w:rsidRPr="00733833">
              <w:rPr>
                <w:szCs w:val="24"/>
              </w:rPr>
              <w:instrText>Civil aviation</w:instrText>
            </w:r>
            <w:r w:rsidR="007863E7">
              <w:instrText xml:space="preserve">" </w:instrText>
            </w:r>
            <w:r w:rsidR="007863E7">
              <w:rPr>
                <w:szCs w:val="24"/>
              </w:rPr>
              <w:fldChar w:fldCharType="end"/>
            </w:r>
          </w:p>
        </w:tc>
      </w:tr>
      <w:tr w:rsidR="001D4FA8" w14:paraId="26F03CED" w14:textId="77777777" w:rsidTr="00083990">
        <w:trPr>
          <w:trHeight w:val="294"/>
        </w:trPr>
        <w:tc>
          <w:tcPr>
            <w:tcW w:w="1448" w:type="dxa"/>
          </w:tcPr>
          <w:p w14:paraId="7FDB2EED" w14:textId="77777777" w:rsidR="001D4FA8" w:rsidRDefault="001D4FA8">
            <w:pPr>
              <w:autoSpaceDE w:val="0"/>
              <w:autoSpaceDN w:val="0"/>
              <w:adjustRightInd w:val="0"/>
              <w:rPr>
                <w:i/>
                <w:iCs/>
                <w:szCs w:val="24"/>
              </w:rPr>
            </w:pPr>
            <w:r>
              <w:rPr>
                <w:i/>
                <w:iCs/>
                <w:szCs w:val="24"/>
              </w:rPr>
              <w:t>115 PN</w:t>
            </w:r>
          </w:p>
        </w:tc>
        <w:tc>
          <w:tcPr>
            <w:tcW w:w="1417" w:type="dxa"/>
          </w:tcPr>
          <w:p w14:paraId="16A44132" w14:textId="77777777" w:rsidR="001D4FA8" w:rsidRDefault="001D4FA8">
            <w:pPr>
              <w:autoSpaceDE w:val="0"/>
              <w:autoSpaceDN w:val="0"/>
              <w:adjustRightInd w:val="0"/>
              <w:rPr>
                <w:i/>
                <w:iCs/>
                <w:szCs w:val="24"/>
              </w:rPr>
            </w:pPr>
            <w:r>
              <w:rPr>
                <w:i/>
                <w:iCs/>
                <w:szCs w:val="24"/>
              </w:rPr>
              <w:t>145 PN</w:t>
            </w:r>
          </w:p>
        </w:tc>
        <w:tc>
          <w:tcPr>
            <w:tcW w:w="1276" w:type="dxa"/>
          </w:tcPr>
          <w:p w14:paraId="3665E1D3" w14:textId="77777777" w:rsidR="001D4FA8" w:rsidRDefault="001D4FA8">
            <w:pPr>
              <w:autoSpaceDE w:val="0"/>
              <w:autoSpaceDN w:val="0"/>
              <w:adjustRightInd w:val="0"/>
              <w:rPr>
                <w:szCs w:val="24"/>
              </w:rPr>
            </w:pPr>
            <w:r>
              <w:rPr>
                <w:szCs w:val="24"/>
              </w:rPr>
              <w:t>4.6</w:t>
            </w:r>
          </w:p>
        </w:tc>
        <w:tc>
          <w:tcPr>
            <w:tcW w:w="1559" w:type="dxa"/>
          </w:tcPr>
          <w:p w14:paraId="7D951A24" w14:textId="77777777" w:rsidR="001D4FA8" w:rsidRDefault="001D4FA8">
            <w:pPr>
              <w:autoSpaceDE w:val="0"/>
              <w:autoSpaceDN w:val="0"/>
              <w:adjustRightInd w:val="0"/>
              <w:rPr>
                <w:szCs w:val="24"/>
              </w:rPr>
            </w:pPr>
            <w:r>
              <w:rPr>
                <w:szCs w:val="24"/>
              </w:rPr>
              <w:t>1.28</w:t>
            </w:r>
          </w:p>
        </w:tc>
        <w:tc>
          <w:tcPr>
            <w:tcW w:w="888" w:type="dxa"/>
          </w:tcPr>
          <w:p w14:paraId="5C18C3A6" w14:textId="77777777" w:rsidR="001D4FA8" w:rsidRDefault="001D4FA8">
            <w:pPr>
              <w:autoSpaceDE w:val="0"/>
              <w:autoSpaceDN w:val="0"/>
              <w:adjustRightInd w:val="0"/>
              <w:rPr>
                <w:szCs w:val="24"/>
              </w:rPr>
            </w:pPr>
            <w:r>
              <w:rPr>
                <w:szCs w:val="24"/>
              </w:rPr>
              <w:t>Purple</w:t>
            </w:r>
          </w:p>
        </w:tc>
        <w:tc>
          <w:tcPr>
            <w:tcW w:w="2372" w:type="dxa"/>
          </w:tcPr>
          <w:p w14:paraId="3D1698C9" w14:textId="77777777" w:rsidR="001D4FA8" w:rsidRDefault="001D4FA8">
            <w:pPr>
              <w:autoSpaceDE w:val="0"/>
              <w:autoSpaceDN w:val="0"/>
              <w:adjustRightInd w:val="0"/>
              <w:rPr>
                <w:szCs w:val="24"/>
              </w:rPr>
            </w:pPr>
          </w:p>
        </w:tc>
      </w:tr>
      <w:tr w:rsidR="001D4FA8" w14:paraId="0993D413" w14:textId="77777777" w:rsidTr="00083990">
        <w:trPr>
          <w:trHeight w:val="294"/>
        </w:trPr>
        <w:tc>
          <w:tcPr>
            <w:tcW w:w="1448" w:type="dxa"/>
          </w:tcPr>
          <w:p w14:paraId="695E04C5" w14:textId="77777777" w:rsidR="001D4FA8" w:rsidRDefault="001D4FA8">
            <w:pPr>
              <w:autoSpaceDE w:val="0"/>
              <w:autoSpaceDN w:val="0"/>
              <w:adjustRightInd w:val="0"/>
              <w:rPr>
                <w:i/>
                <w:iCs/>
                <w:szCs w:val="24"/>
              </w:rPr>
            </w:pPr>
            <w:r>
              <w:rPr>
                <w:i/>
                <w:iCs/>
                <w:szCs w:val="24"/>
              </w:rPr>
              <w:t>100 PN</w:t>
            </w:r>
          </w:p>
        </w:tc>
        <w:tc>
          <w:tcPr>
            <w:tcW w:w="1417" w:type="dxa"/>
          </w:tcPr>
          <w:p w14:paraId="56E9EE01" w14:textId="77777777" w:rsidR="001D4FA8" w:rsidRDefault="001D4FA8">
            <w:pPr>
              <w:autoSpaceDE w:val="0"/>
              <w:autoSpaceDN w:val="0"/>
              <w:adjustRightInd w:val="0"/>
              <w:rPr>
                <w:i/>
                <w:iCs/>
                <w:szCs w:val="24"/>
              </w:rPr>
            </w:pPr>
            <w:r>
              <w:rPr>
                <w:i/>
                <w:iCs/>
                <w:szCs w:val="24"/>
              </w:rPr>
              <w:t>130 PN</w:t>
            </w:r>
          </w:p>
        </w:tc>
        <w:tc>
          <w:tcPr>
            <w:tcW w:w="1276" w:type="dxa"/>
          </w:tcPr>
          <w:p w14:paraId="675C808A" w14:textId="77777777" w:rsidR="001D4FA8" w:rsidRDefault="001D4FA8">
            <w:pPr>
              <w:autoSpaceDE w:val="0"/>
              <w:autoSpaceDN w:val="0"/>
              <w:adjustRightInd w:val="0"/>
              <w:rPr>
                <w:szCs w:val="24"/>
              </w:rPr>
            </w:pPr>
            <w:r>
              <w:rPr>
                <w:szCs w:val="24"/>
              </w:rPr>
              <w:t>2.0</w:t>
            </w:r>
          </w:p>
        </w:tc>
        <w:tc>
          <w:tcPr>
            <w:tcW w:w="1559" w:type="dxa"/>
          </w:tcPr>
          <w:p w14:paraId="62BC28B7" w14:textId="77777777" w:rsidR="001D4FA8" w:rsidRDefault="001D4FA8">
            <w:pPr>
              <w:autoSpaceDE w:val="0"/>
              <w:autoSpaceDN w:val="0"/>
              <w:adjustRightInd w:val="0"/>
              <w:rPr>
                <w:szCs w:val="24"/>
              </w:rPr>
            </w:pPr>
            <w:r>
              <w:rPr>
                <w:szCs w:val="24"/>
              </w:rPr>
              <w:t>0.56</w:t>
            </w:r>
          </w:p>
        </w:tc>
        <w:tc>
          <w:tcPr>
            <w:tcW w:w="888" w:type="dxa"/>
          </w:tcPr>
          <w:p w14:paraId="6772D49D" w14:textId="77777777" w:rsidR="001D4FA8" w:rsidRDefault="001D4FA8">
            <w:pPr>
              <w:autoSpaceDE w:val="0"/>
              <w:autoSpaceDN w:val="0"/>
              <w:adjustRightInd w:val="0"/>
              <w:rPr>
                <w:szCs w:val="24"/>
              </w:rPr>
            </w:pPr>
            <w:r>
              <w:rPr>
                <w:szCs w:val="24"/>
              </w:rPr>
              <w:t>Blue</w:t>
            </w:r>
          </w:p>
        </w:tc>
        <w:tc>
          <w:tcPr>
            <w:tcW w:w="2372" w:type="dxa"/>
          </w:tcPr>
          <w:p w14:paraId="3B536699" w14:textId="77777777" w:rsidR="001D4FA8" w:rsidRDefault="001D4FA8">
            <w:pPr>
              <w:autoSpaceDE w:val="0"/>
              <w:autoSpaceDN w:val="0"/>
              <w:adjustRightInd w:val="0"/>
              <w:rPr>
                <w:szCs w:val="24"/>
              </w:rPr>
            </w:pPr>
            <w:r>
              <w:rPr>
                <w:szCs w:val="24"/>
              </w:rPr>
              <w:t>Low Lead Avgas</w:t>
            </w:r>
            <w:r w:rsidR="007863E7">
              <w:rPr>
                <w:szCs w:val="24"/>
              </w:rPr>
              <w:fldChar w:fldCharType="begin"/>
            </w:r>
            <w:r w:rsidR="007863E7">
              <w:instrText xml:space="preserve"> XE "</w:instrText>
            </w:r>
            <w:r w:rsidR="007863E7" w:rsidRPr="00632CFB">
              <w:rPr>
                <w:szCs w:val="24"/>
              </w:rPr>
              <w:instrText>Low Lead Avgas</w:instrText>
            </w:r>
            <w:r w:rsidR="007863E7">
              <w:instrText xml:space="preserve">" </w:instrText>
            </w:r>
            <w:r w:rsidR="007863E7">
              <w:rPr>
                <w:szCs w:val="24"/>
              </w:rPr>
              <w:fldChar w:fldCharType="end"/>
            </w:r>
          </w:p>
        </w:tc>
      </w:tr>
    </w:tbl>
    <w:p w14:paraId="073BA43D" w14:textId="77777777" w:rsidR="001D4FA8" w:rsidRDefault="001D4FA8" w:rsidP="00FD1326">
      <w:pPr>
        <w:pStyle w:val="BodyText"/>
        <w:sectPr w:rsidR="001D4FA8" w:rsidSect="006D1DE8">
          <w:endnotePr>
            <w:numFmt w:val="decimal"/>
          </w:endnotePr>
          <w:pgSz w:w="11907" w:h="16839" w:code="9"/>
          <w:pgMar w:top="1701" w:right="1134" w:bottom="1701" w:left="1701" w:header="567" w:footer="851" w:gutter="0"/>
          <w:cols w:space="360"/>
          <w:titlePg/>
        </w:sectPr>
      </w:pPr>
    </w:p>
    <w:p w14:paraId="161868A4" w14:textId="77777777" w:rsidR="001D4FA8" w:rsidRDefault="001D4FA8" w:rsidP="006D3812">
      <w:pPr>
        <w:pStyle w:val="Heading1"/>
      </w:pPr>
      <w:bookmarkStart w:id="15" w:name="_Toc24295838"/>
      <w:r>
        <w:lastRenderedPageBreak/>
        <w:t>Octane Numbers, Performance Numbers and Grade Nomenclature</w:t>
      </w:r>
      <w:r>
        <w:rPr>
          <w:rStyle w:val="EndnoteReference"/>
        </w:rPr>
        <w:endnoteReference w:id="9"/>
      </w:r>
      <w:bookmarkEnd w:id="15"/>
    </w:p>
    <w:p w14:paraId="4173230F" w14:textId="20D0CDF3" w:rsidR="001D4FA8" w:rsidRDefault="001D4FA8" w:rsidP="00FD1326">
      <w:pPr>
        <w:pStyle w:val="BodyText"/>
      </w:pPr>
      <w:r>
        <w:t xml:space="preserve">All aviation gasolines are known by a grade name with the following general form: </w:t>
      </w:r>
    </w:p>
    <w:p w14:paraId="7914DB3A" w14:textId="77777777" w:rsidR="001D4FA8" w:rsidRDefault="001D4FA8">
      <w:pPr>
        <w:pStyle w:val="Heading7"/>
        <w:framePr w:wrap="around"/>
      </w:pPr>
      <w:r>
        <w:t>Grade Nomenclature</w:t>
      </w:r>
    </w:p>
    <w:p w14:paraId="302B25AD" w14:textId="2886774C" w:rsidR="001D4FA8" w:rsidRDefault="001D4FA8" w:rsidP="00FD1326">
      <w:pPr>
        <w:pStyle w:val="BodyText"/>
      </w:pPr>
      <w:r>
        <w:t>Aviation Fuel, Grade ‘a/b’, where ‘a’ and ‘b’ are numbers referring to the weak mixture knock rating</w:t>
      </w:r>
      <w:r w:rsidR="007863E7">
        <w:fldChar w:fldCharType="begin"/>
      </w:r>
      <w:r w:rsidR="007863E7">
        <w:instrText xml:space="preserve"> XE "</w:instrText>
      </w:r>
      <w:r w:rsidR="007863E7" w:rsidRPr="009A66EE">
        <w:instrText>weak mixture knock rating</w:instrText>
      </w:r>
      <w:r w:rsidR="007863E7">
        <w:instrText xml:space="preserve">" </w:instrText>
      </w:r>
      <w:r w:rsidR="007863E7">
        <w:fldChar w:fldCharType="end"/>
      </w:r>
      <w:r>
        <w:t xml:space="preserve"> and the rich mixture knock rating</w:t>
      </w:r>
      <w:r w:rsidR="007863E7">
        <w:fldChar w:fldCharType="begin"/>
      </w:r>
      <w:r w:rsidR="007863E7">
        <w:instrText xml:space="preserve"> XE "</w:instrText>
      </w:r>
      <w:r w:rsidR="007863E7" w:rsidRPr="00F9167C">
        <w:instrText>rich mixture knock rating</w:instrText>
      </w:r>
      <w:r w:rsidR="007863E7">
        <w:instrText xml:space="preserve">" </w:instrText>
      </w:r>
      <w:r w:rsidR="007863E7">
        <w:fldChar w:fldCharType="end"/>
      </w:r>
      <w:r>
        <w:t xml:space="preserve"> of the </w:t>
      </w:r>
      <w:r w:rsidR="007863E7">
        <w:t xml:space="preserve">aviation </w:t>
      </w:r>
      <w:r>
        <w:t>gasoline</w:t>
      </w:r>
      <w:r w:rsidR="007863E7">
        <w:fldChar w:fldCharType="begin"/>
      </w:r>
      <w:r w:rsidR="007863E7">
        <w:instrText xml:space="preserve"> XE "</w:instrText>
      </w:r>
      <w:r w:rsidR="007863E7" w:rsidRPr="003232C5">
        <w:instrText>aviation gasoline</w:instrText>
      </w:r>
      <w:r w:rsidR="007863E7">
        <w:instrText xml:space="preserve">" </w:instrText>
      </w:r>
      <w:r w:rsidR="007863E7">
        <w:fldChar w:fldCharType="end"/>
      </w:r>
      <w:r>
        <w:t xml:space="preserve"> respectively. Some of the earlier lower grades had only one number, that represented by the ‘a’, for the reason that engines which use lower grade gasolines (i.e. straight-run gasolines</w:t>
      </w:r>
      <w:r w:rsidR="007863E7">
        <w:fldChar w:fldCharType="begin"/>
      </w:r>
      <w:r w:rsidR="007863E7">
        <w:instrText xml:space="preserve"> XE "</w:instrText>
      </w:r>
      <w:r w:rsidR="007863E7" w:rsidRPr="00052EA6">
        <w:instrText>straight-run gasolines</w:instrText>
      </w:r>
      <w:r w:rsidR="007863E7">
        <w:instrText xml:space="preserve">" </w:instrText>
      </w:r>
      <w:r w:rsidR="007863E7">
        <w:fldChar w:fldCharType="end"/>
      </w:r>
      <w:r>
        <w:t xml:space="preserve"> such as 87 octane and lower) are either un</w:t>
      </w:r>
      <w:r w:rsidR="00083990">
        <w:t>-</w:t>
      </w:r>
      <w:r>
        <w:t>supercharged</w:t>
      </w:r>
      <w:r w:rsidR="007863E7">
        <w:fldChar w:fldCharType="begin"/>
      </w:r>
      <w:r w:rsidR="007863E7">
        <w:instrText xml:space="preserve"> XE "</w:instrText>
      </w:r>
      <w:r w:rsidR="007863E7" w:rsidRPr="00FC6550">
        <w:instrText>un-supercharged</w:instrText>
      </w:r>
      <w:r w:rsidR="007863E7">
        <w:instrText xml:space="preserve">" </w:instrText>
      </w:r>
      <w:r w:rsidR="007863E7">
        <w:fldChar w:fldCharType="end"/>
      </w:r>
      <w:r>
        <w:t xml:space="preserve"> or very lightly boosted. Under these conditions, the margin between the operating power of the engine and the power as limited by detonation</w:t>
      </w:r>
      <w:r w:rsidR="00A31060" w:rsidRPr="007863E7">
        <w:fldChar w:fldCharType="begin"/>
      </w:r>
      <w:r w:rsidR="00A31060" w:rsidRPr="007863E7">
        <w:instrText xml:space="preserve"> XE "detonation" </w:instrText>
      </w:r>
      <w:r w:rsidR="00A31060" w:rsidRPr="007863E7">
        <w:fldChar w:fldCharType="end"/>
      </w:r>
      <w:r>
        <w:t xml:space="preserve"> will be the smallest at weak mixtures</w:t>
      </w:r>
      <w:r w:rsidR="00A31060">
        <w:fldChar w:fldCharType="begin"/>
      </w:r>
      <w:r w:rsidR="00A31060">
        <w:instrText xml:space="preserve"> XE "</w:instrText>
      </w:r>
      <w:r w:rsidR="00A31060" w:rsidRPr="00854232">
        <w:instrText>weak mixtures</w:instrText>
      </w:r>
      <w:r w:rsidR="00A31060">
        <w:instrText xml:space="preserve">" </w:instrText>
      </w:r>
      <w:r w:rsidR="00A31060">
        <w:fldChar w:fldCharType="end"/>
      </w:r>
      <w:r>
        <w:t xml:space="preserve"> and will increase as the mixture strength is richened, this is true whatever the shape of the mixture response curve of the gasoline, and therefore for these gasolines it is necessary to specify weak mixture rating only. For </w:t>
      </w:r>
      <w:r w:rsidR="000A79B0">
        <w:t>example,</w:t>
      </w:r>
      <w:r>
        <w:t xml:space="preserve"> Grade 73, however for other grades </w:t>
      </w:r>
      <w:r w:rsidR="00083990">
        <w:t xml:space="preserve">the nomenclature is </w:t>
      </w:r>
      <w:r>
        <w:t>–</w:t>
      </w:r>
      <w:r w:rsidR="006D2B14">
        <w:t xml:space="preserve"> </w:t>
      </w:r>
      <w:r w:rsidR="00B633A1">
        <w:t xml:space="preserve">Avgas </w:t>
      </w:r>
      <w:r>
        <w:t>91/98</w:t>
      </w:r>
      <w:r w:rsidR="00B633A1">
        <w:fldChar w:fldCharType="begin"/>
      </w:r>
      <w:r w:rsidR="00B633A1">
        <w:instrText xml:space="preserve"> XE "</w:instrText>
      </w:r>
      <w:r w:rsidR="00B633A1" w:rsidRPr="00FC6126">
        <w:instrText>Avgas 91/98</w:instrText>
      </w:r>
      <w:r w:rsidR="00B633A1">
        <w:instrText xml:space="preserve">" </w:instrText>
      </w:r>
      <w:r w:rsidR="00B633A1">
        <w:fldChar w:fldCharType="end"/>
      </w:r>
      <w:r>
        <w:t xml:space="preserve">, </w:t>
      </w:r>
      <w:r w:rsidR="00B633A1">
        <w:t xml:space="preserve">Avgas </w:t>
      </w:r>
      <w:r>
        <w:t>100/130</w:t>
      </w:r>
      <w:r w:rsidR="006D2B14">
        <w:fldChar w:fldCharType="begin"/>
      </w:r>
      <w:r w:rsidR="006D2B14">
        <w:instrText xml:space="preserve"> XE "</w:instrText>
      </w:r>
      <w:r w:rsidR="006D2B14" w:rsidRPr="00D04FF0">
        <w:instrText>Avgas 100/130</w:instrText>
      </w:r>
      <w:r w:rsidR="006D2B14">
        <w:instrText xml:space="preserve">" </w:instrText>
      </w:r>
      <w:r w:rsidR="006D2B14">
        <w:fldChar w:fldCharType="end"/>
      </w:r>
      <w:r>
        <w:t xml:space="preserve">, and </w:t>
      </w:r>
      <w:r w:rsidR="00B633A1">
        <w:t xml:space="preserve">Avgas </w:t>
      </w:r>
      <w:r>
        <w:t>115/145</w:t>
      </w:r>
      <w:r w:rsidR="006D2B14">
        <w:fldChar w:fldCharType="begin"/>
      </w:r>
      <w:r w:rsidR="006D2B14">
        <w:instrText xml:space="preserve"> XE "</w:instrText>
      </w:r>
      <w:r w:rsidR="006D2B14" w:rsidRPr="00D43F8F">
        <w:instrText>Avgas 115/145</w:instrText>
      </w:r>
      <w:r w:rsidR="006D2B14">
        <w:instrText xml:space="preserve">" </w:instrText>
      </w:r>
      <w:r w:rsidR="006D2B14">
        <w:fldChar w:fldCharType="end"/>
      </w:r>
      <w:r>
        <w:t>.</w:t>
      </w:r>
    </w:p>
    <w:p w14:paraId="02511D04" w14:textId="77777777" w:rsidR="001D4FA8" w:rsidRDefault="001D4FA8" w:rsidP="00FD1326">
      <w:pPr>
        <w:pStyle w:val="BodyText"/>
      </w:pPr>
      <w:r>
        <w:t>While this was the case from the introduction of the rich mixture knock rating</w:t>
      </w:r>
      <w:r w:rsidR="007863E7">
        <w:fldChar w:fldCharType="begin"/>
      </w:r>
      <w:r w:rsidR="007863E7">
        <w:instrText xml:space="preserve"> XE "</w:instrText>
      </w:r>
      <w:r w:rsidR="007863E7" w:rsidRPr="00EA10DE">
        <w:instrText>rich mixture knock rating</w:instrText>
      </w:r>
      <w:r w:rsidR="007863E7">
        <w:instrText xml:space="preserve">" </w:instrText>
      </w:r>
      <w:r w:rsidR="007863E7">
        <w:fldChar w:fldCharType="end"/>
      </w:r>
      <w:r>
        <w:t>, as the importance of aviation gasoline</w:t>
      </w:r>
      <w:r w:rsidR="007863E7">
        <w:fldChar w:fldCharType="begin"/>
      </w:r>
      <w:r w:rsidR="007863E7">
        <w:instrText xml:space="preserve"> XE "</w:instrText>
      </w:r>
      <w:r w:rsidR="007863E7" w:rsidRPr="00576211">
        <w:instrText>aviation gasoline</w:instrText>
      </w:r>
      <w:r w:rsidR="007863E7">
        <w:instrText xml:space="preserve">" </w:instrText>
      </w:r>
      <w:r w:rsidR="007863E7">
        <w:fldChar w:fldCharType="end"/>
      </w:r>
      <w:r>
        <w:t xml:space="preserve"> fuels became less in the 1980’s, and the introduction of the new low lead grade</w:t>
      </w:r>
      <w:r w:rsidR="007863E7">
        <w:fldChar w:fldCharType="begin"/>
      </w:r>
      <w:r w:rsidR="007863E7">
        <w:instrText xml:space="preserve"> XE "</w:instrText>
      </w:r>
      <w:r w:rsidR="007863E7" w:rsidRPr="00074721">
        <w:instrText>low lead grade</w:instrText>
      </w:r>
      <w:r w:rsidR="007863E7">
        <w:instrText xml:space="preserve">" </w:instrText>
      </w:r>
      <w:r w:rsidR="007863E7">
        <w:fldChar w:fldCharType="end"/>
      </w:r>
      <w:r>
        <w:t xml:space="preserve"> called ‘Avgas 100LL</w:t>
      </w:r>
      <w:r w:rsidR="007863E7">
        <w:fldChar w:fldCharType="begin"/>
      </w:r>
      <w:r w:rsidR="007863E7">
        <w:instrText xml:space="preserve"> XE "</w:instrText>
      </w:r>
      <w:r w:rsidR="007863E7" w:rsidRPr="009A3075">
        <w:instrText>Avgas 100LL</w:instrText>
      </w:r>
      <w:r w:rsidR="007863E7">
        <w:instrText xml:space="preserve">" </w:instrText>
      </w:r>
      <w:r w:rsidR="007863E7">
        <w:fldChar w:fldCharType="end"/>
      </w:r>
      <w:r>
        <w:t>’, the practice of including the rich mixture knock rating</w:t>
      </w:r>
      <w:r w:rsidR="007863E7">
        <w:fldChar w:fldCharType="begin"/>
      </w:r>
      <w:r w:rsidR="007863E7">
        <w:instrText xml:space="preserve"> XE "</w:instrText>
      </w:r>
      <w:r w:rsidR="007863E7" w:rsidRPr="003217EF">
        <w:instrText>rich mixture knock rating</w:instrText>
      </w:r>
      <w:r w:rsidR="007863E7">
        <w:instrText xml:space="preserve">" </w:instrText>
      </w:r>
      <w:r w:rsidR="007863E7">
        <w:fldChar w:fldCharType="end"/>
      </w:r>
      <w:r>
        <w:t xml:space="preserve"> in the grade name was dropped for this grade specifically, but for the other grades such as Avgas 100/130</w:t>
      </w:r>
      <w:r w:rsidR="007863E7">
        <w:fldChar w:fldCharType="begin"/>
      </w:r>
      <w:r w:rsidR="007863E7">
        <w:instrText xml:space="preserve"> XE "</w:instrText>
      </w:r>
      <w:r w:rsidR="007863E7" w:rsidRPr="00956380">
        <w:instrText>Avgas 100/130</w:instrText>
      </w:r>
      <w:r w:rsidR="007863E7">
        <w:instrText xml:space="preserve">" </w:instrText>
      </w:r>
      <w:r w:rsidR="007863E7">
        <w:fldChar w:fldCharType="end"/>
      </w:r>
      <w:r>
        <w:t xml:space="preserve">, the nomenclature practice continued. </w:t>
      </w:r>
    </w:p>
    <w:p w14:paraId="7CD2DAA5" w14:textId="77777777" w:rsidR="001D4FA8" w:rsidRDefault="001D4FA8">
      <w:pPr>
        <w:pStyle w:val="Heading7"/>
        <w:framePr w:wrap="around"/>
      </w:pPr>
      <w:r>
        <w:t>Octane Number &amp; Performance Numbers in Grade Nomenclature</w:t>
      </w:r>
    </w:p>
    <w:p w14:paraId="401AF4FD" w14:textId="67B15BC4" w:rsidR="001D4FA8" w:rsidRDefault="001D4FA8" w:rsidP="00FD1326">
      <w:pPr>
        <w:pStyle w:val="BodyText"/>
      </w:pPr>
      <w:r>
        <w:t xml:space="preserve">According to the British </w:t>
      </w:r>
      <w:r w:rsidR="007863E7">
        <w:t>s</w:t>
      </w:r>
      <w:r>
        <w:t>pecification</w:t>
      </w:r>
      <w:r w:rsidR="007863E7">
        <w:fldChar w:fldCharType="begin"/>
      </w:r>
      <w:r w:rsidR="007863E7">
        <w:instrText xml:space="preserve"> XE "</w:instrText>
      </w:r>
      <w:r w:rsidR="007863E7" w:rsidRPr="001A0DBC">
        <w:instrText xml:space="preserve">British </w:instrText>
      </w:r>
      <w:r w:rsidR="007863E7">
        <w:instrText>s</w:instrText>
      </w:r>
      <w:r w:rsidR="007863E7" w:rsidRPr="001A0DBC">
        <w:instrText>pecification</w:instrText>
      </w:r>
      <w:r w:rsidR="007863E7">
        <w:instrText xml:space="preserve">" </w:instrText>
      </w:r>
      <w:r w:rsidR="007863E7">
        <w:fldChar w:fldCharType="end"/>
      </w:r>
      <w:r>
        <w:t xml:space="preserve"> in 1948, all knock rating numbers up to 100 were octane numbers</w:t>
      </w:r>
      <w:r w:rsidR="007863E7">
        <w:fldChar w:fldCharType="begin"/>
      </w:r>
      <w:r w:rsidR="007863E7">
        <w:instrText xml:space="preserve"> XE "</w:instrText>
      </w:r>
      <w:r w:rsidR="007863E7" w:rsidRPr="00E37A34">
        <w:instrText>octane numbers</w:instrText>
      </w:r>
      <w:r w:rsidR="007863E7">
        <w:instrText xml:space="preserve">" </w:instrText>
      </w:r>
      <w:r w:rsidR="007863E7">
        <w:fldChar w:fldCharType="end"/>
      </w:r>
      <w:r>
        <w:t>, and all numbers above 100 were performance numbers</w:t>
      </w:r>
      <w:r w:rsidR="007863E7">
        <w:fldChar w:fldCharType="begin"/>
      </w:r>
      <w:r w:rsidR="007863E7">
        <w:instrText xml:space="preserve"> XE "</w:instrText>
      </w:r>
      <w:r w:rsidR="007863E7" w:rsidRPr="00B04982">
        <w:instrText>performance numbers</w:instrText>
      </w:r>
      <w:r w:rsidR="007863E7">
        <w:instrText xml:space="preserve">" </w:instrText>
      </w:r>
      <w:r w:rsidR="007863E7">
        <w:fldChar w:fldCharType="end"/>
      </w:r>
      <w:r>
        <w:t>. Also</w:t>
      </w:r>
      <w:r w:rsidR="007863E7">
        <w:t>,</w:t>
      </w:r>
      <w:r>
        <w:t xml:space="preserve"> the method by which the octane or performance number was found was to be specified. For </w:t>
      </w:r>
      <w:r w:rsidR="007863E7">
        <w:t xml:space="preserve">Avgas </w:t>
      </w:r>
      <w:r>
        <w:t>91/98</w:t>
      </w:r>
      <w:r w:rsidR="007863E7">
        <w:fldChar w:fldCharType="begin"/>
      </w:r>
      <w:r w:rsidR="007863E7">
        <w:instrText xml:space="preserve"> XE "</w:instrText>
      </w:r>
      <w:r w:rsidR="007863E7" w:rsidRPr="00820989">
        <w:instrText>Avgas 91/98</w:instrText>
      </w:r>
      <w:r w:rsidR="007863E7">
        <w:instrText xml:space="preserve">" </w:instrText>
      </w:r>
      <w:r w:rsidR="007863E7">
        <w:fldChar w:fldCharType="end"/>
      </w:r>
      <w:r>
        <w:t>, since both numbers were below 100, octane number was denoted in each case. It is perhaps unfortunate that the term octane number use in this case is used to express a rich mixture rating</w:t>
      </w:r>
      <w:r w:rsidR="007863E7">
        <w:fldChar w:fldCharType="begin"/>
      </w:r>
      <w:r w:rsidR="007863E7">
        <w:instrText xml:space="preserve"> XE "</w:instrText>
      </w:r>
      <w:r w:rsidR="007863E7" w:rsidRPr="00670F9C">
        <w:instrText>rich mixture rating</w:instrText>
      </w:r>
      <w:r w:rsidR="007863E7">
        <w:instrText xml:space="preserve">" </w:instrText>
      </w:r>
      <w:r w:rsidR="007863E7">
        <w:fldChar w:fldCharType="end"/>
      </w:r>
      <w:r>
        <w:t>, however it only means that the rich mixture knock performance of the fuel, as expressed in the U.S., is equivalent to that of the reference fuel</w:t>
      </w:r>
      <w:r w:rsidR="00D520A6">
        <w:fldChar w:fldCharType="begin"/>
      </w:r>
      <w:r w:rsidR="00D520A6">
        <w:instrText xml:space="preserve"> XE "</w:instrText>
      </w:r>
      <w:r w:rsidR="00D520A6" w:rsidRPr="00D6497B">
        <w:instrText>reference fuel</w:instrText>
      </w:r>
      <w:r w:rsidR="00D520A6">
        <w:instrText xml:space="preserve">" </w:instrText>
      </w:r>
      <w:r w:rsidR="00D520A6">
        <w:fldChar w:fldCharType="end"/>
      </w:r>
      <w:r>
        <w:t xml:space="preserve"> 98% Iso-octane</w:t>
      </w:r>
      <w:r w:rsidR="007863E7">
        <w:fldChar w:fldCharType="begin"/>
      </w:r>
      <w:r w:rsidR="007863E7">
        <w:instrText xml:space="preserve"> XE "</w:instrText>
      </w:r>
      <w:r w:rsidR="007863E7" w:rsidRPr="007062B3">
        <w:instrText>Iso-octane</w:instrText>
      </w:r>
      <w:r w:rsidR="007863E7">
        <w:instrText xml:space="preserve">" </w:instrText>
      </w:r>
      <w:r w:rsidR="007863E7">
        <w:fldChar w:fldCharType="end"/>
      </w:r>
      <w:r>
        <w:t xml:space="preserve">/ 2% </w:t>
      </w:r>
      <w:r w:rsidR="007863E7">
        <w:t>no</w:t>
      </w:r>
      <w:r>
        <w:t>rmal Heptane</w:t>
      </w:r>
      <w:r w:rsidR="007863E7">
        <w:fldChar w:fldCharType="begin"/>
      </w:r>
      <w:r w:rsidR="007863E7">
        <w:instrText xml:space="preserve"> XE "</w:instrText>
      </w:r>
      <w:r w:rsidR="007863E7" w:rsidRPr="00D34A4A">
        <w:instrText>normal Heptane</w:instrText>
      </w:r>
      <w:r w:rsidR="007863E7">
        <w:instrText xml:space="preserve">" </w:instrText>
      </w:r>
      <w:r w:rsidR="007863E7">
        <w:fldChar w:fldCharType="end"/>
      </w:r>
      <w:r>
        <w:t xml:space="preserve"> by the standard rich mixture rating test.</w:t>
      </w:r>
    </w:p>
    <w:p w14:paraId="653560DB" w14:textId="5D2AA157" w:rsidR="001D4FA8" w:rsidRDefault="001D4FA8" w:rsidP="00FD1326">
      <w:pPr>
        <w:pStyle w:val="BodyText"/>
      </w:pPr>
      <w:r>
        <w:t>In British specifications</w:t>
      </w:r>
      <w:r w:rsidR="006D2B14">
        <w:fldChar w:fldCharType="begin"/>
      </w:r>
      <w:r w:rsidR="006D2B14">
        <w:instrText xml:space="preserve"> XE "</w:instrText>
      </w:r>
      <w:r w:rsidR="006D2B14" w:rsidRPr="001A7DE4">
        <w:instrText>British specifications</w:instrText>
      </w:r>
      <w:r w:rsidR="006D2B14">
        <w:instrText xml:space="preserve">" </w:instrText>
      </w:r>
      <w:r w:rsidR="006D2B14">
        <w:fldChar w:fldCharType="end"/>
      </w:r>
      <w:r>
        <w:t>, the weak mixture knock rating</w:t>
      </w:r>
      <w:r w:rsidR="007863E7">
        <w:fldChar w:fldCharType="begin"/>
      </w:r>
      <w:r w:rsidR="007863E7">
        <w:instrText xml:space="preserve"> XE "</w:instrText>
      </w:r>
      <w:r w:rsidR="007863E7" w:rsidRPr="00004A4F">
        <w:instrText>weak mixture knock rating</w:instrText>
      </w:r>
      <w:r w:rsidR="007863E7">
        <w:instrText xml:space="preserve">" </w:instrText>
      </w:r>
      <w:r w:rsidR="007863E7">
        <w:fldChar w:fldCharType="end"/>
      </w:r>
      <w:r>
        <w:t xml:space="preserve"> was always specified as an octane number</w:t>
      </w:r>
      <w:r w:rsidR="007863E7">
        <w:fldChar w:fldCharType="begin"/>
      </w:r>
      <w:r w:rsidR="007863E7">
        <w:instrText xml:space="preserve"> XE "</w:instrText>
      </w:r>
      <w:r w:rsidR="007863E7" w:rsidRPr="00AC06C0">
        <w:instrText>octane number</w:instrText>
      </w:r>
      <w:r w:rsidR="007863E7">
        <w:instrText xml:space="preserve">" </w:instrText>
      </w:r>
      <w:r w:rsidR="007863E7">
        <w:fldChar w:fldCharType="end"/>
      </w:r>
      <w:r>
        <w:t>. If this is below 100, two numbers may be quoted, one referring to the octane number found by the Motor Method</w:t>
      </w:r>
      <w:r w:rsidR="0038139F">
        <w:fldChar w:fldCharType="begin"/>
      </w:r>
      <w:r w:rsidR="0038139F">
        <w:instrText xml:space="preserve"> XE "</w:instrText>
      </w:r>
      <w:r w:rsidR="0038139F" w:rsidRPr="003A5B81">
        <w:instrText>Motor Method</w:instrText>
      </w:r>
      <w:r w:rsidR="0038139F">
        <w:instrText xml:space="preserve">" </w:instrText>
      </w:r>
      <w:r w:rsidR="0038139F">
        <w:fldChar w:fldCharType="end"/>
      </w:r>
      <w:r>
        <w:t xml:space="preserve"> and the other by the 1-C Method</w:t>
      </w:r>
      <w:r w:rsidR="007863E7">
        <w:fldChar w:fldCharType="begin"/>
      </w:r>
      <w:r w:rsidR="007863E7">
        <w:instrText xml:space="preserve"> XE "</w:instrText>
      </w:r>
      <w:r w:rsidR="007863E7" w:rsidRPr="00CE4F3B">
        <w:instrText>1-C Method</w:instrText>
      </w:r>
      <w:r w:rsidR="007863E7">
        <w:instrText xml:space="preserve">" </w:instrText>
      </w:r>
      <w:r w:rsidR="007863E7">
        <w:fldChar w:fldCharType="end"/>
      </w:r>
      <w:r>
        <w:t>. Hence the importance of specifying by which method an octane number was determined. If the octane number was above 100, it was found by the IP2</w:t>
      </w:r>
      <w:r w:rsidR="00083990">
        <w:t>36</w:t>
      </w:r>
      <w:r>
        <w:t xml:space="preserve"> Motor </w:t>
      </w:r>
      <w:r w:rsidR="007863E7">
        <w:t>M</w:t>
      </w:r>
      <w:r>
        <w:t>ethod</w:t>
      </w:r>
      <w:r w:rsidR="007863E7">
        <w:fldChar w:fldCharType="begin"/>
      </w:r>
      <w:r w:rsidR="007863E7">
        <w:instrText xml:space="preserve"> XE "</w:instrText>
      </w:r>
      <w:r w:rsidR="007863E7" w:rsidRPr="00421636">
        <w:instrText xml:space="preserve">IP236 Motor </w:instrText>
      </w:r>
      <w:r w:rsidR="007863E7">
        <w:instrText>M</w:instrText>
      </w:r>
      <w:r w:rsidR="007863E7" w:rsidRPr="00421636">
        <w:instrText>ethod</w:instrText>
      </w:r>
      <w:r w:rsidR="007863E7">
        <w:instrText xml:space="preserve">" </w:instrText>
      </w:r>
      <w:r w:rsidR="007863E7">
        <w:fldChar w:fldCharType="end"/>
      </w:r>
      <w:r>
        <w:t xml:space="preserve">. This number did not agree with the weak mixture knock rating of the grade name because this is a performance number. For example, </w:t>
      </w:r>
      <w:r w:rsidR="007863E7">
        <w:t xml:space="preserve">Avgas </w:t>
      </w:r>
      <w:r>
        <w:t>115/145</w:t>
      </w:r>
      <w:r w:rsidR="007863E7">
        <w:fldChar w:fldCharType="begin"/>
      </w:r>
      <w:r w:rsidR="007863E7">
        <w:instrText xml:space="preserve"> XE "</w:instrText>
      </w:r>
      <w:r w:rsidR="007863E7" w:rsidRPr="0011299C">
        <w:instrText>Avgas 115/145</w:instrText>
      </w:r>
      <w:r w:rsidR="007863E7">
        <w:instrText xml:space="preserve">" </w:instrText>
      </w:r>
      <w:r w:rsidR="007863E7">
        <w:fldChar w:fldCharType="end"/>
      </w:r>
      <w:r>
        <w:t>, the British specification specifies a weak mixture knock rating</w:t>
      </w:r>
      <w:r w:rsidR="007863E7">
        <w:fldChar w:fldCharType="begin"/>
      </w:r>
      <w:r w:rsidR="007863E7">
        <w:instrText xml:space="preserve"> XE "</w:instrText>
      </w:r>
      <w:r w:rsidR="007863E7" w:rsidRPr="0037304B">
        <w:instrText>weak mixture knock rating</w:instrText>
      </w:r>
      <w:r w:rsidR="007863E7">
        <w:instrText xml:space="preserve">" </w:instrText>
      </w:r>
      <w:r w:rsidR="007863E7">
        <w:fldChar w:fldCharType="end"/>
      </w:r>
      <w:r>
        <w:t xml:space="preserve"> of 107 </w:t>
      </w:r>
      <w:r>
        <w:rPr>
          <w:u w:val="single"/>
        </w:rPr>
        <w:t>octane number</w:t>
      </w:r>
      <w:r w:rsidR="007863E7">
        <w:rPr>
          <w:u w:val="single"/>
        </w:rPr>
        <w:fldChar w:fldCharType="begin"/>
      </w:r>
      <w:r w:rsidR="007863E7">
        <w:instrText xml:space="preserve"> XE "</w:instrText>
      </w:r>
      <w:r w:rsidR="007863E7" w:rsidRPr="00E216A6">
        <w:rPr>
          <w:u w:val="single"/>
        </w:rPr>
        <w:instrText>octane number</w:instrText>
      </w:r>
      <w:r w:rsidR="007863E7">
        <w:instrText xml:space="preserve">" </w:instrText>
      </w:r>
      <w:r w:rsidR="007863E7">
        <w:rPr>
          <w:u w:val="single"/>
        </w:rPr>
        <w:fldChar w:fldCharType="end"/>
      </w:r>
      <w:r>
        <w:t xml:space="preserve"> by the IP2</w:t>
      </w:r>
      <w:r w:rsidR="00083990">
        <w:t>36</w:t>
      </w:r>
      <w:r>
        <w:t xml:space="preserve"> Motor </w:t>
      </w:r>
      <w:r w:rsidR="007863E7">
        <w:t>M</w:t>
      </w:r>
      <w:r>
        <w:t>ethod</w:t>
      </w:r>
      <w:r w:rsidR="007863E7">
        <w:fldChar w:fldCharType="begin"/>
      </w:r>
      <w:r w:rsidR="007863E7">
        <w:instrText xml:space="preserve"> XE "</w:instrText>
      </w:r>
      <w:r w:rsidR="007863E7" w:rsidRPr="003435DB">
        <w:instrText>IP236 Motor Method</w:instrText>
      </w:r>
      <w:r w:rsidR="007863E7">
        <w:instrText xml:space="preserve">" </w:instrText>
      </w:r>
      <w:r w:rsidR="007863E7">
        <w:fldChar w:fldCharType="end"/>
      </w:r>
      <w:r>
        <w:t xml:space="preserve">, whereas the grade name is 115 (which is a performance number). </w:t>
      </w:r>
    </w:p>
    <w:p w14:paraId="4BD18E52" w14:textId="77777777" w:rsidR="001D4FA8" w:rsidRDefault="001D4FA8" w:rsidP="006D3812">
      <w:pPr>
        <w:pStyle w:val="Heading1"/>
      </w:pPr>
      <w:bookmarkStart w:id="16" w:name="_Toc24295839"/>
      <w:r>
        <w:t>Waukesha CFR Engines</w:t>
      </w:r>
      <w:bookmarkEnd w:id="16"/>
    </w:p>
    <w:p w14:paraId="414DB4AF" w14:textId="7831BCA6" w:rsidR="001D4FA8" w:rsidRDefault="001D4FA8" w:rsidP="00FD1326">
      <w:pPr>
        <w:pStyle w:val="BodyText"/>
      </w:pPr>
      <w:r>
        <w:t xml:space="preserve">Waukesha Engine </w:t>
      </w:r>
      <w:r w:rsidR="00D02F56">
        <w:t>Company</w:t>
      </w:r>
      <w:r w:rsidR="00D02F56">
        <w:fldChar w:fldCharType="begin"/>
      </w:r>
      <w:r w:rsidR="00D02F56">
        <w:instrText xml:space="preserve"> XE "</w:instrText>
      </w:r>
      <w:r w:rsidR="00D02F56" w:rsidRPr="00AF4352">
        <w:instrText>Waukesha Engine Company</w:instrText>
      </w:r>
      <w:r w:rsidR="00D02F56">
        <w:instrText xml:space="preserve">" </w:instrText>
      </w:r>
      <w:r w:rsidR="00D02F56">
        <w:fldChar w:fldCharType="end"/>
      </w:r>
      <w:r w:rsidR="00D02F56">
        <w:t xml:space="preserve"> </w:t>
      </w:r>
      <w:r>
        <w:t>has been designing and producing fuel rating equipment since 1931. For gasoline</w:t>
      </w:r>
      <w:r w:rsidR="00D02F56">
        <w:fldChar w:fldCharType="begin"/>
      </w:r>
      <w:r w:rsidR="00D02F56">
        <w:instrText xml:space="preserve"> XE "</w:instrText>
      </w:r>
      <w:r w:rsidR="00D02F56" w:rsidRPr="00294D65">
        <w:instrText>gasoline</w:instrText>
      </w:r>
      <w:r w:rsidR="00D02F56">
        <w:instrText xml:space="preserve">" </w:instrText>
      </w:r>
      <w:r w:rsidR="00D02F56">
        <w:fldChar w:fldCharType="end"/>
      </w:r>
      <w:r>
        <w:t xml:space="preserve"> products there are three CFR Fuel Rating models recognized worldwide for producing consistent, accurate test results in determining the combustion characteristics of motor </w:t>
      </w:r>
      <w:r w:rsidR="006D2B14">
        <w:t>gasoline</w:t>
      </w:r>
      <w:r w:rsidR="006D2B14">
        <w:fldChar w:fldCharType="begin"/>
      </w:r>
      <w:r w:rsidR="006D2B14">
        <w:instrText xml:space="preserve"> XE "</w:instrText>
      </w:r>
      <w:r w:rsidR="006D2B14" w:rsidRPr="002C42BE">
        <w:instrText>motor gasoline</w:instrText>
      </w:r>
      <w:r w:rsidR="006D2B14">
        <w:instrText xml:space="preserve">" </w:instrText>
      </w:r>
      <w:r w:rsidR="006D2B14">
        <w:fldChar w:fldCharType="end"/>
      </w:r>
      <w:r w:rsidR="006D2B14">
        <w:t xml:space="preserve"> </w:t>
      </w:r>
      <w:r>
        <w:t>and aviation gasoline</w:t>
      </w:r>
      <w:r w:rsidR="00D02F56">
        <w:fldChar w:fldCharType="begin"/>
      </w:r>
      <w:r w:rsidR="00D02F56">
        <w:instrText xml:space="preserve"> XE "</w:instrText>
      </w:r>
      <w:r w:rsidR="00D02F56" w:rsidRPr="00EE2CDA">
        <w:instrText>aviation gasoline</w:instrText>
      </w:r>
      <w:r w:rsidR="00D02F56">
        <w:instrText xml:space="preserve">" </w:instrText>
      </w:r>
      <w:r w:rsidR="00D02F56">
        <w:fldChar w:fldCharType="end"/>
      </w:r>
      <w:r>
        <w:t xml:space="preserve"> according to ASTM test method</w:t>
      </w:r>
      <w:r w:rsidR="00D02F56">
        <w:fldChar w:fldCharType="begin"/>
      </w:r>
      <w:r w:rsidR="00D02F56">
        <w:instrText xml:space="preserve"> XE "</w:instrText>
      </w:r>
      <w:r w:rsidR="00D02F56" w:rsidRPr="005E2D4D">
        <w:instrText>ASTM test method</w:instrText>
      </w:r>
      <w:r w:rsidR="00D02F56">
        <w:instrText xml:space="preserve">" </w:instrText>
      </w:r>
      <w:r w:rsidR="00D02F56">
        <w:fldChar w:fldCharType="end"/>
      </w:r>
      <w:r>
        <w:t xml:space="preserve"> standards.</w:t>
      </w:r>
    </w:p>
    <w:p w14:paraId="5D196FB2" w14:textId="77777777" w:rsidR="001D4FA8" w:rsidRDefault="001D4FA8" w:rsidP="00FD1326">
      <w:pPr>
        <w:pStyle w:val="BodyText"/>
      </w:pPr>
      <w:r>
        <w:lastRenderedPageBreak/>
        <w:t>The versatile CFR Fuel Rating Units</w:t>
      </w:r>
      <w:r w:rsidR="00D02F56">
        <w:fldChar w:fldCharType="begin"/>
      </w:r>
      <w:r w:rsidR="00D02F56">
        <w:instrText xml:space="preserve"> XE "</w:instrText>
      </w:r>
      <w:r w:rsidR="00D02F56" w:rsidRPr="00666B4B">
        <w:instrText>CFR Fuel Rating Units</w:instrText>
      </w:r>
      <w:r w:rsidR="00D02F56">
        <w:instrText xml:space="preserve">" </w:instrText>
      </w:r>
      <w:r w:rsidR="00D02F56">
        <w:fldChar w:fldCharType="end"/>
      </w:r>
      <w:r>
        <w:t xml:space="preserve"> are used extensively by petroleum refiners</w:t>
      </w:r>
      <w:r w:rsidR="00D02F56">
        <w:fldChar w:fldCharType="begin"/>
      </w:r>
      <w:r w:rsidR="00D02F56">
        <w:instrText xml:space="preserve"> XE "</w:instrText>
      </w:r>
      <w:r w:rsidR="00D02F56" w:rsidRPr="00966483">
        <w:instrText>petroleum refiners</w:instrText>
      </w:r>
      <w:r w:rsidR="00D02F56">
        <w:instrText xml:space="preserve">" </w:instrText>
      </w:r>
      <w:r w:rsidR="00D02F56">
        <w:fldChar w:fldCharType="end"/>
      </w:r>
      <w:r>
        <w:t>, research laboratories</w:t>
      </w:r>
      <w:r w:rsidR="00D02F56">
        <w:fldChar w:fldCharType="begin"/>
      </w:r>
      <w:r w:rsidR="00D02F56">
        <w:instrText xml:space="preserve"> XE "</w:instrText>
      </w:r>
      <w:r w:rsidR="00D02F56" w:rsidRPr="00511011">
        <w:instrText>research laboratories</w:instrText>
      </w:r>
      <w:r w:rsidR="00D02F56">
        <w:instrText xml:space="preserve">" </w:instrText>
      </w:r>
      <w:r w:rsidR="00D02F56">
        <w:fldChar w:fldCharType="end"/>
      </w:r>
      <w:r>
        <w:t>, engine manufacturers</w:t>
      </w:r>
      <w:r w:rsidR="00D02F56">
        <w:fldChar w:fldCharType="begin"/>
      </w:r>
      <w:r w:rsidR="00D02F56">
        <w:instrText xml:space="preserve"> XE "</w:instrText>
      </w:r>
      <w:r w:rsidR="00D02F56" w:rsidRPr="00BD7D1A">
        <w:instrText>engine manufacturers</w:instrText>
      </w:r>
      <w:r w:rsidR="00D02F56">
        <w:instrText xml:space="preserve">" </w:instrText>
      </w:r>
      <w:r w:rsidR="00D02F56">
        <w:fldChar w:fldCharType="end"/>
      </w:r>
      <w:r>
        <w:t>, government agencies</w:t>
      </w:r>
      <w:r w:rsidR="00D02F56">
        <w:fldChar w:fldCharType="begin"/>
      </w:r>
      <w:r w:rsidR="00D02F56">
        <w:instrText xml:space="preserve"> XE "</w:instrText>
      </w:r>
      <w:r w:rsidR="00D02F56" w:rsidRPr="00073015">
        <w:instrText>government agencies</w:instrText>
      </w:r>
      <w:r w:rsidR="00D02F56">
        <w:instrText xml:space="preserve">" </w:instrText>
      </w:r>
      <w:r w:rsidR="00D02F56">
        <w:fldChar w:fldCharType="end"/>
      </w:r>
      <w:r>
        <w:t xml:space="preserve"> and universities</w:t>
      </w:r>
      <w:r w:rsidR="00D02F56">
        <w:fldChar w:fldCharType="begin"/>
      </w:r>
      <w:r w:rsidR="00D02F56">
        <w:instrText xml:space="preserve"> XE "</w:instrText>
      </w:r>
      <w:r w:rsidR="00D02F56" w:rsidRPr="002F7C2D">
        <w:instrText>universities</w:instrText>
      </w:r>
      <w:r w:rsidR="00D02F56">
        <w:instrText xml:space="preserve">" </w:instrText>
      </w:r>
      <w:r w:rsidR="00D02F56">
        <w:fldChar w:fldCharType="end"/>
      </w:r>
      <w:r>
        <w:t xml:space="preserve"> for a variety of applications including: certification of product quality, fuel and additive technology</w:t>
      </w:r>
      <w:r w:rsidR="00D02F56">
        <w:fldChar w:fldCharType="begin"/>
      </w:r>
      <w:r w:rsidR="00D02F56">
        <w:instrText xml:space="preserve"> XE "</w:instrText>
      </w:r>
      <w:r w:rsidR="00D02F56" w:rsidRPr="00062F7D">
        <w:instrText>additive technology</w:instrText>
      </w:r>
      <w:r w:rsidR="00D02F56">
        <w:instrText xml:space="preserve">" </w:instrText>
      </w:r>
      <w:r w:rsidR="00D02F56">
        <w:fldChar w:fldCharType="end"/>
      </w:r>
      <w:r>
        <w:t xml:space="preserve"> development, regulatory monitoring of fuel quality</w:t>
      </w:r>
      <w:r w:rsidR="00D02F56">
        <w:fldChar w:fldCharType="begin"/>
      </w:r>
      <w:r w:rsidR="00D02F56">
        <w:instrText xml:space="preserve"> XE "</w:instrText>
      </w:r>
      <w:r w:rsidR="00D02F56" w:rsidRPr="00796880">
        <w:instrText>fuel quality</w:instrText>
      </w:r>
      <w:r w:rsidR="00D02F56">
        <w:instrText xml:space="preserve">" </w:instrText>
      </w:r>
      <w:r w:rsidR="00D02F56">
        <w:fldChar w:fldCharType="end"/>
      </w:r>
      <w:r>
        <w:t>, and research and instruction on internal engine processes.</w:t>
      </w:r>
    </w:p>
    <w:p w14:paraId="33DEDC80" w14:textId="77777777" w:rsidR="001D4FA8" w:rsidRDefault="001D4FA8" w:rsidP="00FD1326">
      <w:pPr>
        <w:pStyle w:val="BodyText"/>
      </w:pPr>
      <w:r>
        <w:t xml:space="preserve">Waukesha Engine offers a complete system for octane determination, CFR Octane Rating Models: </w:t>
      </w:r>
    </w:p>
    <w:p w14:paraId="07BDF65E" w14:textId="0AF7832B" w:rsidR="001D4FA8" w:rsidRDefault="001D4FA8" w:rsidP="00FD1326">
      <w:pPr>
        <w:pStyle w:val="BodyText"/>
      </w:pPr>
      <w:r>
        <w:t>CFR F-1 (Research Method)</w:t>
      </w:r>
      <w:r w:rsidR="00D02F56">
        <w:fldChar w:fldCharType="begin"/>
      </w:r>
      <w:r w:rsidR="00D02F56">
        <w:instrText xml:space="preserve"> XE "</w:instrText>
      </w:r>
      <w:r w:rsidR="00D02F56" w:rsidRPr="004A743F">
        <w:instrText>CFR F-1 (Research Method)</w:instrText>
      </w:r>
      <w:r w:rsidR="00D02F56">
        <w:instrText xml:space="preserve">" </w:instrText>
      </w:r>
      <w:r w:rsidR="00D02F56">
        <w:fldChar w:fldCharType="end"/>
      </w:r>
      <w:r>
        <w:t xml:space="preserve"> conforming to ASTM </w:t>
      </w:r>
      <w:r w:rsidR="00E776B0">
        <w:t>D2699</w:t>
      </w:r>
      <w:r w:rsidR="00D02F56">
        <w:fldChar w:fldCharType="begin"/>
      </w:r>
      <w:r w:rsidR="00D02F56">
        <w:instrText xml:space="preserve"> XE "</w:instrText>
      </w:r>
      <w:r w:rsidR="00D02F56" w:rsidRPr="004E0803">
        <w:instrText xml:space="preserve">ASTM </w:instrText>
      </w:r>
      <w:r w:rsidR="00E776B0">
        <w:instrText>D2699</w:instrText>
      </w:r>
      <w:r w:rsidR="00D02F56">
        <w:instrText xml:space="preserve">" </w:instrText>
      </w:r>
      <w:r w:rsidR="00D02F56">
        <w:fldChar w:fldCharType="end"/>
      </w:r>
      <w:r>
        <w:t xml:space="preserve"> (ISO 5164</w:t>
      </w:r>
      <w:r w:rsidR="00D02F56">
        <w:fldChar w:fldCharType="begin"/>
      </w:r>
      <w:r w:rsidR="00D02F56">
        <w:instrText xml:space="preserve"> XE "</w:instrText>
      </w:r>
      <w:r w:rsidR="00D02F56" w:rsidRPr="00ED656C">
        <w:instrText>ISO 5164</w:instrText>
      </w:r>
      <w:r w:rsidR="00D02F56">
        <w:instrText xml:space="preserve">" </w:instrText>
      </w:r>
      <w:r w:rsidR="00D02F56">
        <w:fldChar w:fldCharType="end"/>
      </w:r>
      <w:r>
        <w:t>) Research Standard Test Methods for Octane Number of Spark-Ignited Engine Fuel.</w:t>
      </w:r>
    </w:p>
    <w:p w14:paraId="1DA11BCA" w14:textId="444E1BE3" w:rsidR="001D4FA8" w:rsidRDefault="001D4FA8" w:rsidP="00FD1326">
      <w:pPr>
        <w:pStyle w:val="BodyText"/>
      </w:pPr>
      <w:r>
        <w:t>CFR F-2 (Motor Method)</w:t>
      </w:r>
      <w:r w:rsidR="00D02F56">
        <w:fldChar w:fldCharType="begin"/>
      </w:r>
      <w:r w:rsidR="00D02F56">
        <w:instrText xml:space="preserve"> XE "</w:instrText>
      </w:r>
      <w:r w:rsidR="00D02F56" w:rsidRPr="00811E6A">
        <w:instrText>CFR F-2 (Motor Method)</w:instrText>
      </w:r>
      <w:r w:rsidR="00D02F56">
        <w:instrText xml:space="preserve">" </w:instrText>
      </w:r>
      <w:r w:rsidR="00D02F56">
        <w:fldChar w:fldCharType="end"/>
      </w:r>
      <w:r>
        <w:t xml:space="preserve"> conforming to ASTM </w:t>
      </w:r>
      <w:r w:rsidR="00E776B0">
        <w:t>D2700</w:t>
      </w:r>
      <w:r w:rsidR="00D02F56">
        <w:fldChar w:fldCharType="begin"/>
      </w:r>
      <w:r w:rsidR="00D02F56">
        <w:instrText xml:space="preserve"> XE "</w:instrText>
      </w:r>
      <w:r w:rsidR="00D02F56" w:rsidRPr="00326502">
        <w:instrText xml:space="preserve">ASTM </w:instrText>
      </w:r>
      <w:r w:rsidR="00E776B0">
        <w:instrText>D2700</w:instrText>
      </w:r>
      <w:r w:rsidR="00D02F56">
        <w:instrText xml:space="preserve">" </w:instrText>
      </w:r>
      <w:r w:rsidR="00D02F56">
        <w:fldChar w:fldCharType="end"/>
      </w:r>
      <w:r>
        <w:t xml:space="preserve"> (ISO 5163</w:t>
      </w:r>
      <w:r w:rsidR="00D02F56">
        <w:fldChar w:fldCharType="begin"/>
      </w:r>
      <w:r w:rsidR="00D02F56">
        <w:instrText xml:space="preserve"> XE "</w:instrText>
      </w:r>
      <w:r w:rsidR="00D02F56" w:rsidRPr="00963421">
        <w:instrText>ISO 5163</w:instrText>
      </w:r>
      <w:r w:rsidR="00D02F56">
        <w:instrText xml:space="preserve">" </w:instrText>
      </w:r>
      <w:r w:rsidR="00D02F56">
        <w:fldChar w:fldCharType="end"/>
      </w:r>
      <w:r>
        <w:t xml:space="preserve">) Motor - Standard Test Methods for Octane Number of Spark-Ignited Engine Fuel. </w:t>
      </w:r>
    </w:p>
    <w:p w14:paraId="48B3CB3B" w14:textId="77777777" w:rsidR="001D4FA8" w:rsidRDefault="001D4FA8" w:rsidP="00FD1326">
      <w:pPr>
        <w:pStyle w:val="BodyText"/>
      </w:pPr>
      <w:r>
        <w:t>CFR F-4 Supercharged Method</w:t>
      </w:r>
      <w:r w:rsidR="00D02F56">
        <w:fldChar w:fldCharType="begin"/>
      </w:r>
      <w:r w:rsidR="00D02F56">
        <w:instrText xml:space="preserve"> XE "</w:instrText>
      </w:r>
      <w:r w:rsidR="00D02F56" w:rsidRPr="00226BFC">
        <w:instrText>CFR F-4 Supercharged Method</w:instrText>
      </w:r>
      <w:r w:rsidR="00D02F56">
        <w:instrText xml:space="preserve">" </w:instrText>
      </w:r>
      <w:r w:rsidR="00D02F56">
        <w:fldChar w:fldCharType="end"/>
      </w:r>
      <w:r>
        <w:t xml:space="preserve"> Aviation Gasoline</w:t>
      </w:r>
      <w:r w:rsidR="00D02F56">
        <w:fldChar w:fldCharType="begin"/>
      </w:r>
      <w:r w:rsidR="00D02F56">
        <w:instrText xml:space="preserve"> XE "</w:instrText>
      </w:r>
      <w:r w:rsidR="00D02F56" w:rsidRPr="005B2BA2">
        <w:instrText>Aviation Gasoline</w:instrText>
      </w:r>
      <w:r w:rsidR="00D02F56">
        <w:instrText xml:space="preserve">" </w:instrText>
      </w:r>
      <w:r w:rsidR="00D02F56">
        <w:fldChar w:fldCharType="end"/>
      </w:r>
      <w:r>
        <w:t xml:space="preserve"> Rating Unit. The Waukesha F-4 Supercharged Aviation Gasoline Fuel Rating Unit conforms to ASTM D909</w:t>
      </w:r>
      <w:r w:rsidR="00D02F56">
        <w:fldChar w:fldCharType="begin"/>
      </w:r>
      <w:r w:rsidR="00D02F56">
        <w:instrText xml:space="preserve"> XE "</w:instrText>
      </w:r>
      <w:r w:rsidR="00D02F56" w:rsidRPr="000A2BA3">
        <w:instrText>ASTM D909</w:instrText>
      </w:r>
      <w:r w:rsidR="00D02F56">
        <w:instrText xml:space="preserve">" </w:instrText>
      </w:r>
      <w:r w:rsidR="00D02F56">
        <w:fldChar w:fldCharType="end"/>
      </w:r>
      <w:r>
        <w:t xml:space="preserve"> (IP Method 119</w:t>
      </w:r>
      <w:r w:rsidR="00D02F56">
        <w:fldChar w:fldCharType="begin"/>
      </w:r>
      <w:r w:rsidR="00D02F56">
        <w:instrText xml:space="preserve"> XE "</w:instrText>
      </w:r>
      <w:r w:rsidR="00D02F56" w:rsidRPr="00FF32B9">
        <w:instrText>IP Method 119</w:instrText>
      </w:r>
      <w:r w:rsidR="00D02F56">
        <w:instrText xml:space="preserve">" </w:instrText>
      </w:r>
      <w:r w:rsidR="00D02F56">
        <w:fldChar w:fldCharType="end"/>
      </w:r>
      <w:r>
        <w:t>) Standard Test Method for Knock Characteristics of Aviation Gasoline by the Supercharged Method. This method is accepted worldwide as the standard for determining the octane quality of aviation gasoline and aviation gasoline blending components</w:t>
      </w:r>
      <w:r w:rsidR="00D02F56">
        <w:fldChar w:fldCharType="begin"/>
      </w:r>
      <w:r w:rsidR="00D02F56">
        <w:instrText xml:space="preserve"> XE "</w:instrText>
      </w:r>
      <w:r w:rsidR="00D02F56" w:rsidRPr="00E66AC3">
        <w:instrText>blending components</w:instrText>
      </w:r>
      <w:r w:rsidR="00D02F56">
        <w:instrText xml:space="preserve">" </w:instrText>
      </w:r>
      <w:r w:rsidR="00D02F56">
        <w:fldChar w:fldCharType="end"/>
      </w:r>
      <w:r>
        <w:t xml:space="preserve">. </w:t>
      </w:r>
    </w:p>
    <w:p w14:paraId="34886EC6" w14:textId="29995C98" w:rsidR="00BD7EA5" w:rsidRPr="00BD7EA5" w:rsidRDefault="00BD7EA5" w:rsidP="00BD7EA5">
      <w:pPr>
        <w:pStyle w:val="BodyTextIndent"/>
      </w:pPr>
      <w:r w:rsidRPr="00BD7EA5">
        <w:t>CFR Engines Inc.</w:t>
      </w:r>
      <w:r w:rsidR="006D2B14">
        <w:fldChar w:fldCharType="begin"/>
      </w:r>
      <w:r w:rsidR="006D2B14">
        <w:instrText xml:space="preserve"> XE "</w:instrText>
      </w:r>
      <w:r w:rsidR="006D2B14" w:rsidRPr="001E7353">
        <w:instrText>CFR Engines Inc.</w:instrText>
      </w:r>
      <w:r w:rsidR="006D2B14">
        <w:instrText xml:space="preserve">" </w:instrText>
      </w:r>
      <w:r w:rsidR="006D2B14">
        <w:fldChar w:fldCharType="end"/>
      </w:r>
      <w:r>
        <w:t xml:space="preserve"> </w:t>
      </w:r>
      <w:r w:rsidRPr="00BD7EA5">
        <w:t>N8 W22577 Johnson Drive</w:t>
      </w:r>
      <w:r>
        <w:t xml:space="preserve">, </w:t>
      </w:r>
      <w:r w:rsidRPr="00BD7EA5">
        <w:t>Pewaukee</w:t>
      </w:r>
      <w:r w:rsidR="006D2B14">
        <w:fldChar w:fldCharType="begin"/>
      </w:r>
      <w:r w:rsidR="006D2B14">
        <w:instrText xml:space="preserve"> XE "</w:instrText>
      </w:r>
      <w:r w:rsidR="006D2B14" w:rsidRPr="000206A8">
        <w:instrText>Pewaukee</w:instrText>
      </w:r>
      <w:r w:rsidR="006D2B14">
        <w:instrText xml:space="preserve">" </w:instrText>
      </w:r>
      <w:r w:rsidR="006D2B14">
        <w:fldChar w:fldCharType="end"/>
      </w:r>
      <w:r w:rsidRPr="00BD7EA5">
        <w:t>, WI 53186, USA</w:t>
      </w:r>
    </w:p>
    <w:p w14:paraId="710E81AF" w14:textId="77777777" w:rsidR="001D4FA8" w:rsidRDefault="00C36423" w:rsidP="006D3812">
      <w:pPr>
        <w:pStyle w:val="Heading1"/>
      </w:pPr>
      <w:bookmarkStart w:id="17" w:name="_Toc24295840"/>
      <w:r>
        <w:t xml:space="preserve">Knock Rating </w:t>
      </w:r>
      <w:r w:rsidR="00BD7EA5">
        <w:t>a</w:t>
      </w:r>
      <w:r>
        <w:t xml:space="preserve">s </w:t>
      </w:r>
      <w:r w:rsidR="000A79B0">
        <w:t>a</w:t>
      </w:r>
      <w:r>
        <w:t xml:space="preserve"> Function </w:t>
      </w:r>
      <w:r w:rsidR="000A79B0">
        <w:t>of</w:t>
      </w:r>
      <w:r>
        <w:t xml:space="preserve"> Hydrocarbon Structure </w:t>
      </w:r>
      <w:r w:rsidR="001D4FA8">
        <w:rPr>
          <w:rStyle w:val="EndnoteReference"/>
        </w:rPr>
        <w:endnoteReference w:id="10"/>
      </w:r>
      <w:bookmarkEnd w:id="17"/>
    </w:p>
    <w:p w14:paraId="54921C05" w14:textId="77777777" w:rsidR="001D4FA8" w:rsidRDefault="001D4FA8" w:rsidP="00FD1326">
      <w:pPr>
        <w:pStyle w:val="BodyText"/>
      </w:pPr>
      <w:r>
        <w:t>The relationships between structure and knocking behaviour are not rigid and exceptions appear. Although the general tendencies apply under all engine conditions, the smaller differences depend on the method of evaluation.</w:t>
      </w:r>
    </w:p>
    <w:p w14:paraId="0449D8FE" w14:textId="77777777" w:rsidR="001D4FA8" w:rsidRDefault="001D4FA8">
      <w:pPr>
        <w:pStyle w:val="Heading7"/>
        <w:framePr w:wrap="around"/>
        <w:rPr>
          <w:sz w:val="22"/>
        </w:rPr>
      </w:pPr>
      <w:r>
        <w:t>Paraffins</w:t>
      </w:r>
      <w:r w:rsidR="00D02F56">
        <w:fldChar w:fldCharType="begin"/>
      </w:r>
      <w:r w:rsidR="00D02F56">
        <w:instrText xml:space="preserve"> XE "</w:instrText>
      </w:r>
      <w:r w:rsidR="00D02F56" w:rsidRPr="00D02F56">
        <w:rPr>
          <w:i w:val="0"/>
          <w:iCs/>
        </w:rPr>
        <w:instrText>Paraffins"</w:instrText>
      </w:r>
      <w:r w:rsidR="00D02F56">
        <w:instrText xml:space="preserve"> </w:instrText>
      </w:r>
      <w:r w:rsidR="00D02F56">
        <w:fldChar w:fldCharType="end"/>
      </w:r>
      <w:r>
        <w:rPr>
          <w:sz w:val="22"/>
        </w:rPr>
        <w:t xml:space="preserve"> </w:t>
      </w:r>
    </w:p>
    <w:p w14:paraId="20162E57" w14:textId="77777777" w:rsidR="001D4FA8" w:rsidRDefault="001D4FA8" w:rsidP="00FD1326">
      <w:pPr>
        <w:pStyle w:val="BodyText"/>
      </w:pPr>
      <w:r>
        <w:t>In a homologous series the knock rating decreases as carbon atoms</w:t>
      </w:r>
      <w:r w:rsidR="00D02F56">
        <w:fldChar w:fldCharType="begin"/>
      </w:r>
      <w:r w:rsidR="00D02F56">
        <w:instrText xml:space="preserve"> XE "</w:instrText>
      </w:r>
      <w:r w:rsidR="00D02F56" w:rsidRPr="000121F5">
        <w:instrText>carbon atoms</w:instrText>
      </w:r>
      <w:r w:rsidR="00D02F56">
        <w:instrText xml:space="preserve">" </w:instrText>
      </w:r>
      <w:r w:rsidR="00D02F56">
        <w:fldChar w:fldCharType="end"/>
      </w:r>
      <w:r>
        <w:t xml:space="preserve"> are added to the longest straight chain</w:t>
      </w:r>
      <w:r w:rsidR="00D02F56">
        <w:fldChar w:fldCharType="begin"/>
      </w:r>
      <w:r w:rsidR="00D02F56">
        <w:instrText xml:space="preserve"> XE "</w:instrText>
      </w:r>
      <w:r w:rsidR="00D02F56" w:rsidRPr="001C6D43">
        <w:instrText>straight chain</w:instrText>
      </w:r>
      <w:r w:rsidR="00D02F56">
        <w:instrText xml:space="preserve">" </w:instrText>
      </w:r>
      <w:r w:rsidR="00D02F56">
        <w:fldChar w:fldCharType="end"/>
      </w:r>
      <w:r>
        <w:t>. The effect is large, covering nearly the full range of known ratings. As can be seen for example the MON</w:t>
      </w:r>
      <w:r w:rsidR="00D02F56">
        <w:fldChar w:fldCharType="begin"/>
      </w:r>
      <w:r w:rsidR="00D02F56">
        <w:instrText xml:space="preserve"> XE "</w:instrText>
      </w:r>
      <w:r w:rsidR="00D02F56" w:rsidRPr="00DD5823">
        <w:instrText>MON</w:instrText>
      </w:r>
      <w:r w:rsidR="00D02F56">
        <w:instrText xml:space="preserve">" </w:instrText>
      </w:r>
      <w:r w:rsidR="00D02F56">
        <w:fldChar w:fldCharType="end"/>
      </w:r>
      <w:r>
        <w:t xml:space="preserve"> for n-Pentane</w:t>
      </w:r>
      <w:r w:rsidR="00D02F56">
        <w:fldChar w:fldCharType="begin"/>
      </w:r>
      <w:r w:rsidR="00D02F56">
        <w:instrText xml:space="preserve"> XE "</w:instrText>
      </w:r>
      <w:r w:rsidR="00D02F56" w:rsidRPr="00A340B2">
        <w:instrText>n-Pentane</w:instrText>
      </w:r>
      <w:r w:rsidR="00D02F56">
        <w:instrText xml:space="preserve">" </w:instrText>
      </w:r>
      <w:r w:rsidR="00D02F56">
        <w:fldChar w:fldCharType="end"/>
      </w:r>
      <w:r>
        <w:t xml:space="preserve"> is 63.2, while n-Hexane</w:t>
      </w:r>
      <w:r w:rsidR="00D02F56">
        <w:fldChar w:fldCharType="begin"/>
      </w:r>
      <w:r w:rsidR="00D02F56">
        <w:instrText xml:space="preserve"> XE "</w:instrText>
      </w:r>
      <w:r w:rsidR="00D02F56" w:rsidRPr="005F4680">
        <w:instrText>n-Hexane</w:instrText>
      </w:r>
      <w:r w:rsidR="00D02F56">
        <w:instrText xml:space="preserve">" </w:instrText>
      </w:r>
      <w:r w:rsidR="00D02F56">
        <w:fldChar w:fldCharType="end"/>
      </w:r>
      <w:r>
        <w:t xml:space="preserve"> is 26 MON, and of course n-Heptane</w:t>
      </w:r>
      <w:r w:rsidR="00D02F56">
        <w:fldChar w:fldCharType="begin"/>
      </w:r>
      <w:r w:rsidR="00D02F56">
        <w:instrText xml:space="preserve"> XE "</w:instrText>
      </w:r>
      <w:r w:rsidR="00D02F56" w:rsidRPr="00727328">
        <w:instrText>n-Heptane</w:instrText>
      </w:r>
      <w:r w:rsidR="00D02F56">
        <w:instrText xml:space="preserve">" </w:instrText>
      </w:r>
      <w:r w:rsidR="00D02F56">
        <w:fldChar w:fldCharType="end"/>
      </w:r>
      <w:r>
        <w:t xml:space="preserve"> is 0 MON (the benchmark of zero in the ‘Octane Scale</w:t>
      </w:r>
      <w:r w:rsidR="00D02F56">
        <w:fldChar w:fldCharType="begin"/>
      </w:r>
      <w:r w:rsidR="00D02F56">
        <w:instrText xml:space="preserve"> XE "</w:instrText>
      </w:r>
      <w:r w:rsidR="00D02F56" w:rsidRPr="00811E85">
        <w:instrText>Octane Scale</w:instrText>
      </w:r>
      <w:r w:rsidR="00D02F56">
        <w:instrText xml:space="preserve">" </w:instrText>
      </w:r>
      <w:r w:rsidR="00D02F56">
        <w:fldChar w:fldCharType="end"/>
      </w:r>
      <w:r>
        <w:t xml:space="preserve">’). </w:t>
      </w:r>
    </w:p>
    <w:p w14:paraId="0DFC7D93" w14:textId="6A298E1C" w:rsidR="001D4FA8" w:rsidRDefault="001D4FA8" w:rsidP="00FD1326">
      <w:pPr>
        <w:pStyle w:val="BodyText"/>
      </w:pPr>
      <w:r>
        <w:t>Among the isomers</w:t>
      </w:r>
      <w:r w:rsidR="00D02F56">
        <w:fldChar w:fldCharType="begin"/>
      </w:r>
      <w:r w:rsidR="00D02F56">
        <w:instrText xml:space="preserve"> XE "</w:instrText>
      </w:r>
      <w:r w:rsidR="00D02F56" w:rsidRPr="00B86984">
        <w:instrText>isomers</w:instrText>
      </w:r>
      <w:r w:rsidR="00D02F56">
        <w:instrText xml:space="preserve">" </w:instrText>
      </w:r>
      <w:r w:rsidR="00D02F56">
        <w:fldChar w:fldCharType="end"/>
      </w:r>
      <w:r>
        <w:t xml:space="preserve"> the knock rating</w:t>
      </w:r>
      <w:r w:rsidR="00D02F56">
        <w:fldChar w:fldCharType="begin"/>
      </w:r>
      <w:r w:rsidR="00D02F56">
        <w:instrText xml:space="preserve"> XE "</w:instrText>
      </w:r>
      <w:r w:rsidR="00D02F56" w:rsidRPr="00460C6D">
        <w:instrText>knock rating</w:instrText>
      </w:r>
      <w:r w:rsidR="00D02F56">
        <w:instrText xml:space="preserve">" </w:instrText>
      </w:r>
      <w:r w:rsidR="00D02F56">
        <w:fldChar w:fldCharType="end"/>
      </w:r>
      <w:r>
        <w:t xml:space="preserve"> increases as the number of the side chains</w:t>
      </w:r>
      <w:r w:rsidR="00D02F56">
        <w:fldChar w:fldCharType="begin"/>
      </w:r>
      <w:r w:rsidR="00D02F56">
        <w:instrText xml:space="preserve"> XE "</w:instrText>
      </w:r>
      <w:r w:rsidR="00D02F56" w:rsidRPr="00AA1FBD">
        <w:instrText>side chains</w:instrText>
      </w:r>
      <w:r w:rsidR="00D02F56">
        <w:instrText xml:space="preserve">" </w:instrText>
      </w:r>
      <w:r w:rsidR="00D02F56">
        <w:fldChar w:fldCharType="end"/>
      </w:r>
      <w:r>
        <w:t xml:space="preserve"> increases. This effect, too, is very large, more than spanning the full octane number scale. Adding </w:t>
      </w:r>
      <w:r w:rsidR="00367DB1">
        <w:t xml:space="preserve">side </w:t>
      </w:r>
      <w:r>
        <w:t>chains in such a way as to increase compactness or centralization raises the rating most. Neopentane</w:t>
      </w:r>
      <w:r w:rsidR="00D02F56">
        <w:fldChar w:fldCharType="begin"/>
      </w:r>
      <w:r w:rsidR="00D02F56">
        <w:instrText xml:space="preserve"> XE "</w:instrText>
      </w:r>
      <w:r w:rsidR="00D02F56" w:rsidRPr="00691042">
        <w:instrText>Neopentane</w:instrText>
      </w:r>
      <w:r w:rsidR="00D02F56">
        <w:instrText xml:space="preserve">" </w:instrText>
      </w:r>
      <w:r w:rsidR="00D02F56">
        <w:fldChar w:fldCharType="end"/>
      </w:r>
      <w:r>
        <w:t xml:space="preserve"> is an exception, it is worse than isopentane</w:t>
      </w:r>
      <w:r w:rsidR="00D02F56">
        <w:fldChar w:fldCharType="begin"/>
      </w:r>
      <w:r w:rsidR="00D02F56">
        <w:instrText xml:space="preserve"> XE "</w:instrText>
      </w:r>
      <w:r w:rsidR="00D02F56" w:rsidRPr="00BB50F8">
        <w:instrText>isopentane</w:instrText>
      </w:r>
      <w:r w:rsidR="00D02F56">
        <w:instrText xml:space="preserve">" </w:instrText>
      </w:r>
      <w:r w:rsidR="00D02F56">
        <w:fldChar w:fldCharType="end"/>
      </w:r>
      <w:r>
        <w:t xml:space="preserve"> under all test conditions. If a Methyl group</w:t>
      </w:r>
      <w:r w:rsidR="006D2B14">
        <w:fldChar w:fldCharType="begin"/>
      </w:r>
      <w:r w:rsidR="006D2B14">
        <w:instrText xml:space="preserve"> XE "</w:instrText>
      </w:r>
      <w:r w:rsidR="006D2B14" w:rsidRPr="00F266E2">
        <w:instrText>Methyl group</w:instrText>
      </w:r>
      <w:r w:rsidR="006D2B14">
        <w:instrText xml:space="preserve">" </w:instrText>
      </w:r>
      <w:r w:rsidR="006D2B14">
        <w:fldChar w:fldCharType="end"/>
      </w:r>
      <w:r>
        <w:t xml:space="preserve"> is added to a given paraffin and it introduces an added branch, it usually raises knock rating. The effect is larger if the Methyl is added nearer the cent</w:t>
      </w:r>
      <w:r w:rsidR="00BD7EA5">
        <w:t>r</w:t>
      </w:r>
      <w:r>
        <w:t xml:space="preserve">e of the chain. </w:t>
      </w:r>
    </w:p>
    <w:p w14:paraId="2A6A2C32" w14:textId="77777777" w:rsidR="001D4FA8" w:rsidRDefault="001D4FA8" w:rsidP="00FD1326">
      <w:pPr>
        <w:pStyle w:val="BodyText"/>
      </w:pPr>
      <w:r>
        <w:t>For example</w:t>
      </w:r>
      <w:r w:rsidR="00D02F56">
        <w:t>,</w:t>
      </w:r>
      <w:r>
        <w:t xml:space="preserve"> the MON for iso-Heptane</w:t>
      </w:r>
      <w:r w:rsidR="00D02F56">
        <w:fldChar w:fldCharType="begin"/>
      </w:r>
      <w:r w:rsidR="00D02F56">
        <w:instrText xml:space="preserve"> XE "</w:instrText>
      </w:r>
      <w:r w:rsidR="00D02F56" w:rsidRPr="00BA3693">
        <w:instrText>iso-Heptane</w:instrText>
      </w:r>
      <w:r w:rsidR="00D02F56">
        <w:instrText xml:space="preserve">" </w:instrText>
      </w:r>
      <w:r w:rsidR="00D02F56">
        <w:fldChar w:fldCharType="end"/>
      </w:r>
      <w:r>
        <w:t xml:space="preserve"> (2</w:t>
      </w:r>
      <w:r w:rsidR="00D02F56">
        <w:t>-</w:t>
      </w:r>
      <w:r>
        <w:t>Methyl Hexane</w:t>
      </w:r>
      <w:r w:rsidR="00D02F56">
        <w:fldChar w:fldCharType="begin"/>
      </w:r>
      <w:r w:rsidR="00D02F56">
        <w:instrText xml:space="preserve"> XE "</w:instrText>
      </w:r>
      <w:r w:rsidR="00D02F56" w:rsidRPr="009B5C45">
        <w:instrText>2-Methyl Hexane</w:instrText>
      </w:r>
      <w:r w:rsidR="00D02F56">
        <w:instrText xml:space="preserve">" </w:instrText>
      </w:r>
      <w:r w:rsidR="00D02F56">
        <w:fldChar w:fldCharType="end"/>
      </w:r>
      <w:r>
        <w:t>) is 46.4 MON, with 3</w:t>
      </w:r>
      <w:r w:rsidR="00D02F56">
        <w:t>-</w:t>
      </w:r>
      <w:r>
        <w:t>Methyl Hexane</w:t>
      </w:r>
      <w:r w:rsidR="00D02F56">
        <w:fldChar w:fldCharType="begin"/>
      </w:r>
      <w:r w:rsidR="00D02F56">
        <w:instrText xml:space="preserve"> XE "</w:instrText>
      </w:r>
      <w:r w:rsidR="00D02F56" w:rsidRPr="005B397C">
        <w:instrText>3-Methyl Hexane</w:instrText>
      </w:r>
      <w:r w:rsidR="00D02F56">
        <w:instrText xml:space="preserve">" </w:instrText>
      </w:r>
      <w:r w:rsidR="00D02F56">
        <w:fldChar w:fldCharType="end"/>
      </w:r>
      <w:r>
        <w:t xml:space="preserve"> is 55.0 MON, while 2,2</w:t>
      </w:r>
      <w:r w:rsidR="00D02F56">
        <w:t>-</w:t>
      </w:r>
      <w:r>
        <w:t>Dimethyl Pentane</w:t>
      </w:r>
      <w:r w:rsidR="00D02F56">
        <w:fldChar w:fldCharType="begin"/>
      </w:r>
      <w:r w:rsidR="00D02F56">
        <w:instrText xml:space="preserve"> XE "</w:instrText>
      </w:r>
      <w:r w:rsidR="00D02F56" w:rsidRPr="003B0828">
        <w:instrText>2,2-Dimethyl Pentane</w:instrText>
      </w:r>
      <w:r w:rsidR="00D02F56">
        <w:instrText xml:space="preserve">" </w:instrText>
      </w:r>
      <w:r w:rsidR="00D02F56">
        <w:fldChar w:fldCharType="end"/>
      </w:r>
      <w:r>
        <w:t xml:space="preserve"> is 95.6 MON. If this is extended to 2,2,4 Trimethyl Pentane</w:t>
      </w:r>
      <w:r w:rsidR="00D02F56">
        <w:fldChar w:fldCharType="begin"/>
      </w:r>
      <w:r w:rsidR="00D02F56">
        <w:instrText xml:space="preserve"> XE "</w:instrText>
      </w:r>
      <w:r w:rsidR="00D02F56" w:rsidRPr="00D42F82">
        <w:instrText>2,2,4 Trimethyl Pentane</w:instrText>
      </w:r>
      <w:r w:rsidR="00D02F56">
        <w:instrText xml:space="preserve">" </w:instrText>
      </w:r>
      <w:r w:rsidR="00D02F56">
        <w:fldChar w:fldCharType="end"/>
      </w:r>
      <w:r>
        <w:t xml:space="preserve"> the MON is 100.0 (the benchmark of 100 on the ‘Octane scale</w:t>
      </w:r>
      <w:r w:rsidR="00D02F56">
        <w:fldChar w:fldCharType="begin"/>
      </w:r>
      <w:r w:rsidR="00D02F56">
        <w:instrText xml:space="preserve"> XE "</w:instrText>
      </w:r>
      <w:r w:rsidR="00D02F56" w:rsidRPr="00AD6E7D">
        <w:instrText>Octane scale</w:instrText>
      </w:r>
      <w:r w:rsidR="00D02F56">
        <w:instrText xml:space="preserve">" </w:instrText>
      </w:r>
      <w:r w:rsidR="00D02F56">
        <w:fldChar w:fldCharType="end"/>
      </w:r>
      <w:r>
        <w:t>’), while 2,3,4 Trimethyl Pentane</w:t>
      </w:r>
      <w:r w:rsidR="009839B7">
        <w:fldChar w:fldCharType="begin"/>
      </w:r>
      <w:r w:rsidR="009839B7">
        <w:instrText xml:space="preserve"> XE "</w:instrText>
      </w:r>
      <w:r w:rsidR="009839B7" w:rsidRPr="006F685A">
        <w:instrText>2,3,4 Trimethyl Pentane</w:instrText>
      </w:r>
      <w:r w:rsidR="009839B7">
        <w:instrText xml:space="preserve">" </w:instrText>
      </w:r>
      <w:r w:rsidR="009839B7">
        <w:fldChar w:fldCharType="end"/>
      </w:r>
      <w:r>
        <w:t xml:space="preserve"> has a MON of 95.9.</w:t>
      </w:r>
      <w:r w:rsidR="006D3812">
        <w:t xml:space="preserve"> </w:t>
      </w:r>
      <w:r>
        <w:t>The paraffins</w:t>
      </w:r>
      <w:r w:rsidR="009839B7">
        <w:fldChar w:fldCharType="begin"/>
      </w:r>
      <w:r w:rsidR="009839B7">
        <w:instrText xml:space="preserve"> XE "</w:instrText>
      </w:r>
      <w:r w:rsidR="009839B7" w:rsidRPr="00EC06C4">
        <w:instrText>paraffins</w:instrText>
      </w:r>
      <w:r w:rsidR="009839B7">
        <w:instrText xml:space="preserve">" </w:instrText>
      </w:r>
      <w:r w:rsidR="009839B7">
        <w:fldChar w:fldCharType="end"/>
      </w:r>
      <w:r>
        <w:t xml:space="preserve"> are the hydrocarbons</w:t>
      </w:r>
      <w:r w:rsidR="009839B7">
        <w:fldChar w:fldCharType="begin"/>
      </w:r>
      <w:r w:rsidR="009839B7">
        <w:instrText xml:space="preserve"> XE "</w:instrText>
      </w:r>
      <w:r w:rsidR="009839B7" w:rsidRPr="00602B38">
        <w:instrText>hydrocarbons</w:instrText>
      </w:r>
      <w:r w:rsidR="009839B7">
        <w:instrText xml:space="preserve">" </w:instrText>
      </w:r>
      <w:r w:rsidR="009839B7">
        <w:fldChar w:fldCharType="end"/>
      </w:r>
      <w:r>
        <w:t xml:space="preserve"> least sensitive to engine conditions.</w:t>
      </w:r>
    </w:p>
    <w:p w14:paraId="462E520E" w14:textId="77777777" w:rsidR="001D4FA8" w:rsidRDefault="001D4FA8">
      <w:pPr>
        <w:pStyle w:val="Heading7"/>
        <w:framePr w:wrap="around"/>
      </w:pPr>
      <w:r>
        <w:t>Aliphatic olefins</w:t>
      </w:r>
      <w:r w:rsidR="009839B7">
        <w:fldChar w:fldCharType="begin"/>
      </w:r>
      <w:r w:rsidR="009839B7">
        <w:instrText xml:space="preserve"> XE "</w:instrText>
      </w:r>
      <w:r w:rsidR="009839B7" w:rsidRPr="009839B7">
        <w:rPr>
          <w:i w:val="0"/>
          <w:iCs/>
        </w:rPr>
        <w:instrText>Aliphatic olefins</w:instrText>
      </w:r>
      <w:r w:rsidR="009839B7">
        <w:instrText xml:space="preserve">" </w:instrText>
      </w:r>
      <w:r w:rsidR="009839B7">
        <w:fldChar w:fldCharType="end"/>
      </w:r>
    </w:p>
    <w:p w14:paraId="7A0EBF65" w14:textId="3EA01BCD" w:rsidR="001D4FA8" w:rsidRDefault="001D4FA8" w:rsidP="00FD1326">
      <w:pPr>
        <w:pStyle w:val="BodyText"/>
      </w:pPr>
      <w:r>
        <w:t>The effects of chain length</w:t>
      </w:r>
      <w:r w:rsidR="009839B7">
        <w:fldChar w:fldCharType="begin"/>
      </w:r>
      <w:r w:rsidR="009839B7">
        <w:instrText xml:space="preserve"> XE "</w:instrText>
      </w:r>
      <w:r w:rsidR="009839B7" w:rsidRPr="004348A2">
        <w:instrText>chain length</w:instrText>
      </w:r>
      <w:r w:rsidR="009839B7">
        <w:instrText xml:space="preserve">" </w:instrText>
      </w:r>
      <w:r w:rsidR="009839B7">
        <w:fldChar w:fldCharType="end"/>
      </w:r>
      <w:r>
        <w:t xml:space="preserve"> and chain branching</w:t>
      </w:r>
      <w:r w:rsidR="009839B7">
        <w:fldChar w:fldCharType="begin"/>
      </w:r>
      <w:r w:rsidR="009839B7">
        <w:instrText xml:space="preserve"> XE "</w:instrText>
      </w:r>
      <w:r w:rsidR="009839B7" w:rsidRPr="00977113">
        <w:instrText>chain branching</w:instrText>
      </w:r>
      <w:r w:rsidR="009839B7">
        <w:instrText xml:space="preserve">" </w:instrText>
      </w:r>
      <w:r w:rsidR="009839B7">
        <w:fldChar w:fldCharType="end"/>
      </w:r>
      <w:r>
        <w:t xml:space="preserve"> described for paraffins</w:t>
      </w:r>
      <w:r w:rsidR="009839B7">
        <w:fldChar w:fldCharType="begin"/>
      </w:r>
      <w:r w:rsidR="009839B7">
        <w:instrText xml:space="preserve"> XE "</w:instrText>
      </w:r>
      <w:r w:rsidR="009839B7" w:rsidRPr="005F5EEB">
        <w:instrText>paraffins</w:instrText>
      </w:r>
      <w:r w:rsidR="009839B7">
        <w:instrText xml:space="preserve">" </w:instrText>
      </w:r>
      <w:r w:rsidR="009839B7">
        <w:fldChar w:fldCharType="end"/>
      </w:r>
      <w:r>
        <w:t xml:space="preserve"> apply for olefins</w:t>
      </w:r>
      <w:r w:rsidR="009839B7">
        <w:fldChar w:fldCharType="begin"/>
      </w:r>
      <w:r w:rsidR="009839B7">
        <w:instrText xml:space="preserve"> XE "</w:instrText>
      </w:r>
      <w:r w:rsidR="009839B7" w:rsidRPr="00E0269D">
        <w:instrText>olefins</w:instrText>
      </w:r>
      <w:r w:rsidR="009839B7">
        <w:instrText xml:space="preserve">" </w:instrText>
      </w:r>
      <w:r w:rsidR="009839B7">
        <w:fldChar w:fldCharType="end"/>
      </w:r>
      <w:r>
        <w:t xml:space="preserve">. Among straight chain olefins, the effects of chain length are less than with paraffins. Ethylene is exceptionally poor; </w:t>
      </w:r>
      <w:r w:rsidR="006D2B14">
        <w:t>E</w:t>
      </w:r>
      <w:r>
        <w:t>thylene</w:t>
      </w:r>
      <w:r w:rsidR="009839B7">
        <w:fldChar w:fldCharType="begin"/>
      </w:r>
      <w:r w:rsidR="009839B7">
        <w:instrText xml:space="preserve"> XE "</w:instrText>
      </w:r>
      <w:r w:rsidR="006D2B14">
        <w:instrText>E</w:instrText>
      </w:r>
      <w:r w:rsidR="009839B7" w:rsidRPr="00C71A5B">
        <w:instrText>thylene</w:instrText>
      </w:r>
      <w:r w:rsidR="009839B7">
        <w:instrText xml:space="preserve">" </w:instrText>
      </w:r>
      <w:r w:rsidR="009839B7">
        <w:fldChar w:fldCharType="end"/>
      </w:r>
      <w:r>
        <w:t xml:space="preserve"> and </w:t>
      </w:r>
      <w:r w:rsidR="006D2B14">
        <w:t>P</w:t>
      </w:r>
      <w:r>
        <w:t>ropylene</w:t>
      </w:r>
      <w:r w:rsidR="009839B7">
        <w:fldChar w:fldCharType="begin"/>
      </w:r>
      <w:r w:rsidR="009839B7">
        <w:instrText xml:space="preserve"> XE "</w:instrText>
      </w:r>
      <w:r w:rsidR="006D2B14">
        <w:instrText>P</w:instrText>
      </w:r>
      <w:r w:rsidR="009839B7" w:rsidRPr="001A3DD1">
        <w:instrText>ropylene</w:instrText>
      </w:r>
      <w:r w:rsidR="009839B7">
        <w:instrText xml:space="preserve">" </w:instrText>
      </w:r>
      <w:r w:rsidR="009839B7">
        <w:fldChar w:fldCharType="end"/>
      </w:r>
      <w:r>
        <w:t xml:space="preserve"> rate below the corresponding paraffins, while C</w:t>
      </w:r>
      <w:r>
        <w:rPr>
          <w:position w:val="-6"/>
        </w:rPr>
        <w:t>5</w:t>
      </w:r>
      <w:r>
        <w:t xml:space="preserve"> and higher olefins rate above the corresponding paraffins. Among straight chain olefins</w:t>
      </w:r>
      <w:r w:rsidR="009839B7">
        <w:fldChar w:fldCharType="begin"/>
      </w:r>
      <w:r w:rsidR="009839B7">
        <w:instrText xml:space="preserve"> XE "</w:instrText>
      </w:r>
      <w:r w:rsidR="009839B7" w:rsidRPr="00DE57A7">
        <w:instrText>straight chain olefins</w:instrText>
      </w:r>
      <w:r w:rsidR="009839B7">
        <w:instrText xml:space="preserve">" </w:instrText>
      </w:r>
      <w:r w:rsidR="009839B7">
        <w:fldChar w:fldCharType="end"/>
      </w:r>
      <w:r>
        <w:t>, knock rating increases as the double bond</w:t>
      </w:r>
      <w:r w:rsidR="009839B7">
        <w:fldChar w:fldCharType="begin"/>
      </w:r>
      <w:r w:rsidR="009839B7">
        <w:instrText xml:space="preserve"> XE "</w:instrText>
      </w:r>
      <w:r w:rsidR="009839B7" w:rsidRPr="00FB0EAF">
        <w:instrText>double bond</w:instrText>
      </w:r>
      <w:r w:rsidR="009839B7">
        <w:instrText xml:space="preserve">" </w:instrText>
      </w:r>
      <w:r w:rsidR="009839B7">
        <w:fldChar w:fldCharType="end"/>
      </w:r>
      <w:r>
        <w:t xml:space="preserve"> is moved toward the cent</w:t>
      </w:r>
      <w:r w:rsidR="00BD7EA5">
        <w:t>re</w:t>
      </w:r>
      <w:r>
        <w:t xml:space="preserve"> of the molecule. Introduction of a double bond in a branched paraffin</w:t>
      </w:r>
      <w:r w:rsidR="009839B7">
        <w:fldChar w:fldCharType="begin"/>
      </w:r>
      <w:r w:rsidR="009839B7">
        <w:instrText xml:space="preserve"> XE "</w:instrText>
      </w:r>
      <w:r w:rsidR="009839B7" w:rsidRPr="008D2B36">
        <w:instrText>branched paraffin</w:instrText>
      </w:r>
      <w:r w:rsidR="009839B7">
        <w:instrText xml:space="preserve">" </w:instrText>
      </w:r>
      <w:r w:rsidR="009839B7">
        <w:fldChar w:fldCharType="end"/>
      </w:r>
      <w:r>
        <w:t xml:space="preserve"> raises the knock rating</w:t>
      </w:r>
      <w:r w:rsidR="009839B7">
        <w:fldChar w:fldCharType="begin"/>
      </w:r>
      <w:r w:rsidR="009839B7">
        <w:instrText xml:space="preserve"> XE "</w:instrText>
      </w:r>
      <w:r w:rsidR="009839B7" w:rsidRPr="00673344">
        <w:instrText>knock rating</w:instrText>
      </w:r>
      <w:r w:rsidR="009839B7">
        <w:instrText xml:space="preserve">" </w:instrText>
      </w:r>
      <w:r w:rsidR="009839B7">
        <w:fldChar w:fldCharType="end"/>
      </w:r>
      <w:r>
        <w:t xml:space="preserve"> for slightly branched paraffins but lowers the rating for highly branched </w:t>
      </w:r>
      <w:r>
        <w:lastRenderedPageBreak/>
        <w:t xml:space="preserve">hydrocarbons. Centralization of the double bond in branched olefins tends to raise knock ratings. Introduction of a double bond in a paraffin has more tendency to raise knock rating if it is added next to the </w:t>
      </w:r>
      <w:r w:rsidR="006D2B14">
        <w:t>M</w:t>
      </w:r>
      <w:r>
        <w:t>ethyl</w:t>
      </w:r>
      <w:r w:rsidR="006D2B14">
        <w:t xml:space="preserve"> group</w:t>
      </w:r>
      <w:r w:rsidR="006D2B14">
        <w:fldChar w:fldCharType="begin"/>
      </w:r>
      <w:r w:rsidR="006D2B14">
        <w:instrText xml:space="preserve"> XE "</w:instrText>
      </w:r>
      <w:r w:rsidR="006D2B14" w:rsidRPr="002B0BD9">
        <w:instrText>Methyl group</w:instrText>
      </w:r>
      <w:r w:rsidR="006D2B14">
        <w:instrText xml:space="preserve">" </w:instrText>
      </w:r>
      <w:r w:rsidR="006D2B14">
        <w:fldChar w:fldCharType="end"/>
      </w:r>
      <w:r>
        <w:t xml:space="preserve"> in a mono-methyl paraffin</w:t>
      </w:r>
      <w:r w:rsidR="009839B7">
        <w:fldChar w:fldCharType="begin"/>
      </w:r>
      <w:r w:rsidR="009839B7">
        <w:instrText xml:space="preserve"> XE "</w:instrText>
      </w:r>
      <w:r w:rsidR="009839B7" w:rsidRPr="009619E6">
        <w:instrText>mono-methyl paraffin</w:instrText>
      </w:r>
      <w:r w:rsidR="009839B7">
        <w:instrText xml:space="preserve">" </w:instrText>
      </w:r>
      <w:r w:rsidR="009839B7">
        <w:fldChar w:fldCharType="end"/>
      </w:r>
      <w:r>
        <w:t xml:space="preserve"> or near the quaternary carbon</w:t>
      </w:r>
      <w:r w:rsidR="009839B7">
        <w:fldChar w:fldCharType="begin"/>
      </w:r>
      <w:r w:rsidR="009839B7">
        <w:instrText xml:space="preserve"> XE "</w:instrText>
      </w:r>
      <w:r w:rsidR="009839B7" w:rsidRPr="00A56317">
        <w:instrText>quaternary carbon</w:instrText>
      </w:r>
      <w:r w:rsidR="009839B7">
        <w:instrText xml:space="preserve">" </w:instrText>
      </w:r>
      <w:r w:rsidR="009839B7">
        <w:fldChar w:fldCharType="end"/>
      </w:r>
      <w:r>
        <w:t xml:space="preserve"> in a dimethyl paraffin</w:t>
      </w:r>
      <w:r w:rsidR="009839B7">
        <w:fldChar w:fldCharType="begin"/>
      </w:r>
      <w:r w:rsidR="009839B7">
        <w:instrText xml:space="preserve"> XE "</w:instrText>
      </w:r>
      <w:r w:rsidR="009839B7" w:rsidRPr="007A2A5A">
        <w:instrText>dimethyl paraffin</w:instrText>
      </w:r>
      <w:r w:rsidR="009839B7">
        <w:instrText xml:space="preserve">" </w:instrText>
      </w:r>
      <w:r w:rsidR="009839B7">
        <w:fldChar w:fldCharType="end"/>
      </w:r>
      <w:r>
        <w:t>. Cis-Trans isomers</w:t>
      </w:r>
      <w:r w:rsidR="009839B7">
        <w:fldChar w:fldCharType="begin"/>
      </w:r>
      <w:r w:rsidR="009839B7">
        <w:instrText xml:space="preserve"> XE "</w:instrText>
      </w:r>
      <w:r w:rsidR="009839B7" w:rsidRPr="0098153C">
        <w:instrText>Cis-Trans isomers</w:instrText>
      </w:r>
      <w:r w:rsidR="009839B7">
        <w:instrText xml:space="preserve">" </w:instrText>
      </w:r>
      <w:r w:rsidR="009839B7">
        <w:fldChar w:fldCharType="end"/>
      </w:r>
      <w:r>
        <w:t xml:space="preserve"> rate alike. Aliphatic olefins</w:t>
      </w:r>
      <w:r w:rsidR="009839B7">
        <w:fldChar w:fldCharType="begin"/>
      </w:r>
      <w:r w:rsidR="009839B7">
        <w:instrText xml:space="preserve"> XE "</w:instrText>
      </w:r>
      <w:r w:rsidR="009839B7" w:rsidRPr="0081262E">
        <w:instrText>Aliphatic olefins</w:instrText>
      </w:r>
      <w:r w:rsidR="009839B7">
        <w:instrText xml:space="preserve">" </w:instrText>
      </w:r>
      <w:r w:rsidR="009839B7">
        <w:fldChar w:fldCharType="end"/>
      </w:r>
      <w:r>
        <w:t xml:space="preserve"> are much more sensitive to engine conditions than the corresponding paraffins except at low knock ratings. However due to their inherent reactivity</w:t>
      </w:r>
      <w:r w:rsidR="00367DB1">
        <w:t>,</w:t>
      </w:r>
      <w:r>
        <w:t xml:space="preserve"> </w:t>
      </w:r>
      <w:r w:rsidR="009839B7">
        <w:t>o</w:t>
      </w:r>
      <w:r>
        <w:t>lefins are usually not preferred directly as an ingredient in gasoline blendstocks</w:t>
      </w:r>
      <w:r w:rsidR="009839B7">
        <w:fldChar w:fldCharType="begin"/>
      </w:r>
      <w:r w:rsidR="009839B7">
        <w:instrText xml:space="preserve"> XE "</w:instrText>
      </w:r>
      <w:r w:rsidR="009839B7" w:rsidRPr="00DB2DC0">
        <w:instrText>gasoline blendstocks</w:instrText>
      </w:r>
      <w:r w:rsidR="009839B7">
        <w:instrText xml:space="preserve">" </w:instrText>
      </w:r>
      <w:r w:rsidR="009839B7">
        <w:fldChar w:fldCharType="end"/>
      </w:r>
      <w:r>
        <w:t>, but rather to be polymerised into highly branched paraffins</w:t>
      </w:r>
      <w:r w:rsidR="006D2B14">
        <w:fldChar w:fldCharType="begin"/>
      </w:r>
      <w:r w:rsidR="006D2B14">
        <w:instrText xml:space="preserve"> XE "</w:instrText>
      </w:r>
      <w:r w:rsidR="006D2B14" w:rsidRPr="00476814">
        <w:instrText>highly branched paraffins</w:instrText>
      </w:r>
      <w:r w:rsidR="006D2B14">
        <w:instrText xml:space="preserve">" </w:instrText>
      </w:r>
      <w:r w:rsidR="006D2B14">
        <w:fldChar w:fldCharType="end"/>
      </w:r>
      <w:r>
        <w:t xml:space="preserve"> by the </w:t>
      </w:r>
      <w:r w:rsidR="00367DB1">
        <w:t>a</w:t>
      </w:r>
      <w:r>
        <w:t>lkylation process</w:t>
      </w:r>
      <w:r w:rsidR="006D2B14">
        <w:fldChar w:fldCharType="begin"/>
      </w:r>
      <w:r w:rsidR="006D2B14">
        <w:instrText xml:space="preserve"> XE "</w:instrText>
      </w:r>
      <w:r w:rsidR="006D2B14" w:rsidRPr="003A4E12">
        <w:instrText>alkylation process</w:instrText>
      </w:r>
      <w:r w:rsidR="006D2B14">
        <w:instrText xml:space="preserve">" </w:instrText>
      </w:r>
      <w:r w:rsidR="006D2B14">
        <w:fldChar w:fldCharType="end"/>
      </w:r>
      <w:r>
        <w:t>.</w:t>
      </w:r>
      <w:r w:rsidR="00BD7EA5">
        <w:t xml:space="preserve"> Olefins can be unstable and form gum deposits</w:t>
      </w:r>
      <w:r w:rsidR="009839B7">
        <w:fldChar w:fldCharType="begin"/>
      </w:r>
      <w:r w:rsidR="009839B7">
        <w:instrText xml:space="preserve"> XE "</w:instrText>
      </w:r>
      <w:r w:rsidR="009839B7" w:rsidRPr="00935744">
        <w:instrText>gum deposits</w:instrText>
      </w:r>
      <w:r w:rsidR="009839B7">
        <w:instrText xml:space="preserve">" </w:instrText>
      </w:r>
      <w:r w:rsidR="009839B7">
        <w:fldChar w:fldCharType="end"/>
      </w:r>
      <w:r w:rsidR="00BD7EA5">
        <w:t xml:space="preserve"> which is undesirable.</w:t>
      </w:r>
    </w:p>
    <w:p w14:paraId="22D17D81" w14:textId="77777777" w:rsidR="001D4FA8" w:rsidRDefault="001D4FA8">
      <w:pPr>
        <w:pStyle w:val="Heading7"/>
        <w:framePr w:wrap="around"/>
      </w:pPr>
      <w:r>
        <w:t>Cyclopentanes</w:t>
      </w:r>
      <w:r w:rsidR="009839B7">
        <w:fldChar w:fldCharType="begin"/>
      </w:r>
      <w:r w:rsidR="009839B7">
        <w:instrText xml:space="preserve"> XE </w:instrText>
      </w:r>
      <w:r w:rsidR="009839B7" w:rsidRPr="009839B7">
        <w:rPr>
          <w:i w:val="0"/>
          <w:iCs/>
        </w:rPr>
        <w:instrText>"Cyclopentanes</w:instrText>
      </w:r>
      <w:r w:rsidR="009839B7">
        <w:instrText xml:space="preserve">" </w:instrText>
      </w:r>
      <w:r w:rsidR="009839B7">
        <w:fldChar w:fldCharType="end"/>
      </w:r>
      <w:r>
        <w:t xml:space="preserve"> and cyclohexanes</w:t>
      </w:r>
      <w:r w:rsidR="009839B7">
        <w:fldChar w:fldCharType="begin"/>
      </w:r>
      <w:r w:rsidR="009839B7">
        <w:instrText xml:space="preserve"> XE </w:instrText>
      </w:r>
      <w:r w:rsidR="009839B7" w:rsidRPr="009839B7">
        <w:rPr>
          <w:i w:val="0"/>
          <w:iCs/>
        </w:rPr>
        <w:instrText>"cyclohexanes</w:instrText>
      </w:r>
      <w:r w:rsidR="009839B7">
        <w:instrText xml:space="preserve">" </w:instrText>
      </w:r>
      <w:r w:rsidR="009839B7">
        <w:fldChar w:fldCharType="end"/>
      </w:r>
    </w:p>
    <w:p w14:paraId="59C8826C" w14:textId="77777777" w:rsidR="001D4FA8" w:rsidRDefault="001D4FA8" w:rsidP="00FD1326">
      <w:pPr>
        <w:pStyle w:val="BodyText"/>
      </w:pPr>
      <w:r>
        <w:t>These naphthenes</w:t>
      </w:r>
      <w:r w:rsidR="009839B7">
        <w:fldChar w:fldCharType="begin"/>
      </w:r>
      <w:r w:rsidR="009839B7">
        <w:instrText xml:space="preserve"> XE "</w:instrText>
      </w:r>
      <w:r w:rsidR="009839B7" w:rsidRPr="0040084E">
        <w:instrText>naphthenes</w:instrText>
      </w:r>
      <w:r w:rsidR="009839B7">
        <w:instrText xml:space="preserve">" </w:instrText>
      </w:r>
      <w:r w:rsidR="009839B7">
        <w:fldChar w:fldCharType="end"/>
      </w:r>
      <w:r>
        <w:t xml:space="preserve"> cover generally the same knock rating</w:t>
      </w:r>
      <w:r w:rsidR="009839B7">
        <w:fldChar w:fldCharType="begin"/>
      </w:r>
      <w:r w:rsidR="009839B7">
        <w:instrText xml:space="preserve"> XE "</w:instrText>
      </w:r>
      <w:r w:rsidR="009839B7" w:rsidRPr="00DF3C77">
        <w:instrText>knock rating</w:instrText>
      </w:r>
      <w:r w:rsidR="009839B7">
        <w:instrText xml:space="preserve">" </w:instrText>
      </w:r>
      <w:r w:rsidR="009839B7">
        <w:fldChar w:fldCharType="end"/>
      </w:r>
      <w:r>
        <w:t xml:space="preserve"> range as the paraffins</w:t>
      </w:r>
      <w:r w:rsidR="009839B7">
        <w:fldChar w:fldCharType="begin"/>
      </w:r>
      <w:r w:rsidR="009839B7">
        <w:instrText xml:space="preserve"> XE "</w:instrText>
      </w:r>
      <w:r w:rsidR="009839B7" w:rsidRPr="004E2664">
        <w:instrText>paraffins</w:instrText>
      </w:r>
      <w:r w:rsidR="009839B7">
        <w:instrText xml:space="preserve">" </w:instrText>
      </w:r>
      <w:r w:rsidR="009839B7">
        <w:fldChar w:fldCharType="end"/>
      </w:r>
      <w:r>
        <w:t>, naphthenes rate better than corresponding n-paraffins</w:t>
      </w:r>
      <w:r w:rsidR="009839B7">
        <w:fldChar w:fldCharType="begin"/>
      </w:r>
      <w:r w:rsidR="009839B7">
        <w:instrText xml:space="preserve"> XE "</w:instrText>
      </w:r>
      <w:r w:rsidR="009839B7" w:rsidRPr="000D1414">
        <w:instrText>n-paraffins</w:instrText>
      </w:r>
      <w:r w:rsidR="009839B7">
        <w:instrText xml:space="preserve">" </w:instrText>
      </w:r>
      <w:r w:rsidR="009839B7">
        <w:fldChar w:fldCharType="end"/>
      </w:r>
      <w:r>
        <w:t xml:space="preserve">, although none are as good as the best branched paraffins. </w:t>
      </w:r>
      <w:r w:rsidR="006D3812">
        <w:t xml:space="preserve"> </w:t>
      </w:r>
      <w:r>
        <w:t>For example</w:t>
      </w:r>
      <w:r w:rsidR="000A79B0">
        <w:t>,</w:t>
      </w:r>
      <w:r>
        <w:t xml:space="preserve"> n-Hexane</w:t>
      </w:r>
      <w:r w:rsidR="009839B7">
        <w:fldChar w:fldCharType="begin"/>
      </w:r>
      <w:r w:rsidR="009839B7">
        <w:instrText xml:space="preserve"> XE "</w:instrText>
      </w:r>
      <w:r w:rsidR="009839B7" w:rsidRPr="0036674A">
        <w:instrText>n-Hexane</w:instrText>
      </w:r>
      <w:r w:rsidR="009839B7">
        <w:instrText xml:space="preserve">" </w:instrText>
      </w:r>
      <w:r w:rsidR="009839B7">
        <w:fldChar w:fldCharType="end"/>
      </w:r>
      <w:r>
        <w:t xml:space="preserve"> has 26 MON</w:t>
      </w:r>
      <w:r w:rsidR="009839B7">
        <w:fldChar w:fldCharType="begin"/>
      </w:r>
      <w:r w:rsidR="009839B7">
        <w:instrText xml:space="preserve"> XE "</w:instrText>
      </w:r>
      <w:r w:rsidR="009839B7" w:rsidRPr="00FE544B">
        <w:instrText>MON</w:instrText>
      </w:r>
      <w:r w:rsidR="009839B7">
        <w:instrText xml:space="preserve">" </w:instrText>
      </w:r>
      <w:r w:rsidR="009839B7">
        <w:fldChar w:fldCharType="end"/>
      </w:r>
      <w:r>
        <w:t>, Cyclohexane</w:t>
      </w:r>
      <w:r w:rsidR="009839B7">
        <w:fldChar w:fldCharType="begin"/>
      </w:r>
      <w:r w:rsidR="009839B7">
        <w:instrText xml:space="preserve"> XE "</w:instrText>
      </w:r>
      <w:r w:rsidR="009839B7" w:rsidRPr="00902922">
        <w:instrText>Cyclohexane</w:instrText>
      </w:r>
      <w:r w:rsidR="009839B7">
        <w:instrText xml:space="preserve">" </w:instrText>
      </w:r>
      <w:r w:rsidR="009839B7">
        <w:fldChar w:fldCharType="end"/>
      </w:r>
      <w:r>
        <w:t xml:space="preserve"> has 77.2 MON, while 2,2</w:t>
      </w:r>
      <w:r w:rsidR="000A79B0">
        <w:t xml:space="preserve"> </w:t>
      </w:r>
      <w:r>
        <w:t>Dimethyl Butane</w:t>
      </w:r>
      <w:r w:rsidR="009839B7">
        <w:fldChar w:fldCharType="begin"/>
      </w:r>
      <w:r w:rsidR="009839B7">
        <w:instrText xml:space="preserve"> XE "</w:instrText>
      </w:r>
      <w:r w:rsidR="009839B7" w:rsidRPr="00E17566">
        <w:instrText>2,2 Dimethyl Butane</w:instrText>
      </w:r>
      <w:r w:rsidR="009839B7">
        <w:instrText xml:space="preserve">" </w:instrText>
      </w:r>
      <w:r w:rsidR="009839B7">
        <w:fldChar w:fldCharType="end"/>
      </w:r>
      <w:r>
        <w:t xml:space="preserve"> has 93.4 MON.</w:t>
      </w:r>
    </w:p>
    <w:p w14:paraId="7C404ACA" w14:textId="467D0409" w:rsidR="001D4FA8" w:rsidRDefault="001D4FA8" w:rsidP="00FD1326">
      <w:pPr>
        <w:pStyle w:val="BodyText"/>
      </w:pPr>
      <w:r>
        <w:t>Adding a straight side chain</w:t>
      </w:r>
      <w:r w:rsidR="009839B7">
        <w:fldChar w:fldCharType="begin"/>
      </w:r>
      <w:r w:rsidR="009839B7">
        <w:instrText xml:space="preserve"> XE "</w:instrText>
      </w:r>
      <w:r w:rsidR="009839B7" w:rsidRPr="00AA20A1">
        <w:instrText>straight side chain</w:instrText>
      </w:r>
      <w:r w:rsidR="009839B7">
        <w:instrText xml:space="preserve">" </w:instrText>
      </w:r>
      <w:r w:rsidR="009839B7">
        <w:fldChar w:fldCharType="end"/>
      </w:r>
      <w:r>
        <w:t xml:space="preserve"> lowers knock rating. The effect increases with chain length. Branching in a side chain of given length raises knock rating. Change from one straight side chain to two at given molecular weight</w:t>
      </w:r>
      <w:r w:rsidR="009839B7">
        <w:fldChar w:fldCharType="begin"/>
      </w:r>
      <w:r w:rsidR="009839B7">
        <w:instrText xml:space="preserve"> XE "</w:instrText>
      </w:r>
      <w:r w:rsidR="009839B7" w:rsidRPr="007754A6">
        <w:instrText>molecular weight</w:instrText>
      </w:r>
      <w:r w:rsidR="009839B7">
        <w:instrText xml:space="preserve">" </w:instrText>
      </w:r>
      <w:r w:rsidR="009839B7">
        <w:fldChar w:fldCharType="end"/>
      </w:r>
      <w:r>
        <w:t xml:space="preserve"> raises </w:t>
      </w:r>
      <w:r w:rsidR="00367DB1">
        <w:t xml:space="preserve">the </w:t>
      </w:r>
      <w:r>
        <w:t>rating. This is illustrated by Methyl Cyclohexane</w:t>
      </w:r>
      <w:r w:rsidR="009839B7">
        <w:fldChar w:fldCharType="begin"/>
      </w:r>
      <w:r w:rsidR="009839B7">
        <w:instrText xml:space="preserve"> XE "</w:instrText>
      </w:r>
      <w:r w:rsidR="009839B7" w:rsidRPr="00434419">
        <w:instrText>Methyl Cyclohexane</w:instrText>
      </w:r>
      <w:r w:rsidR="009839B7">
        <w:instrText xml:space="preserve">" </w:instrText>
      </w:r>
      <w:r w:rsidR="009839B7">
        <w:fldChar w:fldCharType="end"/>
      </w:r>
      <w:r>
        <w:t xml:space="preserve"> which has 71.1 MON, Ethyl Cyclohexane</w:t>
      </w:r>
      <w:r w:rsidR="009839B7">
        <w:fldChar w:fldCharType="begin"/>
      </w:r>
      <w:r w:rsidR="009839B7">
        <w:instrText xml:space="preserve"> XE "</w:instrText>
      </w:r>
      <w:r w:rsidR="009839B7" w:rsidRPr="005026BA">
        <w:instrText>Ethyl Cyclohexane</w:instrText>
      </w:r>
      <w:r w:rsidR="009839B7">
        <w:instrText xml:space="preserve">" </w:instrText>
      </w:r>
      <w:r w:rsidR="009839B7">
        <w:fldChar w:fldCharType="end"/>
      </w:r>
      <w:r>
        <w:t xml:space="preserve"> has 40.8 MON, but 1,1 Dimethyl Cyclohexane</w:t>
      </w:r>
      <w:r w:rsidR="009839B7">
        <w:fldChar w:fldCharType="begin"/>
      </w:r>
      <w:r w:rsidR="009839B7">
        <w:instrText xml:space="preserve"> XE "</w:instrText>
      </w:r>
      <w:r w:rsidR="009839B7" w:rsidRPr="00F86803">
        <w:instrText>1,1 Dimethyl Cyclohexane</w:instrText>
      </w:r>
      <w:r w:rsidR="009839B7">
        <w:instrText xml:space="preserve">" </w:instrText>
      </w:r>
      <w:r w:rsidR="009839B7">
        <w:fldChar w:fldCharType="end"/>
      </w:r>
      <w:r>
        <w:t xml:space="preserve"> has 85.9 MON.</w:t>
      </w:r>
      <w:r w:rsidR="006D3812">
        <w:t xml:space="preserve"> </w:t>
      </w:r>
    </w:p>
    <w:p w14:paraId="49821441" w14:textId="77777777" w:rsidR="006D3812" w:rsidRDefault="001D4FA8" w:rsidP="00FD1326">
      <w:pPr>
        <w:pStyle w:val="BodyText"/>
      </w:pPr>
      <w:r>
        <w:t>Among two-branched cyclohexane isomers</w:t>
      </w:r>
      <w:r w:rsidR="009839B7">
        <w:fldChar w:fldCharType="begin"/>
      </w:r>
      <w:r w:rsidR="009839B7">
        <w:instrText xml:space="preserve"> XE "</w:instrText>
      </w:r>
      <w:r w:rsidR="009839B7" w:rsidRPr="001E7F6F">
        <w:instrText>cyclohexane isomers</w:instrText>
      </w:r>
      <w:r w:rsidR="009839B7">
        <w:instrText xml:space="preserve">" </w:instrText>
      </w:r>
      <w:r w:rsidR="009839B7">
        <w:fldChar w:fldCharType="end"/>
      </w:r>
      <w:r>
        <w:t xml:space="preserve">, the order of decreasing knock rating tends to be: </w:t>
      </w:r>
    </w:p>
    <w:p w14:paraId="1E4FD89B" w14:textId="77777777" w:rsidR="001D4FA8" w:rsidRDefault="001D4FA8" w:rsidP="00FD1326">
      <w:pPr>
        <w:pStyle w:val="BodyText"/>
      </w:pPr>
      <w:r>
        <w:t xml:space="preserve">1, 1 &gt; </w:t>
      </w:r>
      <w:r w:rsidR="006D3812">
        <w:t>(</w:t>
      </w:r>
      <w:r>
        <w:t>1, 2</w:t>
      </w:r>
      <w:r w:rsidR="006D3812">
        <w:t>-)</w:t>
      </w:r>
      <w:r>
        <w:t xml:space="preserve"> &gt; </w:t>
      </w:r>
      <w:r w:rsidR="006D3812">
        <w:t>(</w:t>
      </w:r>
      <w:r>
        <w:t>1, 3</w:t>
      </w:r>
      <w:r w:rsidR="006D3812">
        <w:t>-)</w:t>
      </w:r>
      <w:r>
        <w:t xml:space="preserve"> &gt; </w:t>
      </w:r>
      <w:r w:rsidR="006D3812">
        <w:t>(</w:t>
      </w:r>
      <w:r>
        <w:t>1, 4</w:t>
      </w:r>
      <w:r w:rsidR="006D3812">
        <w:t>-)</w:t>
      </w:r>
      <w:r>
        <w:t>, and Cis &gt; Trans configurations.</w:t>
      </w:r>
    </w:p>
    <w:p w14:paraId="783587B9" w14:textId="77777777" w:rsidR="001D4FA8" w:rsidRDefault="001D4FA8" w:rsidP="00FD1326">
      <w:pPr>
        <w:pStyle w:val="BodyText"/>
      </w:pPr>
      <w:r>
        <w:t>The cycloparaffins</w:t>
      </w:r>
      <w:r w:rsidR="009839B7">
        <w:fldChar w:fldCharType="begin"/>
      </w:r>
      <w:r w:rsidR="009839B7">
        <w:instrText xml:space="preserve"> XE "</w:instrText>
      </w:r>
      <w:r w:rsidR="009839B7" w:rsidRPr="00EB6C0D">
        <w:instrText>cycloparaffins</w:instrText>
      </w:r>
      <w:r w:rsidR="009839B7">
        <w:instrText xml:space="preserve">" </w:instrText>
      </w:r>
      <w:r w:rsidR="009839B7">
        <w:fldChar w:fldCharType="end"/>
      </w:r>
      <w:r>
        <w:t xml:space="preserve"> are more sensitive than the paraffins. Sensitivity is greater at high knock ratings.</w:t>
      </w:r>
    </w:p>
    <w:p w14:paraId="38A4C71C" w14:textId="77777777" w:rsidR="001D4FA8" w:rsidRDefault="001D4FA8">
      <w:pPr>
        <w:pStyle w:val="Heading7"/>
        <w:framePr w:wrap="around"/>
      </w:pPr>
      <w:r>
        <w:t>Aromatics</w:t>
      </w:r>
    </w:p>
    <w:p w14:paraId="24773D3D" w14:textId="77777777" w:rsidR="001D4FA8" w:rsidRDefault="001D4FA8" w:rsidP="00FD1326">
      <w:pPr>
        <w:pStyle w:val="BodyText"/>
      </w:pPr>
      <w:r>
        <w:t>The aromatics</w:t>
      </w:r>
      <w:r w:rsidR="009839B7">
        <w:fldChar w:fldCharType="begin"/>
      </w:r>
      <w:r w:rsidR="009839B7">
        <w:instrText xml:space="preserve"> XE "</w:instrText>
      </w:r>
      <w:r w:rsidR="009839B7" w:rsidRPr="005344E2">
        <w:instrText>aromatics</w:instrText>
      </w:r>
      <w:r w:rsidR="009839B7">
        <w:instrText xml:space="preserve">" </w:instrText>
      </w:r>
      <w:r w:rsidR="009839B7">
        <w:fldChar w:fldCharType="end"/>
      </w:r>
      <w:r>
        <w:t xml:space="preserve"> have high knock ratings</w:t>
      </w:r>
      <w:r w:rsidR="009839B7">
        <w:fldChar w:fldCharType="begin"/>
      </w:r>
      <w:r w:rsidR="009839B7">
        <w:instrText xml:space="preserve"> XE "</w:instrText>
      </w:r>
      <w:r w:rsidR="009839B7" w:rsidRPr="006D52B9">
        <w:instrText>knock ratings</w:instrText>
      </w:r>
      <w:r w:rsidR="009839B7">
        <w:instrText xml:space="preserve">" </w:instrText>
      </w:r>
      <w:r w:rsidR="009839B7">
        <w:fldChar w:fldCharType="end"/>
      </w:r>
      <w:r>
        <w:t>, usually above 100 octane number</w:t>
      </w:r>
      <w:r w:rsidR="009839B7">
        <w:fldChar w:fldCharType="begin"/>
      </w:r>
      <w:r w:rsidR="009839B7">
        <w:instrText xml:space="preserve"> XE "</w:instrText>
      </w:r>
      <w:r w:rsidR="009839B7" w:rsidRPr="00C34897">
        <w:instrText>octane number</w:instrText>
      </w:r>
      <w:r w:rsidR="009839B7">
        <w:instrText xml:space="preserve">" </w:instrText>
      </w:r>
      <w:r w:rsidR="009839B7">
        <w:fldChar w:fldCharType="end"/>
      </w:r>
      <w:r>
        <w:t xml:space="preserve">. Adding a straight side chain to </w:t>
      </w:r>
      <w:r w:rsidR="009839B7">
        <w:t>B</w:t>
      </w:r>
      <w:r>
        <w:t>enzene</w:t>
      </w:r>
      <w:r w:rsidR="009839B7">
        <w:fldChar w:fldCharType="begin"/>
      </w:r>
      <w:r w:rsidR="009839B7">
        <w:instrText xml:space="preserve"> XE "B</w:instrText>
      </w:r>
      <w:r w:rsidR="009839B7" w:rsidRPr="00270B00">
        <w:instrText>enzene</w:instrText>
      </w:r>
      <w:r w:rsidR="009839B7">
        <w:instrText xml:space="preserve">" </w:instrText>
      </w:r>
      <w:r w:rsidR="009839B7">
        <w:fldChar w:fldCharType="end"/>
      </w:r>
      <w:r>
        <w:t xml:space="preserve"> lowers knock rating. The effect increases with chain length. As an exception, Ethyl Benzene</w:t>
      </w:r>
      <w:r w:rsidR="009839B7">
        <w:fldChar w:fldCharType="begin"/>
      </w:r>
      <w:r w:rsidR="009839B7">
        <w:instrText xml:space="preserve"> XE "</w:instrText>
      </w:r>
      <w:r w:rsidR="009839B7" w:rsidRPr="004A060A">
        <w:instrText>Ethyl Benzene</w:instrText>
      </w:r>
      <w:r w:rsidR="009839B7">
        <w:instrText xml:space="preserve">" </w:instrText>
      </w:r>
      <w:r w:rsidR="009839B7">
        <w:fldChar w:fldCharType="end"/>
      </w:r>
      <w:r>
        <w:t xml:space="preserve"> falls below n-Propyl Benzene</w:t>
      </w:r>
      <w:r w:rsidR="009839B7">
        <w:fldChar w:fldCharType="begin"/>
      </w:r>
      <w:r w:rsidR="009839B7">
        <w:instrText xml:space="preserve"> XE "</w:instrText>
      </w:r>
      <w:r w:rsidR="009839B7" w:rsidRPr="001157D8">
        <w:instrText>n-Propyl Benzene</w:instrText>
      </w:r>
      <w:r w:rsidR="009839B7">
        <w:instrText xml:space="preserve">" </w:instrText>
      </w:r>
      <w:r w:rsidR="009839B7">
        <w:fldChar w:fldCharType="end"/>
      </w:r>
      <w:r>
        <w:t xml:space="preserve"> by most methods.</w:t>
      </w:r>
      <w:r w:rsidR="006D3812">
        <w:t xml:space="preserve"> </w:t>
      </w:r>
      <w:r>
        <w:t>Branching in a side chain of given length raises the knock rating e.g. 3</w:t>
      </w:r>
      <w:r>
        <w:rPr>
          <w:position w:val="6"/>
        </w:rPr>
        <w:t>o</w:t>
      </w:r>
      <w:r>
        <w:t xml:space="preserve"> Butane</w:t>
      </w:r>
      <w:r w:rsidR="009839B7">
        <w:fldChar w:fldCharType="begin"/>
      </w:r>
      <w:r w:rsidR="009839B7">
        <w:instrText xml:space="preserve"> XE "</w:instrText>
      </w:r>
      <w:r w:rsidR="009839B7" w:rsidRPr="004A6464">
        <w:instrText>Butane</w:instrText>
      </w:r>
      <w:r w:rsidR="009839B7">
        <w:instrText xml:space="preserve">" </w:instrText>
      </w:r>
      <w:r w:rsidR="009839B7">
        <w:fldChar w:fldCharType="end"/>
      </w:r>
      <w:r>
        <w:t>&gt; iso-butane</w:t>
      </w:r>
      <w:r w:rsidR="009839B7">
        <w:fldChar w:fldCharType="begin"/>
      </w:r>
      <w:r w:rsidR="009839B7">
        <w:instrText xml:space="preserve"> XE "</w:instrText>
      </w:r>
      <w:r w:rsidR="009839B7" w:rsidRPr="00C40045">
        <w:instrText>iso-butane</w:instrText>
      </w:r>
      <w:r w:rsidR="009839B7">
        <w:instrText xml:space="preserve">" </w:instrText>
      </w:r>
      <w:r w:rsidR="009839B7">
        <w:fldChar w:fldCharType="end"/>
      </w:r>
      <w:r>
        <w:t xml:space="preserve"> &gt; 2</w:t>
      </w:r>
      <w:r>
        <w:rPr>
          <w:position w:val="6"/>
        </w:rPr>
        <w:t>o</w:t>
      </w:r>
      <w:r>
        <w:t xml:space="preserve"> Butane &gt; 1</w:t>
      </w:r>
      <w:r>
        <w:rPr>
          <w:position w:val="6"/>
        </w:rPr>
        <w:t>o</w:t>
      </w:r>
      <w:r>
        <w:t xml:space="preserve"> Butane.</w:t>
      </w:r>
    </w:p>
    <w:p w14:paraId="0D750C41" w14:textId="77777777" w:rsidR="001D4FA8" w:rsidRDefault="001D4FA8" w:rsidP="00FD1326">
      <w:pPr>
        <w:pStyle w:val="BodyText"/>
        <w:rPr>
          <w:noProof/>
        </w:rPr>
      </w:pPr>
      <w:r>
        <w:rPr>
          <w:noProof/>
        </w:rPr>
        <w:t>Change from one straight side chain to an isomer</w:t>
      </w:r>
      <w:r w:rsidR="009839B7">
        <w:rPr>
          <w:noProof/>
        </w:rPr>
        <w:fldChar w:fldCharType="begin"/>
      </w:r>
      <w:r w:rsidR="009839B7">
        <w:instrText xml:space="preserve"> XE "</w:instrText>
      </w:r>
      <w:r w:rsidR="009839B7" w:rsidRPr="001508EA">
        <w:rPr>
          <w:noProof/>
        </w:rPr>
        <w:instrText>isomer</w:instrText>
      </w:r>
      <w:r w:rsidR="009839B7">
        <w:instrText xml:space="preserve">" </w:instrText>
      </w:r>
      <w:r w:rsidR="009839B7">
        <w:rPr>
          <w:noProof/>
        </w:rPr>
        <w:fldChar w:fldCharType="end"/>
      </w:r>
      <w:r>
        <w:rPr>
          <w:noProof/>
        </w:rPr>
        <w:t xml:space="preserve"> with two chains meta</w:t>
      </w:r>
      <w:r w:rsidR="009839B7">
        <w:rPr>
          <w:noProof/>
        </w:rPr>
        <w:fldChar w:fldCharType="begin"/>
      </w:r>
      <w:r w:rsidR="009839B7">
        <w:instrText xml:space="preserve"> XE "</w:instrText>
      </w:r>
      <w:r w:rsidR="009839B7" w:rsidRPr="009A7442">
        <w:rPr>
          <w:noProof/>
        </w:rPr>
        <w:instrText>meta</w:instrText>
      </w:r>
      <w:r w:rsidR="009839B7">
        <w:instrText xml:space="preserve">" </w:instrText>
      </w:r>
      <w:r w:rsidR="009839B7">
        <w:rPr>
          <w:noProof/>
        </w:rPr>
        <w:fldChar w:fldCharType="end"/>
      </w:r>
      <w:r>
        <w:rPr>
          <w:noProof/>
        </w:rPr>
        <w:t xml:space="preserve"> or para</w:t>
      </w:r>
      <w:r w:rsidR="009839B7">
        <w:rPr>
          <w:noProof/>
        </w:rPr>
        <w:fldChar w:fldCharType="begin"/>
      </w:r>
      <w:r w:rsidR="009839B7">
        <w:instrText xml:space="preserve"> XE "</w:instrText>
      </w:r>
      <w:r w:rsidR="009839B7" w:rsidRPr="00322586">
        <w:rPr>
          <w:noProof/>
        </w:rPr>
        <w:instrText>para</w:instrText>
      </w:r>
      <w:r w:rsidR="009839B7">
        <w:instrText xml:space="preserve">" </w:instrText>
      </w:r>
      <w:r w:rsidR="009839B7">
        <w:rPr>
          <w:noProof/>
        </w:rPr>
        <w:fldChar w:fldCharType="end"/>
      </w:r>
      <w:r>
        <w:rPr>
          <w:noProof/>
        </w:rPr>
        <w:t xml:space="preserve"> to each other raises knock rating. Di- or Polysubstituted benzenes</w:t>
      </w:r>
      <w:r w:rsidR="009839B7">
        <w:rPr>
          <w:noProof/>
        </w:rPr>
        <w:fldChar w:fldCharType="begin"/>
      </w:r>
      <w:r w:rsidR="009839B7">
        <w:instrText xml:space="preserve"> XE "</w:instrText>
      </w:r>
      <w:r w:rsidR="009839B7" w:rsidRPr="00EE51C4">
        <w:rPr>
          <w:noProof/>
        </w:rPr>
        <w:instrText>Polysubstituted benzenes</w:instrText>
      </w:r>
      <w:r w:rsidR="009839B7">
        <w:instrText xml:space="preserve">" </w:instrText>
      </w:r>
      <w:r w:rsidR="009839B7">
        <w:rPr>
          <w:noProof/>
        </w:rPr>
        <w:fldChar w:fldCharType="end"/>
      </w:r>
      <w:r>
        <w:rPr>
          <w:noProof/>
        </w:rPr>
        <w:t xml:space="preserve"> with groups in the ortho</w:t>
      </w:r>
      <w:r w:rsidR="00691B3B">
        <w:rPr>
          <w:noProof/>
        </w:rPr>
        <w:fldChar w:fldCharType="begin"/>
      </w:r>
      <w:r w:rsidR="00691B3B">
        <w:instrText xml:space="preserve"> XE "</w:instrText>
      </w:r>
      <w:r w:rsidR="00691B3B" w:rsidRPr="00A81D08">
        <w:rPr>
          <w:noProof/>
        </w:rPr>
        <w:instrText>ortho</w:instrText>
      </w:r>
      <w:r w:rsidR="00691B3B">
        <w:instrText xml:space="preserve">" </w:instrText>
      </w:r>
      <w:r w:rsidR="00691B3B">
        <w:rPr>
          <w:noProof/>
        </w:rPr>
        <w:fldChar w:fldCharType="end"/>
      </w:r>
      <w:r>
        <w:rPr>
          <w:noProof/>
        </w:rPr>
        <w:t xml:space="preserve"> or 1,2 position have unusually low ratings. Most aromatics are highly sensitive to engine conditions. They vary markedly in sensitivity.</w:t>
      </w:r>
    </w:p>
    <w:p w14:paraId="5E63CAD7" w14:textId="77777777" w:rsidR="001D4FA8" w:rsidRDefault="001D4FA8">
      <w:pPr>
        <w:pStyle w:val="Heading7"/>
        <w:framePr w:wrap="around"/>
      </w:pPr>
      <w:r>
        <w:t>Miscellaneous</w:t>
      </w:r>
    </w:p>
    <w:p w14:paraId="356980E8" w14:textId="26091731" w:rsidR="001D4FA8" w:rsidRDefault="001D4FA8" w:rsidP="00FD1326">
      <w:pPr>
        <w:pStyle w:val="BodyText"/>
      </w:pPr>
      <w:r>
        <w:t>Diolefins</w:t>
      </w:r>
      <w:r w:rsidR="00691B3B">
        <w:fldChar w:fldCharType="begin"/>
      </w:r>
      <w:r w:rsidR="00691B3B">
        <w:instrText xml:space="preserve"> XE "</w:instrText>
      </w:r>
      <w:r w:rsidR="00691B3B" w:rsidRPr="00B33C54">
        <w:instrText>Diolefins</w:instrText>
      </w:r>
      <w:r w:rsidR="00691B3B">
        <w:instrText xml:space="preserve">" </w:instrText>
      </w:r>
      <w:r w:rsidR="00691B3B">
        <w:fldChar w:fldCharType="end"/>
      </w:r>
      <w:r>
        <w:t xml:space="preserve"> are superior to the corresponding paraffins</w:t>
      </w:r>
      <w:r w:rsidR="00691B3B">
        <w:fldChar w:fldCharType="begin"/>
      </w:r>
      <w:r w:rsidR="00691B3B">
        <w:instrText xml:space="preserve"> XE "</w:instrText>
      </w:r>
      <w:r w:rsidR="00691B3B" w:rsidRPr="00C77B31">
        <w:instrText>paraffins</w:instrText>
      </w:r>
      <w:r w:rsidR="00691B3B">
        <w:instrText xml:space="preserve">" </w:instrText>
      </w:r>
      <w:r w:rsidR="00691B3B">
        <w:fldChar w:fldCharType="end"/>
      </w:r>
      <w:r>
        <w:t xml:space="preserve"> (with exceptions). Conjugation of double bonds</w:t>
      </w:r>
      <w:r w:rsidR="00691B3B">
        <w:fldChar w:fldCharType="begin"/>
      </w:r>
      <w:r w:rsidR="00691B3B">
        <w:instrText xml:space="preserve"> XE "</w:instrText>
      </w:r>
      <w:r w:rsidR="00691B3B" w:rsidRPr="00221E66">
        <w:instrText>double bonds</w:instrText>
      </w:r>
      <w:r w:rsidR="00691B3B">
        <w:instrText xml:space="preserve">" </w:instrText>
      </w:r>
      <w:r w:rsidR="00691B3B">
        <w:fldChar w:fldCharType="end"/>
      </w:r>
      <w:r>
        <w:t xml:space="preserve"> raises the rating. Acetylenes vary widely in knock rating relative to the corresponding paraffins. Acetylene</w:t>
      </w:r>
      <w:r w:rsidR="00691B3B">
        <w:fldChar w:fldCharType="begin"/>
      </w:r>
      <w:r w:rsidR="00691B3B">
        <w:instrText xml:space="preserve"> XE "</w:instrText>
      </w:r>
      <w:r w:rsidR="00691B3B" w:rsidRPr="006A3C50">
        <w:instrText>Acetylene</w:instrText>
      </w:r>
      <w:r w:rsidR="00691B3B">
        <w:instrText xml:space="preserve">" </w:instrText>
      </w:r>
      <w:r w:rsidR="00691B3B">
        <w:fldChar w:fldCharType="end"/>
      </w:r>
      <w:r>
        <w:t xml:space="preserve"> is very bad. Centralization of the triple bond</w:t>
      </w:r>
      <w:r w:rsidR="00691B3B">
        <w:fldChar w:fldCharType="begin"/>
      </w:r>
      <w:r w:rsidR="00691B3B">
        <w:instrText xml:space="preserve"> XE "</w:instrText>
      </w:r>
      <w:r w:rsidR="00691B3B" w:rsidRPr="001A1EB0">
        <w:instrText>triple bond</w:instrText>
      </w:r>
      <w:r w:rsidR="00691B3B">
        <w:instrText xml:space="preserve">" </w:instrText>
      </w:r>
      <w:r w:rsidR="00691B3B">
        <w:fldChar w:fldCharType="end"/>
      </w:r>
      <w:r>
        <w:t xml:space="preserve"> raises the rating. Monocyclic olefins</w:t>
      </w:r>
      <w:r w:rsidR="00691B3B">
        <w:fldChar w:fldCharType="begin"/>
      </w:r>
      <w:r w:rsidR="00691B3B">
        <w:instrText xml:space="preserve"> XE "</w:instrText>
      </w:r>
      <w:r w:rsidR="00691B3B" w:rsidRPr="001F59AC">
        <w:instrText>Monocyclic olefins</w:instrText>
      </w:r>
      <w:r w:rsidR="00691B3B">
        <w:instrText xml:space="preserve">" </w:instrText>
      </w:r>
      <w:r w:rsidR="00691B3B">
        <w:fldChar w:fldCharType="end"/>
      </w:r>
      <w:r>
        <w:t xml:space="preserve"> and diolefins</w:t>
      </w:r>
      <w:r w:rsidR="002B6973">
        <w:fldChar w:fldCharType="begin"/>
      </w:r>
      <w:r w:rsidR="002B6973">
        <w:instrText xml:space="preserve"> XE "</w:instrText>
      </w:r>
      <w:r w:rsidR="002B6973" w:rsidRPr="008B2FEB">
        <w:instrText>diolefins</w:instrText>
      </w:r>
      <w:r w:rsidR="002B6973">
        <w:instrText xml:space="preserve">" </w:instrText>
      </w:r>
      <w:r w:rsidR="002B6973">
        <w:fldChar w:fldCharType="end"/>
      </w:r>
      <w:r>
        <w:t xml:space="preserve"> rate below the corresponding saturates. Double bonds in side chains of aromatics may raise or lower ratings. These are generally not encountered in gasolines</w:t>
      </w:r>
      <w:r w:rsidR="00691B3B">
        <w:fldChar w:fldCharType="begin"/>
      </w:r>
      <w:r w:rsidR="00691B3B">
        <w:instrText xml:space="preserve"> XE "</w:instrText>
      </w:r>
      <w:r w:rsidR="00691B3B" w:rsidRPr="008E004F">
        <w:instrText>gasolines</w:instrText>
      </w:r>
      <w:r w:rsidR="00691B3B">
        <w:instrText xml:space="preserve">" </w:instrText>
      </w:r>
      <w:r w:rsidR="00691B3B">
        <w:fldChar w:fldCharType="end"/>
      </w:r>
      <w:r>
        <w:t xml:space="preserve"> due to their reactive nature, or conversion in the </w:t>
      </w:r>
      <w:r w:rsidR="000504E6">
        <w:t>a</w:t>
      </w:r>
      <w:r>
        <w:t>lkylation process</w:t>
      </w:r>
      <w:r w:rsidR="00691B3B">
        <w:fldChar w:fldCharType="begin"/>
      </w:r>
      <w:r w:rsidR="00691B3B">
        <w:instrText xml:space="preserve"> XE "</w:instrText>
      </w:r>
      <w:r w:rsidR="002B6973">
        <w:instrText>a</w:instrText>
      </w:r>
      <w:r w:rsidR="00691B3B" w:rsidRPr="00A533A9">
        <w:instrText>lkylation process</w:instrText>
      </w:r>
      <w:r w:rsidR="00691B3B">
        <w:instrText xml:space="preserve">" </w:instrText>
      </w:r>
      <w:r w:rsidR="00691B3B">
        <w:fldChar w:fldCharType="end"/>
      </w:r>
      <w:r>
        <w:t>.</w:t>
      </w:r>
    </w:p>
    <w:p w14:paraId="2B832637" w14:textId="77777777" w:rsidR="001D4FA8" w:rsidRDefault="001D4FA8" w:rsidP="00FD1326">
      <w:pPr>
        <w:pStyle w:val="BodyText"/>
      </w:pPr>
      <w:r>
        <w:t>With the establishment of the Octane scale</w:t>
      </w:r>
      <w:r w:rsidR="00691B3B">
        <w:fldChar w:fldCharType="begin"/>
      </w:r>
      <w:r w:rsidR="00691B3B">
        <w:instrText xml:space="preserve"> XE "</w:instrText>
      </w:r>
      <w:r w:rsidR="00691B3B" w:rsidRPr="00CF532B">
        <w:instrText>Octane scale</w:instrText>
      </w:r>
      <w:r w:rsidR="00691B3B">
        <w:instrText xml:space="preserve">" </w:instrText>
      </w:r>
      <w:r w:rsidR="00691B3B">
        <w:fldChar w:fldCharType="end"/>
      </w:r>
      <w:r w:rsidR="006D3812">
        <w:t>,</w:t>
      </w:r>
      <w:r>
        <w:t xml:space="preserve"> the next step for the petroleum chemist</w:t>
      </w:r>
      <w:r w:rsidR="00691B3B">
        <w:fldChar w:fldCharType="begin"/>
      </w:r>
      <w:r w:rsidR="00691B3B">
        <w:instrText xml:space="preserve"> XE "</w:instrText>
      </w:r>
      <w:r w:rsidR="00691B3B" w:rsidRPr="0080327D">
        <w:instrText>petroleum chemist</w:instrText>
      </w:r>
      <w:r w:rsidR="00691B3B">
        <w:instrText xml:space="preserve">" </w:instrText>
      </w:r>
      <w:r w:rsidR="00691B3B">
        <w:fldChar w:fldCharType="end"/>
      </w:r>
      <w:r>
        <w:t xml:space="preserve"> and engineers</w:t>
      </w:r>
      <w:r w:rsidR="00691B3B">
        <w:fldChar w:fldCharType="begin"/>
      </w:r>
      <w:r w:rsidR="00691B3B">
        <w:instrText xml:space="preserve"> XE "</w:instrText>
      </w:r>
      <w:r w:rsidR="00691B3B" w:rsidRPr="00723531">
        <w:instrText>engineers</w:instrText>
      </w:r>
      <w:r w:rsidR="00691B3B">
        <w:instrText xml:space="preserve">" </w:instrText>
      </w:r>
      <w:r w:rsidR="00691B3B">
        <w:fldChar w:fldCharType="end"/>
      </w:r>
      <w:r>
        <w:t xml:space="preserve"> was to attempt to predict the octane of any particular hydrocarbon</w:t>
      </w:r>
      <w:r w:rsidR="00691B3B">
        <w:fldChar w:fldCharType="begin"/>
      </w:r>
      <w:r w:rsidR="00691B3B">
        <w:instrText xml:space="preserve"> XE "</w:instrText>
      </w:r>
      <w:r w:rsidR="00691B3B" w:rsidRPr="00D61D3F">
        <w:instrText>hydrocarbon</w:instrText>
      </w:r>
      <w:r w:rsidR="00691B3B">
        <w:instrText xml:space="preserve">" </w:instrText>
      </w:r>
      <w:r w:rsidR="00691B3B">
        <w:fldChar w:fldCharType="end"/>
      </w:r>
      <w:r>
        <w:t xml:space="preserve"> mixture. It was quickly discovered that octane ratings of individual components did not blend linearly and th</w:t>
      </w:r>
      <w:r w:rsidR="00691B3B">
        <w:t>at</w:t>
      </w:r>
      <w:r>
        <w:t xml:space="preserve"> some blends showed ‘synergism</w:t>
      </w:r>
      <w:r w:rsidR="00691B3B">
        <w:fldChar w:fldCharType="begin"/>
      </w:r>
      <w:r w:rsidR="00691B3B">
        <w:instrText xml:space="preserve"> XE "</w:instrText>
      </w:r>
      <w:r w:rsidR="00691B3B" w:rsidRPr="00FE744A">
        <w:instrText>synergism</w:instrText>
      </w:r>
      <w:r w:rsidR="00691B3B">
        <w:instrText xml:space="preserve">" </w:instrText>
      </w:r>
      <w:r w:rsidR="00691B3B">
        <w:fldChar w:fldCharType="end"/>
      </w:r>
      <w:r>
        <w:t>’ while others show ‘antagonism</w:t>
      </w:r>
      <w:r w:rsidR="00691B3B">
        <w:fldChar w:fldCharType="begin"/>
      </w:r>
      <w:r w:rsidR="00691B3B">
        <w:instrText xml:space="preserve"> XE "</w:instrText>
      </w:r>
      <w:r w:rsidR="00691B3B" w:rsidRPr="00D03553">
        <w:instrText>antagonism</w:instrText>
      </w:r>
      <w:r w:rsidR="00691B3B">
        <w:instrText xml:space="preserve">" </w:instrText>
      </w:r>
      <w:r w:rsidR="00691B3B">
        <w:fldChar w:fldCharType="end"/>
      </w:r>
      <w:r>
        <w:t xml:space="preserve">’. Refer to </w:t>
      </w:r>
      <w:r w:rsidR="00A6504E">
        <w:t>F</w:t>
      </w:r>
      <w:r>
        <w:t xml:space="preserve">igure </w:t>
      </w:r>
      <w:r w:rsidR="00A6504E">
        <w:t>5</w:t>
      </w:r>
      <w:r w:rsidR="006D3812">
        <w:t>.</w:t>
      </w:r>
    </w:p>
    <w:p w14:paraId="615DCEF7" w14:textId="77777777" w:rsidR="001D4FA8" w:rsidRDefault="001D4FA8">
      <w:pPr>
        <w:pStyle w:val="Heading7"/>
        <w:framePr w:wrap="around" w:x="1034" w:y="-1346"/>
      </w:pPr>
      <w:r>
        <w:t>Blending Octane Numbers</w:t>
      </w:r>
    </w:p>
    <w:p w14:paraId="66D9C267" w14:textId="1ED949D3" w:rsidR="001D4FA8" w:rsidRDefault="001D4FA8" w:rsidP="00FD1326">
      <w:pPr>
        <w:pStyle w:val="BodyText"/>
      </w:pPr>
      <w:r>
        <w:t>To overcome this problem of uncertainty in blending, Blending Numbers</w:t>
      </w:r>
      <w:r w:rsidR="00691B3B">
        <w:fldChar w:fldCharType="begin"/>
      </w:r>
      <w:r w:rsidR="00691B3B">
        <w:instrText xml:space="preserve"> XE "</w:instrText>
      </w:r>
      <w:r w:rsidR="00691B3B" w:rsidRPr="0002668B">
        <w:instrText>Blending Numbers</w:instrText>
      </w:r>
      <w:r w:rsidR="00691B3B">
        <w:instrText xml:space="preserve">" </w:instrText>
      </w:r>
      <w:r w:rsidR="00691B3B">
        <w:fldChar w:fldCharType="end"/>
      </w:r>
      <w:r>
        <w:t xml:space="preserve"> were developed to predict how the particular component would behave when calculated in a linear blending method. For example</w:t>
      </w:r>
      <w:r w:rsidR="00691B3B">
        <w:t>,</w:t>
      </w:r>
      <w:r>
        <w:t xml:space="preserve"> n-Hexane</w:t>
      </w:r>
      <w:r w:rsidR="00691B3B">
        <w:fldChar w:fldCharType="begin"/>
      </w:r>
      <w:r w:rsidR="00691B3B">
        <w:instrText xml:space="preserve"> XE "</w:instrText>
      </w:r>
      <w:r w:rsidR="00691B3B" w:rsidRPr="002C1A71">
        <w:instrText>n-Hexane</w:instrText>
      </w:r>
      <w:r w:rsidR="00691B3B">
        <w:instrText xml:space="preserve">" </w:instrText>
      </w:r>
      <w:r w:rsidR="00691B3B">
        <w:fldChar w:fldCharType="end"/>
      </w:r>
      <w:r>
        <w:t xml:space="preserve"> the MON</w:t>
      </w:r>
      <w:r w:rsidR="00691B3B">
        <w:fldChar w:fldCharType="begin"/>
      </w:r>
      <w:r w:rsidR="00691B3B">
        <w:instrText xml:space="preserve"> XE "</w:instrText>
      </w:r>
      <w:r w:rsidR="00691B3B" w:rsidRPr="00487B4E">
        <w:instrText>MON</w:instrText>
      </w:r>
      <w:r w:rsidR="00691B3B">
        <w:instrText xml:space="preserve">" </w:instrText>
      </w:r>
      <w:r w:rsidR="00691B3B">
        <w:fldChar w:fldCharType="end"/>
      </w:r>
      <w:r>
        <w:t xml:space="preserve"> Blending Octane Number</w:t>
      </w:r>
      <w:r w:rsidR="00691B3B">
        <w:fldChar w:fldCharType="begin"/>
      </w:r>
      <w:r w:rsidR="00691B3B">
        <w:instrText xml:space="preserve"> XE "</w:instrText>
      </w:r>
      <w:r w:rsidR="00691B3B" w:rsidRPr="00F41473">
        <w:instrText>Blending Octane Number</w:instrText>
      </w:r>
      <w:r w:rsidR="00691B3B">
        <w:instrText xml:space="preserve">" </w:instrText>
      </w:r>
      <w:r w:rsidR="00691B3B">
        <w:fldChar w:fldCharType="end"/>
      </w:r>
      <w:r>
        <w:t xml:space="preserve"> is 22 (compared to its MON of 26), while </w:t>
      </w:r>
      <w:r>
        <w:lastRenderedPageBreak/>
        <w:t>Cyclohexane</w:t>
      </w:r>
      <w:r w:rsidR="00691B3B">
        <w:fldChar w:fldCharType="begin"/>
      </w:r>
      <w:r w:rsidR="00691B3B">
        <w:instrText xml:space="preserve"> XE "</w:instrText>
      </w:r>
      <w:r w:rsidR="00691B3B" w:rsidRPr="00CC7D04">
        <w:instrText>Cyclohexane</w:instrText>
      </w:r>
      <w:r w:rsidR="00691B3B">
        <w:instrText xml:space="preserve">" </w:instrText>
      </w:r>
      <w:r w:rsidR="00691B3B">
        <w:fldChar w:fldCharType="end"/>
      </w:r>
      <w:r>
        <w:t xml:space="preserve"> is MON Blending Octane Number of 97 (MON of 77.2), and Benzene</w:t>
      </w:r>
      <w:r w:rsidR="00691B3B">
        <w:fldChar w:fldCharType="begin"/>
      </w:r>
      <w:r w:rsidR="00691B3B">
        <w:instrText xml:space="preserve"> XE "</w:instrText>
      </w:r>
      <w:r w:rsidR="00691B3B" w:rsidRPr="00092EA1">
        <w:instrText>Benzene</w:instrText>
      </w:r>
      <w:r w:rsidR="00691B3B">
        <w:instrText xml:space="preserve">" </w:instrText>
      </w:r>
      <w:r w:rsidR="00691B3B">
        <w:fldChar w:fldCharType="end"/>
      </w:r>
      <w:r>
        <w:t xml:space="preserve"> has a MON&gt; 100 with a MON Blending Octane Number of 91.</w:t>
      </w:r>
    </w:p>
    <w:p w14:paraId="4B03E01B" w14:textId="4BB4C55F" w:rsidR="001D4FA8" w:rsidRDefault="001D4FA8">
      <w:pPr>
        <w:pStyle w:val="Caption"/>
      </w:pPr>
      <w:r>
        <w:t xml:space="preserve">Figure </w:t>
      </w:r>
      <w:r w:rsidR="00311670">
        <w:t>4</w:t>
      </w:r>
      <w:r>
        <w:rPr>
          <w:b/>
          <w:bCs/>
        </w:rPr>
        <w:t xml:space="preserve">. </w:t>
      </w:r>
      <w:r>
        <w:t>Performance Number versus Volume fraction</w:t>
      </w:r>
    </w:p>
    <w:p w14:paraId="6EB93ADB" w14:textId="77777777" w:rsidR="006D3812" w:rsidRPr="006D3812" w:rsidRDefault="006D3812" w:rsidP="006D3812">
      <w:pPr>
        <w:pStyle w:val="Picture"/>
      </w:pPr>
      <w:r>
        <w:rPr>
          <w:noProof/>
          <w:lang w:val="en-US"/>
        </w:rPr>
        <w:drawing>
          <wp:inline distT="0" distB="0" distL="0" distR="0" wp14:anchorId="13F59906" wp14:editId="489B5835">
            <wp:extent cx="4227178" cy="476655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789" cy="4833771"/>
                    </a:xfrm>
                    <a:prstGeom prst="rect">
                      <a:avLst/>
                    </a:prstGeom>
                    <a:noFill/>
                  </pic:spPr>
                </pic:pic>
              </a:graphicData>
            </a:graphic>
          </wp:inline>
        </w:drawing>
      </w:r>
    </w:p>
    <w:p w14:paraId="5313D599" w14:textId="77777777" w:rsidR="001D4FA8" w:rsidRDefault="001D4FA8" w:rsidP="00FD1326">
      <w:pPr>
        <w:pStyle w:val="BodyText"/>
      </w:pPr>
      <w:r>
        <w:t>For the compounds other than hydrocarbons</w:t>
      </w:r>
      <w:r w:rsidR="00691B3B">
        <w:fldChar w:fldCharType="begin"/>
      </w:r>
      <w:r w:rsidR="00691B3B">
        <w:instrText xml:space="preserve"> XE "</w:instrText>
      </w:r>
      <w:r w:rsidR="00691B3B" w:rsidRPr="000D32FA">
        <w:instrText>hydrocarbons</w:instrText>
      </w:r>
      <w:r w:rsidR="00691B3B">
        <w:instrText xml:space="preserve">" </w:instrText>
      </w:r>
      <w:r w:rsidR="00691B3B">
        <w:fldChar w:fldCharType="end"/>
      </w:r>
      <w:r>
        <w:t xml:space="preserve"> these blending octane numbers can be dramatic such as n-Methyl Aniline</w:t>
      </w:r>
      <w:r w:rsidR="00691B3B">
        <w:fldChar w:fldCharType="begin"/>
      </w:r>
      <w:r w:rsidR="00691B3B">
        <w:instrText xml:space="preserve"> XE "</w:instrText>
      </w:r>
      <w:r w:rsidR="00691B3B" w:rsidRPr="00C64970">
        <w:instrText>n-Methyl Aniline</w:instrText>
      </w:r>
      <w:r w:rsidR="00691B3B">
        <w:instrText xml:space="preserve">" </w:instrText>
      </w:r>
      <w:r w:rsidR="00691B3B">
        <w:fldChar w:fldCharType="end"/>
      </w:r>
      <w:r>
        <w:t xml:space="preserve"> has a MON Blending Octane Number</w:t>
      </w:r>
      <w:r w:rsidR="00691B3B">
        <w:fldChar w:fldCharType="begin"/>
      </w:r>
      <w:r w:rsidR="00691B3B">
        <w:instrText xml:space="preserve"> XE "</w:instrText>
      </w:r>
      <w:r w:rsidR="00691B3B" w:rsidRPr="003F3534">
        <w:instrText>Blending Octane Number</w:instrText>
      </w:r>
      <w:r w:rsidR="00691B3B">
        <w:instrText xml:space="preserve">" </w:instrText>
      </w:r>
      <w:r w:rsidR="00691B3B">
        <w:fldChar w:fldCharType="end"/>
      </w:r>
      <w:r>
        <w:t xml:space="preserve"> of 411 and hence its attraction as a blending additive</w:t>
      </w:r>
      <w:r w:rsidR="00691B3B">
        <w:fldChar w:fldCharType="begin"/>
      </w:r>
      <w:r w:rsidR="00691B3B">
        <w:instrText xml:space="preserve"> XE "</w:instrText>
      </w:r>
      <w:r w:rsidR="00691B3B" w:rsidRPr="00B37241">
        <w:instrText>blending additive</w:instrText>
      </w:r>
      <w:r w:rsidR="00691B3B">
        <w:instrText xml:space="preserve">" </w:instrText>
      </w:r>
      <w:r w:rsidR="00691B3B">
        <w:fldChar w:fldCharType="end"/>
      </w:r>
      <w:r>
        <w:t xml:space="preserve"> for use in 150 PN Avgas</w:t>
      </w:r>
      <w:r w:rsidR="00691B3B">
        <w:fldChar w:fldCharType="begin"/>
      </w:r>
      <w:r w:rsidR="00691B3B">
        <w:instrText xml:space="preserve"> XE "</w:instrText>
      </w:r>
      <w:r w:rsidR="00691B3B" w:rsidRPr="004507FB">
        <w:instrText>Avgas</w:instrText>
      </w:r>
      <w:r w:rsidR="00691B3B">
        <w:instrText xml:space="preserve">" </w:instrText>
      </w:r>
      <w:r w:rsidR="00691B3B">
        <w:fldChar w:fldCharType="end"/>
      </w:r>
      <w:r>
        <w:t xml:space="preserve"> by the British</w:t>
      </w:r>
      <w:r w:rsidR="00691B3B">
        <w:fldChar w:fldCharType="begin"/>
      </w:r>
      <w:r w:rsidR="00691B3B">
        <w:instrText xml:space="preserve"> XE "</w:instrText>
      </w:r>
      <w:r w:rsidR="00691B3B" w:rsidRPr="00AA4B17">
        <w:instrText>British</w:instrText>
      </w:r>
      <w:r w:rsidR="00691B3B">
        <w:instrText xml:space="preserve">" </w:instrText>
      </w:r>
      <w:r w:rsidR="00691B3B">
        <w:fldChar w:fldCharType="end"/>
      </w:r>
      <w:r>
        <w:t xml:space="preserve"> Spitfires</w:t>
      </w:r>
      <w:r w:rsidR="00691B3B">
        <w:fldChar w:fldCharType="begin"/>
      </w:r>
      <w:r w:rsidR="00691B3B">
        <w:instrText xml:space="preserve"> XE "</w:instrText>
      </w:r>
      <w:r w:rsidR="00691B3B" w:rsidRPr="009A3FF0">
        <w:instrText>Spitfires</w:instrText>
      </w:r>
      <w:r w:rsidR="00691B3B">
        <w:instrText xml:space="preserve">" </w:instrText>
      </w:r>
      <w:r w:rsidR="00691B3B">
        <w:fldChar w:fldCharType="end"/>
      </w:r>
      <w:r>
        <w:t xml:space="preserve"> </w:t>
      </w:r>
      <w:r w:rsidR="00A6504E">
        <w:t xml:space="preserve">and </w:t>
      </w:r>
      <w:r w:rsidR="00691B3B">
        <w:t xml:space="preserve">Hawker </w:t>
      </w:r>
      <w:r w:rsidR="00A6504E">
        <w:t>Tempest</w:t>
      </w:r>
      <w:r w:rsidR="00691B3B">
        <w:fldChar w:fldCharType="begin"/>
      </w:r>
      <w:r w:rsidR="00691B3B">
        <w:instrText xml:space="preserve"> XE "</w:instrText>
      </w:r>
      <w:r w:rsidR="00691B3B" w:rsidRPr="009F4232">
        <w:instrText>Hawker Tempest</w:instrText>
      </w:r>
      <w:r w:rsidR="00691B3B">
        <w:instrText xml:space="preserve">" </w:instrText>
      </w:r>
      <w:r w:rsidR="00691B3B">
        <w:fldChar w:fldCharType="end"/>
      </w:r>
      <w:r w:rsidR="00A6504E">
        <w:t xml:space="preserve">s </w:t>
      </w:r>
      <w:r>
        <w:t>to chase the German V-1 Flying bomb</w:t>
      </w:r>
      <w:r w:rsidR="00691B3B">
        <w:fldChar w:fldCharType="begin"/>
      </w:r>
      <w:r w:rsidR="00691B3B">
        <w:instrText xml:space="preserve"> XE "</w:instrText>
      </w:r>
      <w:r w:rsidR="00691B3B" w:rsidRPr="003108C5">
        <w:instrText>German V-1 Flying bomb</w:instrText>
      </w:r>
      <w:r w:rsidR="00691B3B">
        <w:instrText xml:space="preserve">" </w:instrText>
      </w:r>
      <w:r w:rsidR="00691B3B">
        <w:fldChar w:fldCharType="end"/>
      </w:r>
      <w:r>
        <w:t xml:space="preserve">s.  </w:t>
      </w:r>
    </w:p>
    <w:p w14:paraId="3AF63A1B" w14:textId="77777777" w:rsidR="001D4FA8" w:rsidRDefault="001D4FA8" w:rsidP="006D3812">
      <w:pPr>
        <w:pStyle w:val="Heading1"/>
      </w:pPr>
      <w:bookmarkStart w:id="18" w:name="_Toc24295841"/>
      <w:r>
        <w:t>Epilogue for Octane</w:t>
      </w:r>
      <w:bookmarkEnd w:id="18"/>
      <w:r>
        <w:t xml:space="preserve"> </w:t>
      </w:r>
    </w:p>
    <w:p w14:paraId="131FEA63" w14:textId="10F1F3E7" w:rsidR="002C27EB" w:rsidRDefault="001D4FA8" w:rsidP="00FD1326">
      <w:pPr>
        <w:pStyle w:val="BodyText"/>
      </w:pPr>
      <w:r>
        <w:t>By the start of the 1930’s the “Octane Scale</w:t>
      </w:r>
      <w:r w:rsidR="00691B3B">
        <w:fldChar w:fldCharType="begin"/>
      </w:r>
      <w:r w:rsidR="00691B3B">
        <w:instrText xml:space="preserve"> XE "</w:instrText>
      </w:r>
      <w:r w:rsidR="00691B3B" w:rsidRPr="00B86B48">
        <w:instrText>Octane Scale</w:instrText>
      </w:r>
      <w:r w:rsidR="00691B3B">
        <w:instrText xml:space="preserve">" </w:instrText>
      </w:r>
      <w:r w:rsidR="00691B3B">
        <w:fldChar w:fldCharType="end"/>
      </w:r>
      <w:r>
        <w:t>” was established</w:t>
      </w:r>
      <w:r w:rsidR="002C27EB">
        <w:t xml:space="preserve">, and the word and meaning of ‘Octane’ would become part of world’s everyday lexicon. </w:t>
      </w:r>
    </w:p>
    <w:p w14:paraId="227505A5" w14:textId="17F7B4B7" w:rsidR="001D4FA8" w:rsidRDefault="000504E6" w:rsidP="00FD1326">
      <w:pPr>
        <w:pStyle w:val="BodyText"/>
      </w:pPr>
      <w:r>
        <w:t>New laboratory test engines were developed to test the fuels against this Octane Scale. Eventually the laboratory test engines would be reduced to just three types to cover the octane testing of motor gasolines and aviation gasolines</w:t>
      </w:r>
      <w:r w:rsidR="0023103B">
        <w:t xml:space="preserve">. These engines would be used universally around the world, and would be </w:t>
      </w:r>
      <w:r>
        <w:t>manufactured by only one company – the Waukesha Engine Company</w:t>
      </w:r>
      <w:r w:rsidR="0023103B">
        <w:t>,</w:t>
      </w:r>
      <w:r>
        <w:t xml:space="preserve"> now known as</w:t>
      </w:r>
      <w:r w:rsidRPr="000504E6">
        <w:t xml:space="preserve"> </w:t>
      </w:r>
      <w:r w:rsidRPr="00BD7EA5">
        <w:t>CFR Engines Inc.</w:t>
      </w:r>
      <w:r>
        <w:t xml:space="preserve"> </w:t>
      </w:r>
    </w:p>
    <w:p w14:paraId="34A629D7" w14:textId="77777777" w:rsidR="002B6973" w:rsidRDefault="002B6973" w:rsidP="00FD1326">
      <w:pPr>
        <w:pStyle w:val="BodyText"/>
      </w:pPr>
    </w:p>
    <w:p w14:paraId="4A6FA3DE" w14:textId="7E66465C" w:rsidR="002B6973" w:rsidRDefault="002B6973" w:rsidP="00FD1326">
      <w:pPr>
        <w:pStyle w:val="BodyText"/>
        <w:sectPr w:rsidR="002B6973" w:rsidSect="000A35D4">
          <w:endnotePr>
            <w:numFmt w:val="decimal"/>
          </w:endnotePr>
          <w:pgSz w:w="11907" w:h="16839" w:code="9"/>
          <w:pgMar w:top="1701" w:right="1134" w:bottom="1701" w:left="1701" w:header="567" w:footer="851" w:gutter="0"/>
          <w:cols w:space="360"/>
          <w:titlePg/>
        </w:sectPr>
      </w:pPr>
    </w:p>
    <w:p w14:paraId="37EE5590" w14:textId="77777777" w:rsidR="001D4FA8" w:rsidRDefault="001D4FA8" w:rsidP="006D3812">
      <w:pPr>
        <w:pStyle w:val="Heading1"/>
      </w:pPr>
      <w:bookmarkStart w:id="19" w:name="_Toc24295842"/>
      <w:r>
        <w:lastRenderedPageBreak/>
        <w:t>Index</w:t>
      </w:r>
      <w:bookmarkEnd w:id="19"/>
    </w:p>
    <w:p w14:paraId="5F1B19EE" w14:textId="77777777" w:rsidR="002B6973" w:rsidRPr="00394C7D" w:rsidRDefault="002B6973" w:rsidP="00FD1326">
      <w:pPr>
        <w:pStyle w:val="BodyText"/>
        <w:rPr>
          <w:rFonts w:cstheme="minorHAnsi"/>
          <w:b/>
          <w:bCs/>
          <w:noProof/>
          <w:spacing w:val="0"/>
          <w:sz w:val="18"/>
          <w:szCs w:val="18"/>
        </w:rPr>
        <w:sectPr w:rsidR="002B6973" w:rsidRPr="00394C7D" w:rsidSect="002B6973">
          <w:headerReference w:type="default" r:id="rId26"/>
          <w:footerReference w:type="default" r:id="rId27"/>
          <w:headerReference w:type="first" r:id="rId28"/>
          <w:endnotePr>
            <w:numFmt w:val="decimal"/>
          </w:endnotePr>
          <w:type w:val="continuous"/>
          <w:pgSz w:w="11907" w:h="16839" w:code="1"/>
          <w:pgMar w:top="1800" w:right="2040" w:bottom="1800" w:left="2280" w:header="960" w:footer="960" w:gutter="0"/>
          <w:cols w:num="4" w:space="240"/>
        </w:sectPr>
      </w:pPr>
      <w:r w:rsidRPr="00394C7D">
        <w:rPr>
          <w:rFonts w:cstheme="minorHAnsi"/>
          <w:b/>
          <w:bCs/>
          <w:spacing w:val="0"/>
          <w:sz w:val="18"/>
          <w:szCs w:val="18"/>
        </w:rPr>
        <w:fldChar w:fldCharType="begin"/>
      </w:r>
      <w:r w:rsidRPr="00394C7D">
        <w:rPr>
          <w:rFonts w:cstheme="minorHAnsi"/>
          <w:b/>
          <w:bCs/>
          <w:spacing w:val="0"/>
          <w:sz w:val="18"/>
          <w:szCs w:val="18"/>
        </w:rPr>
        <w:instrText xml:space="preserve"> INDEX \e "</w:instrText>
      </w:r>
      <w:r w:rsidRPr="00394C7D">
        <w:rPr>
          <w:rFonts w:cstheme="minorHAnsi"/>
          <w:b/>
          <w:bCs/>
          <w:spacing w:val="0"/>
          <w:sz w:val="18"/>
          <w:szCs w:val="18"/>
        </w:rPr>
        <w:tab/>
        <w:instrText xml:space="preserve">" \h "A" \c "2" \z "3081" </w:instrText>
      </w:r>
      <w:r w:rsidRPr="00394C7D">
        <w:rPr>
          <w:rFonts w:cstheme="minorHAnsi"/>
          <w:b/>
          <w:bCs/>
          <w:spacing w:val="0"/>
          <w:sz w:val="18"/>
          <w:szCs w:val="18"/>
        </w:rPr>
        <w:fldChar w:fldCharType="separate"/>
      </w:r>
    </w:p>
    <w:p w14:paraId="2DBEB7DF"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1</w:t>
      </w:r>
    </w:p>
    <w:p w14:paraId="08A0BBE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1,1 Dimethyl Cyclohexane</w:t>
      </w:r>
      <w:r w:rsidRPr="00394C7D">
        <w:rPr>
          <w:rFonts w:ascii="Garamond" w:hAnsi="Garamond"/>
          <w:noProof/>
        </w:rPr>
        <w:tab/>
        <w:t>29</w:t>
      </w:r>
    </w:p>
    <w:p w14:paraId="195486B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100 Octane</w:t>
      </w:r>
      <w:r w:rsidRPr="00394C7D">
        <w:rPr>
          <w:rFonts w:ascii="Garamond" w:hAnsi="Garamond"/>
          <w:noProof/>
        </w:rPr>
        <w:tab/>
        <w:t>24</w:t>
      </w:r>
    </w:p>
    <w:p w14:paraId="5AC134D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100 octane gasoline</w:t>
      </w:r>
      <w:r w:rsidRPr="00394C7D">
        <w:rPr>
          <w:rFonts w:ascii="Garamond" w:hAnsi="Garamond"/>
          <w:noProof/>
        </w:rPr>
        <w:tab/>
        <w:t>17</w:t>
      </w:r>
    </w:p>
    <w:p w14:paraId="51B50F1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1-C Aviation Method</w:t>
      </w:r>
      <w:r w:rsidRPr="00394C7D">
        <w:rPr>
          <w:rFonts w:ascii="Garamond" w:hAnsi="Garamond"/>
          <w:noProof/>
        </w:rPr>
        <w:tab/>
        <w:t>9, 15</w:t>
      </w:r>
    </w:p>
    <w:p w14:paraId="2A11CFC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1-C Method</w:t>
      </w:r>
      <w:r w:rsidRPr="00394C7D">
        <w:rPr>
          <w:rFonts w:ascii="Garamond" w:hAnsi="Garamond"/>
          <w:noProof/>
        </w:rPr>
        <w:tab/>
        <w:t>27</w:t>
      </w:r>
    </w:p>
    <w:p w14:paraId="085D1C5A"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2</w:t>
      </w:r>
    </w:p>
    <w:p w14:paraId="7715635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2,2 Dimethyl Butane</w:t>
      </w:r>
      <w:r w:rsidRPr="00394C7D">
        <w:rPr>
          <w:rFonts w:ascii="Garamond" w:hAnsi="Garamond"/>
          <w:noProof/>
        </w:rPr>
        <w:tab/>
        <w:t>29</w:t>
      </w:r>
    </w:p>
    <w:p w14:paraId="1E823BAB" w14:textId="18E650F2" w:rsidR="002B6973" w:rsidRPr="00394C7D" w:rsidRDefault="002B6973">
      <w:pPr>
        <w:pStyle w:val="Index1"/>
        <w:tabs>
          <w:tab w:val="right" w:leader="dot" w:pos="3423"/>
        </w:tabs>
        <w:rPr>
          <w:rFonts w:ascii="Garamond" w:hAnsi="Garamond"/>
          <w:noProof/>
        </w:rPr>
      </w:pPr>
      <w:r w:rsidRPr="00394C7D">
        <w:rPr>
          <w:rFonts w:ascii="Garamond" w:hAnsi="Garamond"/>
          <w:noProof/>
        </w:rPr>
        <w:t>2,2,4-Trimethyl Pentane</w:t>
      </w:r>
      <w:r w:rsidRPr="00394C7D">
        <w:rPr>
          <w:rFonts w:ascii="Garamond" w:hAnsi="Garamond"/>
          <w:noProof/>
        </w:rPr>
        <w:tab/>
      </w:r>
      <w:r w:rsidR="00E776B0" w:rsidRPr="00394C7D">
        <w:rPr>
          <w:rFonts w:ascii="Garamond" w:hAnsi="Garamond"/>
          <w:noProof/>
        </w:rPr>
        <w:t xml:space="preserve">16, </w:t>
      </w:r>
      <w:r w:rsidRPr="00394C7D">
        <w:rPr>
          <w:rFonts w:ascii="Garamond" w:hAnsi="Garamond"/>
          <w:noProof/>
        </w:rPr>
        <w:t>17</w:t>
      </w:r>
      <w:r w:rsidR="00E776B0" w:rsidRPr="00394C7D">
        <w:rPr>
          <w:rFonts w:ascii="Garamond" w:hAnsi="Garamond"/>
          <w:noProof/>
        </w:rPr>
        <w:t>, 28</w:t>
      </w:r>
    </w:p>
    <w:p w14:paraId="0537D9D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2,2-Dimethyl Pentane</w:t>
      </w:r>
      <w:r w:rsidRPr="00394C7D">
        <w:rPr>
          <w:rFonts w:ascii="Garamond" w:hAnsi="Garamond"/>
          <w:noProof/>
        </w:rPr>
        <w:tab/>
        <w:t>28</w:t>
      </w:r>
    </w:p>
    <w:p w14:paraId="4AAC512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2,3,4 Trimethyl Pentane</w:t>
      </w:r>
      <w:r w:rsidRPr="00394C7D">
        <w:rPr>
          <w:rFonts w:ascii="Garamond" w:hAnsi="Garamond"/>
          <w:noProof/>
        </w:rPr>
        <w:tab/>
        <w:t>28</w:t>
      </w:r>
    </w:p>
    <w:p w14:paraId="4FB2861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2-Methyl Hexane</w:t>
      </w:r>
      <w:r w:rsidRPr="00394C7D">
        <w:rPr>
          <w:rFonts w:ascii="Garamond" w:hAnsi="Garamond"/>
          <w:noProof/>
        </w:rPr>
        <w:tab/>
        <w:t>28</w:t>
      </w:r>
    </w:p>
    <w:p w14:paraId="0ECFAF73"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3</w:t>
      </w:r>
    </w:p>
    <w:p w14:paraId="508A88F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3-Methyl Hexane</w:t>
      </w:r>
      <w:r w:rsidRPr="00394C7D">
        <w:rPr>
          <w:rFonts w:ascii="Garamond" w:hAnsi="Garamond"/>
          <w:noProof/>
        </w:rPr>
        <w:tab/>
        <w:t>28</w:t>
      </w:r>
    </w:p>
    <w:p w14:paraId="6DB67DA5"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8</w:t>
      </w:r>
    </w:p>
    <w:p w14:paraId="0CFF091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87 octane</w:t>
      </w:r>
      <w:r w:rsidRPr="00394C7D">
        <w:rPr>
          <w:rFonts w:ascii="Garamond" w:hAnsi="Garamond"/>
          <w:noProof/>
        </w:rPr>
        <w:tab/>
        <w:t>13</w:t>
      </w:r>
    </w:p>
    <w:p w14:paraId="2F0BC132"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9</w:t>
      </w:r>
    </w:p>
    <w:p w14:paraId="70FF63D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9-cylinder air cooled radial engine</w:t>
      </w:r>
      <w:r w:rsidRPr="00394C7D">
        <w:rPr>
          <w:rFonts w:ascii="Garamond" w:hAnsi="Garamond"/>
          <w:noProof/>
        </w:rPr>
        <w:tab/>
        <w:t>17</w:t>
      </w:r>
    </w:p>
    <w:p w14:paraId="10A636A7"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A</w:t>
      </w:r>
    </w:p>
    <w:p w14:paraId="538B6EC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 H. Gibson</w:t>
      </w:r>
      <w:r w:rsidRPr="00394C7D">
        <w:rPr>
          <w:rFonts w:ascii="Garamond" w:hAnsi="Garamond"/>
          <w:noProof/>
        </w:rPr>
        <w:tab/>
        <w:t>4</w:t>
      </w:r>
    </w:p>
    <w:p w14:paraId="27256E0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A.E. Becker</w:t>
      </w:r>
      <w:r w:rsidRPr="00394C7D">
        <w:rPr>
          <w:rFonts w:ascii="Garamond" w:hAnsi="Garamond"/>
          <w:noProof/>
        </w:rPr>
        <w:tab/>
        <w:t>11</w:t>
      </w:r>
    </w:p>
    <w:p w14:paraId="61FBFDE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A.G.D. Steering Committee</w:t>
      </w:r>
      <w:r w:rsidRPr="00394C7D">
        <w:rPr>
          <w:rFonts w:ascii="Garamond" w:hAnsi="Garamond"/>
          <w:noProof/>
        </w:rPr>
        <w:tab/>
        <w:t>10</w:t>
      </w:r>
    </w:p>
    <w:p w14:paraId="1B48799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(CFR) method</w:t>
      </w:r>
      <w:r w:rsidRPr="00394C7D">
        <w:rPr>
          <w:rFonts w:ascii="Garamond" w:hAnsi="Garamond"/>
          <w:noProof/>
        </w:rPr>
        <w:tab/>
        <w:t>20</w:t>
      </w:r>
    </w:p>
    <w:p w14:paraId="466C395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Acetylene</w:t>
      </w:r>
      <w:r w:rsidRPr="00394C7D">
        <w:rPr>
          <w:rFonts w:ascii="Garamond" w:hAnsi="Garamond"/>
          <w:noProof/>
        </w:rPr>
        <w:tab/>
        <w:t>29</w:t>
      </w:r>
    </w:p>
    <w:p w14:paraId="40E0A90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acid treating</w:t>
      </w:r>
      <w:r w:rsidRPr="00394C7D">
        <w:rPr>
          <w:rFonts w:ascii="Garamond" w:hAnsi="Garamond"/>
          <w:noProof/>
        </w:rPr>
        <w:tab/>
        <w:t>5</w:t>
      </w:r>
    </w:p>
    <w:p w14:paraId="05C0628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additive technology</w:t>
      </w:r>
      <w:r w:rsidRPr="00394C7D">
        <w:rPr>
          <w:rFonts w:ascii="Garamond" w:hAnsi="Garamond"/>
          <w:noProof/>
        </w:rPr>
        <w:tab/>
        <w:t>28</w:t>
      </w:r>
    </w:p>
    <w:p w14:paraId="408FD23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Aeronautical Chamber of Commerce</w:t>
      </w:r>
      <w:r w:rsidRPr="00394C7D">
        <w:rPr>
          <w:rFonts w:ascii="Garamond" w:hAnsi="Garamond"/>
          <w:noProof/>
        </w:rPr>
        <w:tab/>
        <w:t>10</w:t>
      </w:r>
    </w:p>
    <w:p w14:paraId="688082A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Air Inlet Temp.</w:t>
      </w:r>
      <w:r w:rsidRPr="00394C7D">
        <w:rPr>
          <w:rFonts w:ascii="Garamond" w:hAnsi="Garamond"/>
          <w:noProof/>
        </w:rPr>
        <w:tab/>
        <w:t>24</w:t>
      </w:r>
    </w:p>
    <w:p w14:paraId="25208E5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air intake pipe</w:t>
      </w:r>
      <w:r w:rsidRPr="00394C7D">
        <w:rPr>
          <w:rFonts w:ascii="Garamond" w:hAnsi="Garamond"/>
          <w:noProof/>
        </w:rPr>
        <w:tab/>
        <w:t>15</w:t>
      </w:r>
    </w:p>
    <w:p w14:paraId="6D0090D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air intake temperature</w:t>
      </w:r>
      <w:r w:rsidRPr="00394C7D">
        <w:rPr>
          <w:rFonts w:ascii="Garamond" w:hAnsi="Garamond"/>
          <w:noProof/>
        </w:rPr>
        <w:tab/>
        <w:t>4</w:t>
      </w:r>
    </w:p>
    <w:p w14:paraId="49C26D8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air/fuel ratios</w:t>
      </w:r>
      <w:r w:rsidRPr="00394C7D">
        <w:rPr>
          <w:rFonts w:ascii="Garamond" w:hAnsi="Garamond"/>
          <w:noProof/>
        </w:rPr>
        <w:tab/>
        <w:t>22</w:t>
      </w:r>
    </w:p>
    <w:p w14:paraId="42F024EA" w14:textId="1A5B7FAA" w:rsidR="002B6973" w:rsidRPr="00394C7D" w:rsidRDefault="002B6973">
      <w:pPr>
        <w:pStyle w:val="Index1"/>
        <w:tabs>
          <w:tab w:val="right" w:leader="dot" w:pos="3423"/>
        </w:tabs>
        <w:rPr>
          <w:rFonts w:ascii="Garamond" w:hAnsi="Garamond"/>
          <w:noProof/>
        </w:rPr>
      </w:pPr>
      <w:r w:rsidRPr="00394C7D">
        <w:rPr>
          <w:rFonts w:ascii="Garamond" w:hAnsi="Garamond"/>
          <w:noProof/>
        </w:rPr>
        <w:t>air-cooled</w:t>
      </w:r>
      <w:r w:rsidRPr="00394C7D">
        <w:rPr>
          <w:rFonts w:ascii="Garamond" w:hAnsi="Garamond"/>
          <w:noProof/>
        </w:rPr>
        <w:tab/>
      </w:r>
      <w:r w:rsidR="00EC04E5">
        <w:rPr>
          <w:rFonts w:ascii="Garamond" w:hAnsi="Garamond"/>
          <w:noProof/>
        </w:rPr>
        <w:t xml:space="preserve">4, </w:t>
      </w:r>
      <w:r w:rsidRPr="00394C7D">
        <w:rPr>
          <w:rFonts w:ascii="Garamond" w:hAnsi="Garamond"/>
          <w:noProof/>
        </w:rPr>
        <w:t>15</w:t>
      </w:r>
      <w:r w:rsidR="00EC04E5">
        <w:rPr>
          <w:rFonts w:ascii="Garamond" w:hAnsi="Garamond"/>
          <w:noProof/>
        </w:rPr>
        <w:t>, 19</w:t>
      </w:r>
    </w:p>
    <w:p w14:paraId="258653A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aircraft engine</w:t>
      </w:r>
      <w:r w:rsidRPr="00394C7D">
        <w:rPr>
          <w:rFonts w:ascii="Garamond" w:hAnsi="Garamond"/>
          <w:noProof/>
        </w:rPr>
        <w:tab/>
        <w:t>3, 22</w:t>
      </w:r>
    </w:p>
    <w:p w14:paraId="2D45264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aircraft engine builders</w:t>
      </w:r>
      <w:r w:rsidRPr="00394C7D">
        <w:rPr>
          <w:rFonts w:ascii="Garamond" w:hAnsi="Garamond"/>
          <w:noProof/>
        </w:rPr>
        <w:tab/>
        <w:t>10</w:t>
      </w:r>
    </w:p>
    <w:p w14:paraId="50D988F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Aircraft Engine Manufacturers</w:t>
      </w:r>
      <w:r w:rsidRPr="00394C7D">
        <w:rPr>
          <w:rFonts w:ascii="Garamond" w:hAnsi="Garamond"/>
          <w:noProof/>
        </w:rPr>
        <w:tab/>
        <w:t>11</w:t>
      </w:r>
    </w:p>
    <w:p w14:paraId="4468678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aircraft engines</w:t>
      </w:r>
      <w:r w:rsidRPr="00394C7D">
        <w:rPr>
          <w:rFonts w:ascii="Garamond" w:hAnsi="Garamond"/>
          <w:noProof/>
        </w:rPr>
        <w:tab/>
        <w:t>4, 10, 14, 15, 24</w:t>
      </w:r>
    </w:p>
    <w:p w14:paraId="7457E92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Aliphatic olefins</w:t>
      </w:r>
      <w:r w:rsidRPr="00394C7D">
        <w:rPr>
          <w:rFonts w:ascii="Garamond" w:hAnsi="Garamond"/>
          <w:noProof/>
        </w:rPr>
        <w:tab/>
        <w:t>28, 29</w:t>
      </w:r>
    </w:p>
    <w:p w14:paraId="6B9756F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alkylation process</w:t>
      </w:r>
      <w:r w:rsidRPr="00394C7D">
        <w:rPr>
          <w:rFonts w:ascii="Garamond" w:hAnsi="Garamond"/>
          <w:noProof/>
        </w:rPr>
        <w:tab/>
        <w:t>29</w:t>
      </w:r>
    </w:p>
    <w:p w14:paraId="27F0937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Allied Air Forces</w:t>
      </w:r>
      <w:r w:rsidRPr="00394C7D">
        <w:rPr>
          <w:rFonts w:ascii="Garamond" w:hAnsi="Garamond"/>
          <w:noProof/>
        </w:rPr>
        <w:tab/>
        <w:t>9</w:t>
      </w:r>
    </w:p>
    <w:p w14:paraId="5355B2D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America</w:t>
      </w:r>
      <w:r w:rsidRPr="00394C7D">
        <w:rPr>
          <w:rFonts w:ascii="Garamond" w:hAnsi="Garamond"/>
          <w:noProof/>
        </w:rPr>
        <w:tab/>
        <w:t>4, 13, 14</w:t>
      </w:r>
    </w:p>
    <w:p w14:paraId="19BBAD71" w14:textId="3AFAF4CB" w:rsidR="002B6973" w:rsidRPr="00394C7D" w:rsidRDefault="002B6973">
      <w:pPr>
        <w:pStyle w:val="Index1"/>
        <w:tabs>
          <w:tab w:val="right" w:leader="dot" w:pos="3423"/>
        </w:tabs>
        <w:rPr>
          <w:rFonts w:ascii="Garamond" w:hAnsi="Garamond"/>
          <w:noProof/>
        </w:rPr>
      </w:pPr>
      <w:r w:rsidRPr="00394C7D">
        <w:rPr>
          <w:rFonts w:ascii="Garamond" w:hAnsi="Garamond"/>
          <w:noProof/>
        </w:rPr>
        <w:t>American</w:t>
      </w:r>
      <w:r w:rsidRPr="00394C7D">
        <w:rPr>
          <w:rFonts w:ascii="Garamond" w:hAnsi="Garamond"/>
          <w:noProof/>
        </w:rPr>
        <w:tab/>
        <w:t>14</w:t>
      </w:r>
      <w:r w:rsidR="00E776B0" w:rsidRPr="00394C7D">
        <w:rPr>
          <w:rFonts w:ascii="Garamond" w:hAnsi="Garamond"/>
          <w:noProof/>
        </w:rPr>
        <w:t>, 15, 19</w:t>
      </w:r>
    </w:p>
    <w:p w14:paraId="4FF983C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American Petroleum Institute</w:t>
      </w:r>
      <w:r w:rsidRPr="00394C7D">
        <w:rPr>
          <w:rFonts w:ascii="Garamond" w:hAnsi="Garamond"/>
          <w:noProof/>
        </w:rPr>
        <w:tab/>
        <w:t>6</w:t>
      </w:r>
    </w:p>
    <w:p w14:paraId="3240ED7D" w14:textId="1686CADE" w:rsidR="002B6973" w:rsidRPr="00394C7D" w:rsidRDefault="002B6973">
      <w:pPr>
        <w:pStyle w:val="Index1"/>
        <w:tabs>
          <w:tab w:val="right" w:leader="dot" w:pos="3423"/>
        </w:tabs>
        <w:rPr>
          <w:rFonts w:ascii="Garamond" w:hAnsi="Garamond"/>
          <w:noProof/>
        </w:rPr>
      </w:pPr>
      <w:r w:rsidRPr="00394C7D">
        <w:rPr>
          <w:rFonts w:ascii="Garamond" w:hAnsi="Garamond"/>
          <w:noProof/>
        </w:rPr>
        <w:t>American Society for Testing Materials</w:t>
      </w:r>
      <w:r w:rsidRPr="00394C7D">
        <w:rPr>
          <w:rFonts w:ascii="Garamond" w:hAnsi="Garamond"/>
          <w:noProof/>
        </w:rPr>
        <w:tab/>
        <w:t>8</w:t>
      </w:r>
      <w:r w:rsidR="00E776B0" w:rsidRPr="00394C7D">
        <w:rPr>
          <w:rFonts w:ascii="Garamond" w:hAnsi="Garamond"/>
          <w:noProof/>
        </w:rPr>
        <w:t>, 19</w:t>
      </w:r>
    </w:p>
    <w:p w14:paraId="013203A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amplifying valves</w:t>
      </w:r>
      <w:r w:rsidRPr="00394C7D">
        <w:rPr>
          <w:rFonts w:ascii="Garamond" w:hAnsi="Garamond"/>
          <w:noProof/>
        </w:rPr>
        <w:tab/>
        <w:t>15</w:t>
      </w:r>
    </w:p>
    <w:p w14:paraId="76C2F46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antagonism</w:t>
      </w:r>
      <w:r w:rsidRPr="00394C7D">
        <w:rPr>
          <w:rFonts w:ascii="Garamond" w:hAnsi="Garamond"/>
          <w:noProof/>
        </w:rPr>
        <w:tab/>
        <w:t>29</w:t>
      </w:r>
    </w:p>
    <w:p w14:paraId="30282D3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anti-knock</w:t>
      </w:r>
      <w:r w:rsidRPr="00394C7D">
        <w:rPr>
          <w:rFonts w:ascii="Garamond" w:hAnsi="Garamond"/>
          <w:noProof/>
        </w:rPr>
        <w:tab/>
        <w:t>15, 19</w:t>
      </w:r>
    </w:p>
    <w:p w14:paraId="105AF20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anti-knock additive</w:t>
      </w:r>
      <w:r w:rsidRPr="00394C7D">
        <w:rPr>
          <w:rFonts w:ascii="Garamond" w:hAnsi="Garamond"/>
          <w:noProof/>
        </w:rPr>
        <w:tab/>
        <w:t>11, 17</w:t>
      </w:r>
    </w:p>
    <w:p w14:paraId="0C0454C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anti-knock fuels</w:t>
      </w:r>
      <w:r w:rsidRPr="00394C7D">
        <w:rPr>
          <w:rFonts w:ascii="Garamond" w:hAnsi="Garamond"/>
          <w:noProof/>
        </w:rPr>
        <w:tab/>
        <w:t>13</w:t>
      </w:r>
    </w:p>
    <w:p w14:paraId="1D354CC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anti-knock qualities</w:t>
      </w:r>
      <w:r w:rsidRPr="00394C7D">
        <w:rPr>
          <w:rFonts w:ascii="Garamond" w:hAnsi="Garamond"/>
          <w:noProof/>
        </w:rPr>
        <w:tab/>
        <w:t>6</w:t>
      </w:r>
    </w:p>
    <w:p w14:paraId="20CE68A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anti-knock ratings</w:t>
      </w:r>
      <w:r w:rsidRPr="00394C7D">
        <w:rPr>
          <w:rFonts w:ascii="Garamond" w:hAnsi="Garamond"/>
          <w:noProof/>
        </w:rPr>
        <w:tab/>
        <w:t>19</w:t>
      </w:r>
    </w:p>
    <w:p w14:paraId="299073CE" w14:textId="4F1CFD73" w:rsidR="002B6973" w:rsidRPr="00394C7D" w:rsidRDefault="002B6973">
      <w:pPr>
        <w:pStyle w:val="Index1"/>
        <w:tabs>
          <w:tab w:val="right" w:leader="dot" w:pos="3423"/>
        </w:tabs>
        <w:rPr>
          <w:rFonts w:ascii="Garamond" w:hAnsi="Garamond"/>
          <w:noProof/>
        </w:rPr>
      </w:pPr>
      <w:r w:rsidRPr="00394C7D">
        <w:rPr>
          <w:rFonts w:ascii="Garamond" w:hAnsi="Garamond"/>
          <w:noProof/>
        </w:rPr>
        <w:t>anti-knock value</w:t>
      </w:r>
      <w:r w:rsidRPr="00394C7D">
        <w:rPr>
          <w:rFonts w:ascii="Garamond" w:hAnsi="Garamond"/>
          <w:noProof/>
        </w:rPr>
        <w:tab/>
        <w:t xml:space="preserve">3, 4, 6, 7, </w:t>
      </w:r>
      <w:r w:rsidR="00E776B0" w:rsidRPr="00394C7D">
        <w:rPr>
          <w:rFonts w:ascii="Garamond" w:hAnsi="Garamond"/>
          <w:noProof/>
        </w:rPr>
        <w:t xml:space="preserve">15, </w:t>
      </w:r>
      <w:r w:rsidRPr="00394C7D">
        <w:rPr>
          <w:rFonts w:ascii="Garamond" w:hAnsi="Garamond"/>
          <w:noProof/>
        </w:rPr>
        <w:t>16, 19</w:t>
      </w:r>
    </w:p>
    <w:p w14:paraId="085FA76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Armstrong-Whitworth</w:t>
      </w:r>
      <w:r w:rsidRPr="00394C7D">
        <w:rPr>
          <w:rFonts w:ascii="Garamond" w:hAnsi="Garamond"/>
          <w:noProof/>
        </w:rPr>
        <w:tab/>
        <w:t>18</w:t>
      </w:r>
    </w:p>
    <w:p w14:paraId="58A652BE" w14:textId="466BBA2C" w:rsidR="002B6973" w:rsidRPr="00394C7D" w:rsidRDefault="002B6973">
      <w:pPr>
        <w:pStyle w:val="Index1"/>
        <w:tabs>
          <w:tab w:val="right" w:leader="dot" w:pos="3423"/>
        </w:tabs>
        <w:rPr>
          <w:rFonts w:ascii="Garamond" w:hAnsi="Garamond"/>
          <w:noProof/>
        </w:rPr>
      </w:pPr>
      <w:r w:rsidRPr="00394C7D">
        <w:rPr>
          <w:rFonts w:ascii="Garamond" w:hAnsi="Garamond"/>
          <w:noProof/>
        </w:rPr>
        <w:t>aromatic</w:t>
      </w:r>
      <w:r w:rsidRPr="00394C7D">
        <w:rPr>
          <w:rFonts w:ascii="Garamond" w:hAnsi="Garamond"/>
          <w:noProof/>
        </w:rPr>
        <w:tab/>
        <w:t>4, 5, 13, 19</w:t>
      </w:r>
      <w:r w:rsidR="00E776B0" w:rsidRPr="00394C7D">
        <w:rPr>
          <w:rFonts w:ascii="Garamond" w:hAnsi="Garamond"/>
          <w:noProof/>
        </w:rPr>
        <w:t>, 29</w:t>
      </w:r>
    </w:p>
    <w:p w14:paraId="7FC1169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Aromatic Blend</w:t>
      </w:r>
      <w:r w:rsidRPr="00394C7D">
        <w:rPr>
          <w:rFonts w:ascii="Garamond" w:hAnsi="Garamond"/>
          <w:noProof/>
        </w:rPr>
        <w:tab/>
        <w:t>21</w:t>
      </w:r>
    </w:p>
    <w:p w14:paraId="618BA0B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Arthur Nutt</w:t>
      </w:r>
      <w:r w:rsidRPr="00394C7D">
        <w:rPr>
          <w:rFonts w:ascii="Garamond" w:hAnsi="Garamond"/>
          <w:noProof/>
        </w:rPr>
        <w:tab/>
        <w:t>11</w:t>
      </w:r>
    </w:p>
    <w:p w14:paraId="44A1E2A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AS3556</w:t>
      </w:r>
      <w:r w:rsidRPr="00394C7D">
        <w:rPr>
          <w:rFonts w:ascii="Garamond" w:hAnsi="Garamond"/>
          <w:noProof/>
        </w:rPr>
        <w:tab/>
        <w:t>13</w:t>
      </w:r>
    </w:p>
    <w:p w14:paraId="117FF2EA" w14:textId="0C7861B6" w:rsidR="002B6973" w:rsidRPr="00394C7D" w:rsidRDefault="002B6973">
      <w:pPr>
        <w:pStyle w:val="Index1"/>
        <w:tabs>
          <w:tab w:val="right" w:leader="dot" w:pos="3423"/>
        </w:tabs>
        <w:rPr>
          <w:rFonts w:ascii="Garamond" w:hAnsi="Garamond"/>
          <w:noProof/>
        </w:rPr>
      </w:pPr>
      <w:r w:rsidRPr="00394C7D">
        <w:rPr>
          <w:rFonts w:ascii="Garamond" w:hAnsi="Garamond"/>
          <w:noProof/>
        </w:rPr>
        <w:t>Asiatic Petroleum</w:t>
      </w:r>
      <w:r w:rsidRPr="00394C7D">
        <w:rPr>
          <w:rFonts w:ascii="Garamond" w:hAnsi="Garamond"/>
          <w:noProof/>
        </w:rPr>
        <w:tab/>
      </w:r>
      <w:r w:rsidR="00E776B0" w:rsidRPr="00394C7D">
        <w:rPr>
          <w:rFonts w:ascii="Garamond" w:hAnsi="Garamond"/>
          <w:noProof/>
        </w:rPr>
        <w:t xml:space="preserve">4, </w:t>
      </w:r>
      <w:r w:rsidRPr="00394C7D">
        <w:rPr>
          <w:rFonts w:ascii="Garamond" w:hAnsi="Garamond"/>
          <w:noProof/>
        </w:rPr>
        <w:t>5</w:t>
      </w:r>
    </w:p>
    <w:p w14:paraId="52660B9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w:t>
      </w:r>
      <w:r w:rsidRPr="00394C7D">
        <w:rPr>
          <w:rFonts w:ascii="Garamond" w:hAnsi="Garamond"/>
          <w:noProof/>
        </w:rPr>
        <w:tab/>
        <w:t>8</w:t>
      </w:r>
    </w:p>
    <w:p w14:paraId="11125064" w14:textId="0318453F" w:rsidR="002B6973" w:rsidRPr="00394C7D" w:rsidRDefault="002B6973">
      <w:pPr>
        <w:pStyle w:val="Index1"/>
        <w:tabs>
          <w:tab w:val="right" w:leader="dot" w:pos="3423"/>
        </w:tabs>
        <w:rPr>
          <w:rFonts w:ascii="Garamond" w:hAnsi="Garamond"/>
          <w:noProof/>
        </w:rPr>
      </w:pPr>
      <w:r w:rsidRPr="00394C7D">
        <w:rPr>
          <w:rFonts w:ascii="Garamond" w:hAnsi="Garamond"/>
          <w:noProof/>
        </w:rPr>
        <w:t>ASTM D2699</w:t>
      </w:r>
      <w:r w:rsidRPr="00394C7D">
        <w:rPr>
          <w:rFonts w:ascii="Garamond" w:hAnsi="Garamond"/>
          <w:noProof/>
        </w:rPr>
        <w:tab/>
        <w:t>22</w:t>
      </w:r>
      <w:r w:rsidR="00E776B0" w:rsidRPr="00394C7D">
        <w:rPr>
          <w:rFonts w:ascii="Garamond" w:hAnsi="Garamond"/>
          <w:noProof/>
        </w:rPr>
        <w:t>, 28</w:t>
      </w:r>
    </w:p>
    <w:p w14:paraId="06A2CFD8" w14:textId="116A5300" w:rsidR="002B6973" w:rsidRPr="00394C7D" w:rsidRDefault="002B6973">
      <w:pPr>
        <w:pStyle w:val="Index1"/>
        <w:tabs>
          <w:tab w:val="right" w:leader="dot" w:pos="3423"/>
        </w:tabs>
        <w:rPr>
          <w:rFonts w:ascii="Garamond" w:hAnsi="Garamond"/>
          <w:noProof/>
        </w:rPr>
      </w:pPr>
      <w:r w:rsidRPr="00394C7D">
        <w:rPr>
          <w:rFonts w:ascii="Garamond" w:hAnsi="Garamond"/>
          <w:noProof/>
        </w:rPr>
        <w:t>ASTM D2700</w:t>
      </w:r>
      <w:r w:rsidRPr="00394C7D">
        <w:rPr>
          <w:rFonts w:ascii="Garamond" w:hAnsi="Garamond"/>
          <w:noProof/>
        </w:rPr>
        <w:tab/>
        <w:t>21</w:t>
      </w:r>
      <w:r w:rsidR="00E776B0" w:rsidRPr="00394C7D">
        <w:rPr>
          <w:rFonts w:ascii="Garamond" w:hAnsi="Garamond"/>
          <w:noProof/>
        </w:rPr>
        <w:t>, 28</w:t>
      </w:r>
    </w:p>
    <w:p w14:paraId="2F0C37D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D357-56</w:t>
      </w:r>
      <w:r w:rsidRPr="00394C7D">
        <w:rPr>
          <w:rFonts w:ascii="Garamond" w:hAnsi="Garamond"/>
          <w:noProof/>
        </w:rPr>
        <w:tab/>
        <w:t>21</w:t>
      </w:r>
    </w:p>
    <w:p w14:paraId="02C6C03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D614-56T</w:t>
      </w:r>
      <w:r w:rsidRPr="00394C7D">
        <w:rPr>
          <w:rFonts w:ascii="Garamond" w:hAnsi="Garamond"/>
          <w:noProof/>
        </w:rPr>
        <w:tab/>
        <w:t>22</w:t>
      </w:r>
    </w:p>
    <w:p w14:paraId="1DC8F60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D908-56</w:t>
      </w:r>
      <w:r w:rsidRPr="00394C7D">
        <w:rPr>
          <w:rFonts w:ascii="Garamond" w:hAnsi="Garamond"/>
          <w:noProof/>
        </w:rPr>
        <w:tab/>
        <w:t>22</w:t>
      </w:r>
    </w:p>
    <w:p w14:paraId="4192D0D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D909</w:t>
      </w:r>
      <w:r w:rsidRPr="00394C7D">
        <w:rPr>
          <w:rFonts w:ascii="Garamond" w:hAnsi="Garamond"/>
          <w:noProof/>
        </w:rPr>
        <w:tab/>
        <w:t>28</w:t>
      </w:r>
    </w:p>
    <w:p w14:paraId="3862D3B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D909-49T</w:t>
      </w:r>
      <w:r w:rsidRPr="00394C7D">
        <w:rPr>
          <w:rFonts w:ascii="Garamond" w:hAnsi="Garamond"/>
          <w:noProof/>
        </w:rPr>
        <w:tab/>
        <w:t>23</w:t>
      </w:r>
    </w:p>
    <w:p w14:paraId="42603CB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D909-58</w:t>
      </w:r>
      <w:r w:rsidRPr="00394C7D">
        <w:rPr>
          <w:rFonts w:ascii="Garamond" w:hAnsi="Garamond"/>
          <w:noProof/>
        </w:rPr>
        <w:tab/>
        <w:t>23</w:t>
      </w:r>
    </w:p>
    <w:p w14:paraId="01060549" w14:textId="3EE6A52E" w:rsidR="002B6973" w:rsidRPr="00394C7D" w:rsidRDefault="002B6973">
      <w:pPr>
        <w:pStyle w:val="Index1"/>
        <w:tabs>
          <w:tab w:val="right" w:leader="dot" w:pos="3423"/>
        </w:tabs>
        <w:rPr>
          <w:rFonts w:ascii="Garamond" w:hAnsi="Garamond"/>
          <w:noProof/>
        </w:rPr>
      </w:pPr>
      <w:r w:rsidRPr="00394C7D">
        <w:rPr>
          <w:rFonts w:ascii="Garamond" w:hAnsi="Garamond"/>
          <w:noProof/>
        </w:rPr>
        <w:t>ASTM Method</w:t>
      </w:r>
      <w:r w:rsidRPr="00394C7D">
        <w:rPr>
          <w:rFonts w:ascii="Garamond" w:hAnsi="Garamond"/>
          <w:noProof/>
        </w:rPr>
        <w:tab/>
        <w:t>18</w:t>
      </w:r>
      <w:r w:rsidR="00E776B0" w:rsidRPr="00394C7D">
        <w:rPr>
          <w:rFonts w:ascii="Garamond" w:hAnsi="Garamond"/>
          <w:noProof/>
        </w:rPr>
        <w:t>, 19</w:t>
      </w:r>
    </w:p>
    <w:p w14:paraId="7071804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Motor Method</w:t>
      </w:r>
      <w:r w:rsidRPr="00394C7D">
        <w:rPr>
          <w:rFonts w:ascii="Garamond" w:hAnsi="Garamond"/>
          <w:noProof/>
        </w:rPr>
        <w:tab/>
        <w:t>9</w:t>
      </w:r>
    </w:p>
    <w:p w14:paraId="4D532F6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ASTM test method</w:t>
      </w:r>
      <w:r w:rsidRPr="00394C7D">
        <w:rPr>
          <w:rFonts w:ascii="Garamond" w:hAnsi="Garamond"/>
          <w:noProof/>
        </w:rPr>
        <w:tab/>
        <w:t>27</w:t>
      </w:r>
    </w:p>
    <w:p w14:paraId="0B4DABB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aural assessment</w:t>
      </w:r>
      <w:r w:rsidRPr="00394C7D">
        <w:rPr>
          <w:rFonts w:ascii="Garamond" w:hAnsi="Garamond"/>
          <w:noProof/>
        </w:rPr>
        <w:tab/>
        <w:t>24</w:t>
      </w:r>
    </w:p>
    <w:p w14:paraId="4FAF304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aural method</w:t>
      </w:r>
      <w:r w:rsidRPr="00394C7D">
        <w:rPr>
          <w:rFonts w:ascii="Garamond" w:hAnsi="Garamond"/>
          <w:noProof/>
        </w:rPr>
        <w:tab/>
        <w:t>14</w:t>
      </w:r>
    </w:p>
    <w:p w14:paraId="0EDC7B2D" w14:textId="1387D0F3" w:rsidR="002B6973" w:rsidRPr="00394C7D" w:rsidRDefault="002B6973">
      <w:pPr>
        <w:pStyle w:val="Index1"/>
        <w:tabs>
          <w:tab w:val="right" w:leader="dot" w:pos="3423"/>
        </w:tabs>
        <w:rPr>
          <w:rFonts w:ascii="Garamond" w:hAnsi="Garamond"/>
          <w:noProof/>
        </w:rPr>
      </w:pPr>
      <w:r w:rsidRPr="00394C7D">
        <w:rPr>
          <w:rFonts w:ascii="Garamond" w:hAnsi="Garamond"/>
          <w:noProof/>
        </w:rPr>
        <w:t>automobile engine</w:t>
      </w:r>
      <w:r w:rsidRPr="00394C7D">
        <w:rPr>
          <w:rFonts w:ascii="Garamond" w:hAnsi="Garamond"/>
          <w:noProof/>
        </w:rPr>
        <w:tab/>
      </w:r>
      <w:r w:rsidR="00E776B0" w:rsidRPr="00394C7D">
        <w:rPr>
          <w:rFonts w:ascii="Garamond" w:hAnsi="Garamond"/>
          <w:noProof/>
        </w:rPr>
        <w:t xml:space="preserve">3, </w:t>
      </w:r>
      <w:r w:rsidRPr="00394C7D">
        <w:rPr>
          <w:rFonts w:ascii="Garamond" w:hAnsi="Garamond"/>
          <w:noProof/>
        </w:rPr>
        <w:t>21</w:t>
      </w:r>
    </w:p>
    <w:p w14:paraId="0A64168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Avgas</w:t>
      </w:r>
      <w:r w:rsidRPr="00394C7D">
        <w:rPr>
          <w:rFonts w:ascii="Garamond" w:hAnsi="Garamond"/>
          <w:noProof/>
        </w:rPr>
        <w:tab/>
        <w:t>30</w:t>
      </w:r>
    </w:p>
    <w:p w14:paraId="3CC13EC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Avgas 100</w:t>
      </w:r>
      <w:r w:rsidRPr="00394C7D">
        <w:rPr>
          <w:rFonts w:ascii="Garamond" w:hAnsi="Garamond"/>
          <w:noProof/>
        </w:rPr>
        <w:tab/>
        <w:t>11, 17</w:t>
      </w:r>
    </w:p>
    <w:p w14:paraId="5C92ADF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Avgas 100/130</w:t>
      </w:r>
      <w:r w:rsidRPr="00394C7D">
        <w:rPr>
          <w:rFonts w:ascii="Garamond" w:hAnsi="Garamond"/>
          <w:noProof/>
        </w:rPr>
        <w:tab/>
        <w:t>27</w:t>
      </w:r>
    </w:p>
    <w:p w14:paraId="02299E4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Avgas 100LL</w:t>
      </w:r>
      <w:r w:rsidRPr="00394C7D">
        <w:rPr>
          <w:rFonts w:ascii="Garamond" w:hAnsi="Garamond"/>
          <w:noProof/>
        </w:rPr>
        <w:tab/>
        <w:t>27</w:t>
      </w:r>
    </w:p>
    <w:p w14:paraId="11A8C0D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Avgas 115/145</w:t>
      </w:r>
      <w:r w:rsidRPr="00394C7D">
        <w:rPr>
          <w:rFonts w:ascii="Garamond" w:hAnsi="Garamond"/>
          <w:noProof/>
        </w:rPr>
        <w:tab/>
        <w:t>27</w:t>
      </w:r>
    </w:p>
    <w:p w14:paraId="11FAA57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Avgas 91/98</w:t>
      </w:r>
      <w:r w:rsidRPr="00394C7D">
        <w:rPr>
          <w:rFonts w:ascii="Garamond" w:hAnsi="Garamond"/>
          <w:noProof/>
        </w:rPr>
        <w:tab/>
        <w:t>27</w:t>
      </w:r>
    </w:p>
    <w:p w14:paraId="2261D320" w14:textId="135D7252" w:rsidR="002B6973" w:rsidRPr="00394C7D" w:rsidRDefault="002B6973">
      <w:pPr>
        <w:pStyle w:val="Index1"/>
        <w:tabs>
          <w:tab w:val="right" w:leader="dot" w:pos="3423"/>
        </w:tabs>
        <w:rPr>
          <w:rFonts w:ascii="Garamond" w:hAnsi="Garamond"/>
          <w:noProof/>
        </w:rPr>
      </w:pPr>
      <w:r w:rsidRPr="00394C7D">
        <w:rPr>
          <w:rFonts w:ascii="Garamond" w:hAnsi="Garamond"/>
          <w:noProof/>
        </w:rPr>
        <w:t>aviation fuels</w:t>
      </w:r>
      <w:r w:rsidRPr="00394C7D">
        <w:rPr>
          <w:rFonts w:ascii="Garamond" w:hAnsi="Garamond"/>
          <w:noProof/>
        </w:rPr>
        <w:tab/>
        <w:t>4, 9, 10, 13, 16</w:t>
      </w:r>
      <w:r w:rsidR="00E776B0" w:rsidRPr="00394C7D">
        <w:rPr>
          <w:rFonts w:ascii="Garamond" w:hAnsi="Garamond"/>
          <w:noProof/>
        </w:rPr>
        <w:t>, 22</w:t>
      </w:r>
    </w:p>
    <w:p w14:paraId="33228856" w14:textId="38AB812E" w:rsidR="002B6973" w:rsidRPr="00394C7D" w:rsidRDefault="002B6973">
      <w:pPr>
        <w:pStyle w:val="Index1"/>
        <w:tabs>
          <w:tab w:val="right" w:leader="dot" w:pos="3423"/>
        </w:tabs>
        <w:rPr>
          <w:rFonts w:ascii="Garamond" w:hAnsi="Garamond"/>
          <w:noProof/>
        </w:rPr>
      </w:pPr>
      <w:r w:rsidRPr="00394C7D">
        <w:rPr>
          <w:rFonts w:ascii="Garamond" w:hAnsi="Garamond"/>
          <w:noProof/>
        </w:rPr>
        <w:t>aviation gasoline</w:t>
      </w:r>
      <w:r w:rsidRPr="00394C7D">
        <w:rPr>
          <w:rFonts w:ascii="Garamond" w:hAnsi="Garamond"/>
          <w:noProof/>
        </w:rPr>
        <w:tab/>
        <w:t xml:space="preserve">6, </w:t>
      </w:r>
      <w:r w:rsidR="00E776B0" w:rsidRPr="00394C7D">
        <w:rPr>
          <w:rFonts w:ascii="Garamond" w:hAnsi="Garamond"/>
          <w:noProof/>
        </w:rPr>
        <w:t xml:space="preserve">8, </w:t>
      </w:r>
      <w:r w:rsidRPr="00394C7D">
        <w:rPr>
          <w:rFonts w:ascii="Garamond" w:hAnsi="Garamond"/>
          <w:noProof/>
        </w:rPr>
        <w:t xml:space="preserve">10, </w:t>
      </w:r>
      <w:r w:rsidR="00E776B0" w:rsidRPr="00394C7D">
        <w:rPr>
          <w:rFonts w:ascii="Garamond" w:hAnsi="Garamond"/>
          <w:noProof/>
        </w:rPr>
        <w:t xml:space="preserve">19, 21, 24, 26, </w:t>
      </w:r>
      <w:r w:rsidRPr="00394C7D">
        <w:rPr>
          <w:rFonts w:ascii="Garamond" w:hAnsi="Garamond"/>
          <w:noProof/>
        </w:rPr>
        <w:t>27</w:t>
      </w:r>
      <w:r w:rsidR="00E776B0" w:rsidRPr="00394C7D">
        <w:rPr>
          <w:rFonts w:ascii="Garamond" w:hAnsi="Garamond"/>
          <w:noProof/>
        </w:rPr>
        <w:t>, 28</w:t>
      </w:r>
    </w:p>
    <w:p w14:paraId="5F1C896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Aviation Gasoline 100/130</w:t>
      </w:r>
      <w:r w:rsidRPr="00394C7D">
        <w:rPr>
          <w:rFonts w:ascii="Garamond" w:hAnsi="Garamond"/>
          <w:noProof/>
        </w:rPr>
        <w:tab/>
        <w:t>25</w:t>
      </w:r>
    </w:p>
    <w:p w14:paraId="64D0475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Aviation Gasoline 80/87</w:t>
      </w:r>
      <w:r w:rsidRPr="00394C7D">
        <w:rPr>
          <w:rFonts w:ascii="Garamond" w:hAnsi="Garamond"/>
          <w:noProof/>
        </w:rPr>
        <w:tab/>
        <w:t>24</w:t>
      </w:r>
    </w:p>
    <w:p w14:paraId="428BA96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Aviation Lean Rating</w:t>
      </w:r>
      <w:r w:rsidRPr="00394C7D">
        <w:rPr>
          <w:rFonts w:ascii="Garamond" w:hAnsi="Garamond"/>
          <w:noProof/>
        </w:rPr>
        <w:tab/>
        <w:t>18</w:t>
      </w:r>
    </w:p>
    <w:p w14:paraId="02EDCD6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Aviation Method</w:t>
      </w:r>
      <w:r w:rsidRPr="00394C7D">
        <w:rPr>
          <w:rFonts w:ascii="Garamond" w:hAnsi="Garamond"/>
          <w:noProof/>
        </w:rPr>
        <w:tab/>
        <w:t>22, 24</w:t>
      </w:r>
    </w:p>
    <w:p w14:paraId="6FB0C6D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Aviation-Gasoline Detonation</w:t>
      </w:r>
      <w:r w:rsidRPr="00394C7D">
        <w:rPr>
          <w:rFonts w:ascii="Garamond" w:hAnsi="Garamond"/>
          <w:noProof/>
        </w:rPr>
        <w:tab/>
        <w:t>10</w:t>
      </w:r>
    </w:p>
    <w:p w14:paraId="6BC81976"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B</w:t>
      </w:r>
    </w:p>
    <w:p w14:paraId="7685C67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Barrett Co.</w:t>
      </w:r>
      <w:r w:rsidRPr="00394C7D">
        <w:rPr>
          <w:rFonts w:ascii="Garamond" w:hAnsi="Garamond"/>
          <w:noProof/>
        </w:rPr>
        <w:tab/>
        <w:t>10</w:t>
      </w:r>
    </w:p>
    <w:p w14:paraId="051BB42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Bass</w:t>
      </w:r>
      <w:r w:rsidRPr="00394C7D">
        <w:rPr>
          <w:rFonts w:ascii="Garamond" w:hAnsi="Garamond"/>
          <w:noProof/>
        </w:rPr>
        <w:tab/>
        <w:t>14, 15</w:t>
      </w:r>
    </w:p>
    <w:p w14:paraId="72A17033" w14:textId="3738DC91" w:rsidR="002B6973" w:rsidRPr="00394C7D" w:rsidRDefault="002B6973">
      <w:pPr>
        <w:pStyle w:val="Index1"/>
        <w:tabs>
          <w:tab w:val="right" w:leader="dot" w:pos="3423"/>
        </w:tabs>
        <w:rPr>
          <w:rFonts w:ascii="Garamond" w:hAnsi="Garamond"/>
          <w:noProof/>
        </w:rPr>
      </w:pPr>
      <w:r w:rsidRPr="00394C7D">
        <w:rPr>
          <w:rFonts w:ascii="Garamond" w:hAnsi="Garamond"/>
          <w:noProof/>
        </w:rPr>
        <w:t>Before Top Dead Centre</w:t>
      </w:r>
      <w:r w:rsidRPr="00394C7D">
        <w:rPr>
          <w:rFonts w:ascii="Garamond" w:hAnsi="Garamond"/>
          <w:noProof/>
        </w:rPr>
        <w:tab/>
        <w:t>8, 9</w:t>
      </w:r>
      <w:r w:rsidR="00E776B0" w:rsidRPr="00394C7D">
        <w:rPr>
          <w:rFonts w:ascii="Garamond" w:hAnsi="Garamond"/>
          <w:noProof/>
        </w:rPr>
        <w:t>, 24</w:t>
      </w:r>
    </w:p>
    <w:p w14:paraId="365A454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Benzene</w:t>
      </w:r>
      <w:r w:rsidRPr="00394C7D">
        <w:rPr>
          <w:rFonts w:ascii="Garamond" w:hAnsi="Garamond"/>
          <w:noProof/>
        </w:rPr>
        <w:tab/>
        <w:t>29, 30</w:t>
      </w:r>
    </w:p>
    <w:p w14:paraId="4021365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benzol</w:t>
      </w:r>
      <w:r w:rsidRPr="00394C7D">
        <w:rPr>
          <w:rFonts w:ascii="Garamond" w:hAnsi="Garamond"/>
          <w:noProof/>
        </w:rPr>
        <w:tab/>
        <w:t>4, 11, 13, 17</w:t>
      </w:r>
    </w:p>
    <w:p w14:paraId="552DCD1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Bertram Hopkinson</w:t>
      </w:r>
      <w:r w:rsidRPr="00394C7D">
        <w:rPr>
          <w:rFonts w:ascii="Garamond" w:hAnsi="Garamond"/>
          <w:noProof/>
        </w:rPr>
        <w:tab/>
        <w:t>4</w:t>
      </w:r>
    </w:p>
    <w:p w14:paraId="5921DB5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blending additive</w:t>
      </w:r>
      <w:r w:rsidRPr="00394C7D">
        <w:rPr>
          <w:rFonts w:ascii="Garamond" w:hAnsi="Garamond"/>
          <w:noProof/>
        </w:rPr>
        <w:tab/>
        <w:t>30</w:t>
      </w:r>
    </w:p>
    <w:p w14:paraId="02E9BA8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blending components</w:t>
      </w:r>
      <w:r w:rsidRPr="00394C7D">
        <w:rPr>
          <w:rFonts w:ascii="Garamond" w:hAnsi="Garamond"/>
          <w:noProof/>
        </w:rPr>
        <w:tab/>
        <w:t>28</w:t>
      </w:r>
    </w:p>
    <w:p w14:paraId="5BA6BAC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Blending Numbers</w:t>
      </w:r>
      <w:r w:rsidRPr="00394C7D">
        <w:rPr>
          <w:rFonts w:ascii="Garamond" w:hAnsi="Garamond"/>
          <w:noProof/>
        </w:rPr>
        <w:tab/>
        <w:t>29</w:t>
      </w:r>
    </w:p>
    <w:p w14:paraId="2657E19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Blending Octane Number</w:t>
      </w:r>
      <w:r w:rsidRPr="00394C7D">
        <w:rPr>
          <w:rFonts w:ascii="Garamond" w:hAnsi="Garamond"/>
          <w:noProof/>
        </w:rPr>
        <w:tab/>
        <w:t>29, 30</w:t>
      </w:r>
    </w:p>
    <w:p w14:paraId="221C10E6" w14:textId="115CC426" w:rsidR="002B6973" w:rsidRPr="00394C7D" w:rsidRDefault="002B6973">
      <w:pPr>
        <w:pStyle w:val="Index1"/>
        <w:tabs>
          <w:tab w:val="right" w:leader="dot" w:pos="3423"/>
        </w:tabs>
        <w:rPr>
          <w:rFonts w:ascii="Garamond" w:hAnsi="Garamond"/>
          <w:noProof/>
        </w:rPr>
      </w:pPr>
      <w:r w:rsidRPr="00394C7D">
        <w:rPr>
          <w:rFonts w:ascii="Garamond" w:hAnsi="Garamond"/>
          <w:noProof/>
        </w:rPr>
        <w:t>blendstock</w:t>
      </w:r>
      <w:r w:rsidRPr="00394C7D">
        <w:rPr>
          <w:rFonts w:ascii="Garamond" w:hAnsi="Garamond"/>
          <w:noProof/>
        </w:rPr>
        <w:tab/>
        <w:t>20</w:t>
      </w:r>
      <w:r w:rsidR="00E776B0" w:rsidRPr="00394C7D">
        <w:rPr>
          <w:rFonts w:ascii="Garamond" w:hAnsi="Garamond"/>
          <w:noProof/>
        </w:rPr>
        <w:t>, 21</w:t>
      </w:r>
    </w:p>
    <w:p w14:paraId="29C1144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blower ratio</w:t>
      </w:r>
      <w:r w:rsidRPr="00394C7D">
        <w:rPr>
          <w:rFonts w:ascii="Garamond" w:hAnsi="Garamond"/>
          <w:noProof/>
        </w:rPr>
        <w:tab/>
        <w:t>11</w:t>
      </w:r>
    </w:p>
    <w:p w14:paraId="6F33E7FE" w14:textId="14B8D249" w:rsidR="002B6973" w:rsidRPr="00394C7D" w:rsidRDefault="002B6973">
      <w:pPr>
        <w:pStyle w:val="Index1"/>
        <w:tabs>
          <w:tab w:val="right" w:leader="dot" w:pos="3423"/>
        </w:tabs>
        <w:rPr>
          <w:rFonts w:ascii="Garamond" w:hAnsi="Garamond"/>
          <w:noProof/>
        </w:rPr>
      </w:pPr>
      <w:r w:rsidRPr="00394C7D">
        <w:rPr>
          <w:rFonts w:ascii="Garamond" w:hAnsi="Garamond"/>
          <w:noProof/>
        </w:rPr>
        <w:t>boiling point</w:t>
      </w:r>
      <w:r w:rsidRPr="00394C7D">
        <w:rPr>
          <w:rFonts w:ascii="Garamond" w:hAnsi="Garamond"/>
          <w:noProof/>
        </w:rPr>
        <w:tab/>
        <w:t>16</w:t>
      </w:r>
      <w:r w:rsidR="00E776B0" w:rsidRPr="00394C7D">
        <w:rPr>
          <w:rFonts w:ascii="Garamond" w:hAnsi="Garamond"/>
          <w:noProof/>
        </w:rPr>
        <w:t>, 17</w:t>
      </w:r>
    </w:p>
    <w:p w14:paraId="0A1DF73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boost pressure</w:t>
      </w:r>
      <w:r w:rsidRPr="00394C7D">
        <w:rPr>
          <w:rFonts w:ascii="Garamond" w:hAnsi="Garamond"/>
          <w:noProof/>
        </w:rPr>
        <w:tab/>
        <w:t>4, 15</w:t>
      </w:r>
    </w:p>
    <w:p w14:paraId="0FF922A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boost ratio</w:t>
      </w:r>
      <w:r w:rsidRPr="00394C7D">
        <w:rPr>
          <w:rFonts w:ascii="Garamond" w:hAnsi="Garamond"/>
          <w:noProof/>
        </w:rPr>
        <w:tab/>
        <w:t>14</w:t>
      </w:r>
    </w:p>
    <w:p w14:paraId="63B3A07C" w14:textId="594ACBD6" w:rsidR="002B6973" w:rsidRPr="00394C7D" w:rsidRDefault="002B6973">
      <w:pPr>
        <w:pStyle w:val="Index1"/>
        <w:tabs>
          <w:tab w:val="right" w:leader="dot" w:pos="3423"/>
        </w:tabs>
        <w:rPr>
          <w:rFonts w:ascii="Garamond" w:hAnsi="Garamond"/>
          <w:noProof/>
        </w:rPr>
      </w:pPr>
      <w:r w:rsidRPr="00394C7D">
        <w:rPr>
          <w:rFonts w:ascii="Garamond" w:hAnsi="Garamond"/>
          <w:noProof/>
        </w:rPr>
        <w:t>bouncing pin</w:t>
      </w:r>
      <w:r w:rsidRPr="00394C7D">
        <w:rPr>
          <w:rFonts w:ascii="Garamond" w:hAnsi="Garamond"/>
          <w:noProof/>
        </w:rPr>
        <w:tab/>
        <w:t xml:space="preserve">6, 9, 13, 18, </w:t>
      </w:r>
      <w:r w:rsidR="00E776B0" w:rsidRPr="00394C7D">
        <w:rPr>
          <w:rFonts w:ascii="Garamond" w:hAnsi="Garamond"/>
          <w:noProof/>
        </w:rPr>
        <w:t xml:space="preserve">19, </w:t>
      </w:r>
      <w:r w:rsidRPr="00394C7D">
        <w:rPr>
          <w:rFonts w:ascii="Garamond" w:hAnsi="Garamond"/>
          <w:noProof/>
        </w:rPr>
        <w:t>24</w:t>
      </w:r>
    </w:p>
    <w:p w14:paraId="65166C2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branched paraffin</w:t>
      </w:r>
      <w:r w:rsidRPr="00394C7D">
        <w:rPr>
          <w:rFonts w:ascii="Garamond" w:hAnsi="Garamond"/>
          <w:noProof/>
        </w:rPr>
        <w:tab/>
        <w:t>28</w:t>
      </w:r>
    </w:p>
    <w:p w14:paraId="283F544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British</w:t>
      </w:r>
      <w:r w:rsidRPr="00394C7D">
        <w:rPr>
          <w:rFonts w:ascii="Garamond" w:hAnsi="Garamond"/>
          <w:noProof/>
        </w:rPr>
        <w:tab/>
        <w:t>13, 14, 15, 19, 30</w:t>
      </w:r>
    </w:p>
    <w:p w14:paraId="20901DC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British Air Ministry</w:t>
      </w:r>
      <w:r w:rsidRPr="00394C7D">
        <w:rPr>
          <w:rFonts w:ascii="Garamond" w:hAnsi="Garamond"/>
          <w:noProof/>
        </w:rPr>
        <w:tab/>
        <w:t>13, 14, 19, 20</w:t>
      </w:r>
    </w:p>
    <w:p w14:paraId="6551919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British specification</w:t>
      </w:r>
      <w:r w:rsidRPr="00394C7D">
        <w:rPr>
          <w:rFonts w:ascii="Garamond" w:hAnsi="Garamond"/>
          <w:noProof/>
        </w:rPr>
        <w:tab/>
        <w:t>27</w:t>
      </w:r>
    </w:p>
    <w:p w14:paraId="070078D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BTDC</w:t>
      </w:r>
      <w:r w:rsidRPr="00394C7D">
        <w:rPr>
          <w:rFonts w:ascii="Garamond" w:hAnsi="Garamond"/>
          <w:noProof/>
        </w:rPr>
        <w:tab/>
        <w:t>24</w:t>
      </w:r>
    </w:p>
    <w:p w14:paraId="3828A97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Bureau of Aeronautics</w:t>
      </w:r>
      <w:r w:rsidRPr="00394C7D">
        <w:rPr>
          <w:rFonts w:ascii="Garamond" w:hAnsi="Garamond"/>
          <w:noProof/>
        </w:rPr>
        <w:tab/>
        <w:t>10, 11</w:t>
      </w:r>
    </w:p>
    <w:p w14:paraId="0AFB3B5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burning</w:t>
      </w:r>
      <w:r w:rsidRPr="00394C7D">
        <w:rPr>
          <w:rFonts w:ascii="Garamond" w:hAnsi="Garamond"/>
          <w:noProof/>
        </w:rPr>
        <w:tab/>
        <w:t>3, 5</w:t>
      </w:r>
    </w:p>
    <w:p w14:paraId="63212A8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Butane</w:t>
      </w:r>
      <w:r w:rsidRPr="00394C7D">
        <w:rPr>
          <w:rFonts w:ascii="Garamond" w:hAnsi="Garamond"/>
          <w:noProof/>
        </w:rPr>
        <w:tab/>
        <w:t>29</w:t>
      </w:r>
    </w:p>
    <w:p w14:paraId="0A69BC1D"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lastRenderedPageBreak/>
        <w:t>C</w:t>
      </w:r>
    </w:p>
    <w:p w14:paraId="15625F0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C.B. Veal</w:t>
      </w:r>
      <w:r w:rsidRPr="00394C7D">
        <w:rPr>
          <w:rFonts w:ascii="Garamond" w:hAnsi="Garamond"/>
          <w:noProof/>
        </w:rPr>
        <w:tab/>
        <w:t>11</w:t>
      </w:r>
    </w:p>
    <w:p w14:paraId="79E5709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 Coe</w:t>
      </w:r>
      <w:r w:rsidRPr="00394C7D">
        <w:rPr>
          <w:rFonts w:ascii="Garamond" w:hAnsi="Garamond"/>
          <w:noProof/>
        </w:rPr>
        <w:tab/>
        <w:t>11</w:t>
      </w:r>
    </w:p>
    <w:p w14:paraId="721DBFF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C.H. Schlesman</w:t>
      </w:r>
      <w:r w:rsidRPr="00394C7D">
        <w:rPr>
          <w:rFonts w:ascii="Garamond" w:hAnsi="Garamond"/>
          <w:noProof/>
        </w:rPr>
        <w:tab/>
        <w:t>10</w:t>
      </w:r>
    </w:p>
    <w:p w14:paraId="7A59BEC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Cambridge University</w:t>
      </w:r>
      <w:r w:rsidRPr="00394C7D">
        <w:rPr>
          <w:rFonts w:ascii="Garamond" w:hAnsi="Garamond"/>
          <w:noProof/>
        </w:rPr>
        <w:tab/>
        <w:t>4</w:t>
      </w:r>
    </w:p>
    <w:p w14:paraId="5FF952C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Canadian National Research Council</w:t>
      </w:r>
      <w:r w:rsidRPr="00394C7D">
        <w:rPr>
          <w:rFonts w:ascii="Garamond" w:hAnsi="Garamond"/>
          <w:noProof/>
        </w:rPr>
        <w:tab/>
        <w:t>10</w:t>
      </w:r>
    </w:p>
    <w:p w14:paraId="7AE97ED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carbon atoms</w:t>
      </w:r>
      <w:r w:rsidRPr="00394C7D">
        <w:rPr>
          <w:rFonts w:ascii="Garamond" w:hAnsi="Garamond"/>
          <w:noProof/>
        </w:rPr>
        <w:tab/>
        <w:t>28</w:t>
      </w:r>
    </w:p>
    <w:p w14:paraId="6AB3390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Carbon tetrachloride</w:t>
      </w:r>
      <w:r w:rsidRPr="00394C7D">
        <w:rPr>
          <w:rFonts w:ascii="Garamond" w:hAnsi="Garamond"/>
          <w:noProof/>
        </w:rPr>
        <w:tab/>
        <w:t>17</w:t>
      </w:r>
    </w:p>
    <w:p w14:paraId="789F630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carburetted engines</w:t>
      </w:r>
      <w:r w:rsidRPr="00394C7D">
        <w:rPr>
          <w:rFonts w:ascii="Garamond" w:hAnsi="Garamond"/>
          <w:noProof/>
        </w:rPr>
        <w:tab/>
        <w:t>24</w:t>
      </w:r>
    </w:p>
    <w:p w14:paraId="15A7318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carburettor</w:t>
      </w:r>
      <w:r w:rsidRPr="00394C7D">
        <w:rPr>
          <w:rFonts w:ascii="Garamond" w:hAnsi="Garamond"/>
          <w:noProof/>
        </w:rPr>
        <w:tab/>
        <w:t>13, 14, 15</w:t>
      </w:r>
    </w:p>
    <w:p w14:paraId="4A23D93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CAS No.</w:t>
      </w:r>
      <w:r w:rsidRPr="00394C7D">
        <w:rPr>
          <w:rFonts w:ascii="Garamond" w:hAnsi="Garamond"/>
          <w:noProof/>
        </w:rPr>
        <w:tab/>
        <w:t>17</w:t>
      </w:r>
    </w:p>
    <w:p w14:paraId="5C4FFBC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Catalytically Cracked Gasoline</w:t>
      </w:r>
      <w:r w:rsidRPr="00394C7D">
        <w:rPr>
          <w:rFonts w:ascii="Garamond" w:hAnsi="Garamond"/>
          <w:noProof/>
        </w:rPr>
        <w:tab/>
        <w:t>21</w:t>
      </w:r>
    </w:p>
    <w:p w14:paraId="037AC60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cathode ray tube</w:t>
      </w:r>
      <w:r w:rsidRPr="00394C7D">
        <w:rPr>
          <w:rFonts w:ascii="Garamond" w:hAnsi="Garamond"/>
          <w:noProof/>
        </w:rPr>
        <w:tab/>
        <w:t>15</w:t>
      </w:r>
    </w:p>
    <w:p w14:paraId="180ADD7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w:t>
      </w:r>
      <w:r w:rsidRPr="00394C7D">
        <w:rPr>
          <w:rFonts w:ascii="Garamond" w:hAnsi="Garamond"/>
          <w:noProof/>
        </w:rPr>
        <w:tab/>
        <w:t>6, 18</w:t>
      </w:r>
    </w:p>
    <w:p w14:paraId="75BBBA1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 1-C Method</w:t>
      </w:r>
      <w:r w:rsidRPr="00394C7D">
        <w:rPr>
          <w:rFonts w:ascii="Garamond" w:hAnsi="Garamond"/>
          <w:noProof/>
        </w:rPr>
        <w:tab/>
        <w:t>9</w:t>
      </w:r>
    </w:p>
    <w:p w14:paraId="3DDEA58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 Aviation Knock-Rating Committee</w:t>
      </w:r>
      <w:r w:rsidRPr="00394C7D">
        <w:rPr>
          <w:rFonts w:ascii="Garamond" w:hAnsi="Garamond"/>
          <w:noProof/>
        </w:rPr>
        <w:tab/>
        <w:t>13</w:t>
      </w:r>
    </w:p>
    <w:p w14:paraId="2181D7A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 Committee</w:t>
      </w:r>
      <w:r w:rsidRPr="00394C7D">
        <w:rPr>
          <w:rFonts w:ascii="Garamond" w:hAnsi="Garamond"/>
          <w:noProof/>
        </w:rPr>
        <w:tab/>
        <w:t>10, 14</w:t>
      </w:r>
    </w:p>
    <w:p w14:paraId="0D3C16AA" w14:textId="6DD925B6" w:rsidR="002B6973" w:rsidRPr="00394C7D" w:rsidRDefault="002B6973">
      <w:pPr>
        <w:pStyle w:val="Index1"/>
        <w:tabs>
          <w:tab w:val="right" w:leader="dot" w:pos="3423"/>
        </w:tabs>
        <w:rPr>
          <w:rFonts w:ascii="Garamond" w:hAnsi="Garamond"/>
          <w:noProof/>
        </w:rPr>
      </w:pPr>
      <w:r w:rsidRPr="00394C7D">
        <w:rPr>
          <w:rFonts w:ascii="Garamond" w:hAnsi="Garamond"/>
          <w:noProof/>
        </w:rPr>
        <w:t>CFR engine</w:t>
      </w:r>
      <w:r w:rsidRPr="00394C7D">
        <w:rPr>
          <w:rFonts w:ascii="Garamond" w:hAnsi="Garamond"/>
          <w:noProof/>
        </w:rPr>
        <w:tab/>
      </w:r>
      <w:r w:rsidR="00EC04E5">
        <w:rPr>
          <w:rFonts w:ascii="Garamond" w:hAnsi="Garamond"/>
          <w:noProof/>
        </w:rPr>
        <w:t xml:space="preserve">6, </w:t>
      </w:r>
      <w:r w:rsidRPr="00394C7D">
        <w:rPr>
          <w:rFonts w:ascii="Garamond" w:hAnsi="Garamond"/>
          <w:noProof/>
        </w:rPr>
        <w:t xml:space="preserve">7, </w:t>
      </w:r>
      <w:r w:rsidR="00EC04E5">
        <w:rPr>
          <w:rFonts w:ascii="Garamond" w:hAnsi="Garamond"/>
          <w:noProof/>
        </w:rPr>
        <w:t xml:space="preserve">8, </w:t>
      </w:r>
      <w:r w:rsidRPr="00394C7D">
        <w:rPr>
          <w:rFonts w:ascii="Garamond" w:hAnsi="Garamond"/>
          <w:noProof/>
        </w:rPr>
        <w:t>9, 13, 15</w:t>
      </w:r>
      <w:r w:rsidR="00EC04E5">
        <w:rPr>
          <w:rFonts w:ascii="Garamond" w:hAnsi="Garamond"/>
          <w:noProof/>
        </w:rPr>
        <w:t>, 19, 28</w:t>
      </w:r>
    </w:p>
    <w:p w14:paraId="407BA36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 F-1 (Research Method)</w:t>
      </w:r>
      <w:r w:rsidRPr="00394C7D">
        <w:rPr>
          <w:rFonts w:ascii="Garamond" w:hAnsi="Garamond"/>
          <w:noProof/>
        </w:rPr>
        <w:tab/>
        <w:t>28</w:t>
      </w:r>
    </w:p>
    <w:p w14:paraId="6238294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 F-2 (Motor Method)</w:t>
      </w:r>
      <w:r w:rsidRPr="00394C7D">
        <w:rPr>
          <w:rFonts w:ascii="Garamond" w:hAnsi="Garamond"/>
          <w:noProof/>
        </w:rPr>
        <w:tab/>
        <w:t>28</w:t>
      </w:r>
    </w:p>
    <w:p w14:paraId="08C9BFA3" w14:textId="52958966" w:rsidR="002B6973" w:rsidRPr="00394C7D" w:rsidRDefault="002B6973">
      <w:pPr>
        <w:pStyle w:val="Index1"/>
        <w:tabs>
          <w:tab w:val="right" w:leader="dot" w:pos="3423"/>
        </w:tabs>
        <w:rPr>
          <w:rFonts w:ascii="Garamond" w:hAnsi="Garamond"/>
          <w:noProof/>
        </w:rPr>
      </w:pPr>
      <w:r w:rsidRPr="00394C7D">
        <w:rPr>
          <w:rFonts w:ascii="Garamond" w:hAnsi="Garamond"/>
          <w:noProof/>
        </w:rPr>
        <w:t>CFR F-4 Supercharged Method</w:t>
      </w:r>
      <w:r w:rsidRPr="00394C7D">
        <w:rPr>
          <w:rFonts w:ascii="Garamond" w:hAnsi="Garamond"/>
          <w:noProof/>
        </w:rPr>
        <w:tab/>
      </w:r>
      <w:r w:rsidR="00E776B0" w:rsidRPr="00394C7D">
        <w:rPr>
          <w:rFonts w:ascii="Garamond" w:hAnsi="Garamond"/>
          <w:noProof/>
        </w:rPr>
        <w:t xml:space="preserve">24, </w:t>
      </w:r>
      <w:r w:rsidRPr="00394C7D">
        <w:rPr>
          <w:rFonts w:ascii="Garamond" w:hAnsi="Garamond"/>
          <w:noProof/>
        </w:rPr>
        <w:t>28</w:t>
      </w:r>
    </w:p>
    <w:p w14:paraId="3EC9917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 Fuel Rating Units</w:t>
      </w:r>
      <w:r w:rsidRPr="00394C7D">
        <w:rPr>
          <w:rFonts w:ascii="Garamond" w:hAnsi="Garamond"/>
          <w:noProof/>
        </w:rPr>
        <w:tab/>
        <w:t>28</w:t>
      </w:r>
    </w:p>
    <w:p w14:paraId="55DED72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 methods</w:t>
      </w:r>
      <w:r w:rsidRPr="00394C7D">
        <w:rPr>
          <w:rFonts w:ascii="Garamond" w:hAnsi="Garamond"/>
          <w:noProof/>
        </w:rPr>
        <w:tab/>
        <w:t>21</w:t>
      </w:r>
    </w:p>
    <w:p w14:paraId="34BBBB5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CFR Motor Method</w:t>
      </w:r>
      <w:r w:rsidRPr="00394C7D">
        <w:rPr>
          <w:rFonts w:ascii="Garamond" w:hAnsi="Garamond"/>
          <w:noProof/>
        </w:rPr>
        <w:tab/>
        <w:t>10, 13</w:t>
      </w:r>
    </w:p>
    <w:p w14:paraId="776EF2A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chain branching</w:t>
      </w:r>
      <w:r w:rsidRPr="00394C7D">
        <w:rPr>
          <w:rFonts w:ascii="Garamond" w:hAnsi="Garamond"/>
          <w:noProof/>
        </w:rPr>
        <w:tab/>
        <w:t>28</w:t>
      </w:r>
    </w:p>
    <w:p w14:paraId="765FD0F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chain length</w:t>
      </w:r>
      <w:r w:rsidRPr="00394C7D">
        <w:rPr>
          <w:rFonts w:ascii="Garamond" w:hAnsi="Garamond"/>
          <w:noProof/>
        </w:rPr>
        <w:tab/>
        <w:t>28</w:t>
      </w:r>
    </w:p>
    <w:p w14:paraId="54DFE3D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Chambre Syndicale des Industries Aéronautiques</w:t>
      </w:r>
      <w:r w:rsidRPr="00394C7D">
        <w:rPr>
          <w:rFonts w:ascii="Garamond" w:hAnsi="Garamond"/>
          <w:noProof/>
        </w:rPr>
        <w:tab/>
        <w:t>13</w:t>
      </w:r>
    </w:p>
    <w:p w14:paraId="2C34F97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chemical synthesis</w:t>
      </w:r>
      <w:r w:rsidRPr="00394C7D">
        <w:rPr>
          <w:rFonts w:ascii="Garamond" w:hAnsi="Garamond"/>
          <w:noProof/>
        </w:rPr>
        <w:tab/>
        <w:t>17</w:t>
      </w:r>
    </w:p>
    <w:p w14:paraId="0753FB5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Cis-Trans isomers</w:t>
      </w:r>
      <w:r w:rsidRPr="00394C7D">
        <w:rPr>
          <w:rFonts w:ascii="Garamond" w:hAnsi="Garamond"/>
          <w:noProof/>
        </w:rPr>
        <w:tab/>
        <w:t>29</w:t>
      </w:r>
    </w:p>
    <w:p w14:paraId="3BDE04A9" w14:textId="784CE80C" w:rsidR="002B6973" w:rsidRPr="00394C7D" w:rsidRDefault="002B6973">
      <w:pPr>
        <w:pStyle w:val="Index1"/>
        <w:tabs>
          <w:tab w:val="right" w:leader="dot" w:pos="3423"/>
        </w:tabs>
        <w:rPr>
          <w:rFonts w:ascii="Garamond" w:hAnsi="Garamond"/>
          <w:noProof/>
        </w:rPr>
      </w:pPr>
      <w:r w:rsidRPr="00394C7D">
        <w:rPr>
          <w:rFonts w:ascii="Garamond" w:hAnsi="Garamond"/>
          <w:noProof/>
        </w:rPr>
        <w:t>civil aviation</w:t>
      </w:r>
      <w:r w:rsidRPr="00394C7D">
        <w:rPr>
          <w:rFonts w:ascii="Garamond" w:hAnsi="Garamond"/>
          <w:noProof/>
        </w:rPr>
        <w:tab/>
        <w:t>13</w:t>
      </w:r>
      <w:r w:rsidR="00E776B0" w:rsidRPr="00394C7D">
        <w:rPr>
          <w:rFonts w:ascii="Garamond" w:hAnsi="Garamond"/>
          <w:noProof/>
        </w:rPr>
        <w:t>, 26</w:t>
      </w:r>
    </w:p>
    <w:p w14:paraId="0541168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Cleveland, Ohio</w:t>
      </w:r>
      <w:r w:rsidRPr="00394C7D">
        <w:rPr>
          <w:rFonts w:ascii="Garamond" w:hAnsi="Garamond"/>
          <w:noProof/>
        </w:rPr>
        <w:tab/>
        <w:t>10</w:t>
      </w:r>
    </w:p>
    <w:p w14:paraId="2D09028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Colour</w:t>
      </w:r>
      <w:r w:rsidRPr="00394C7D">
        <w:rPr>
          <w:rFonts w:ascii="Garamond" w:hAnsi="Garamond"/>
          <w:noProof/>
        </w:rPr>
        <w:tab/>
        <w:t>26</w:t>
      </w:r>
    </w:p>
    <w:p w14:paraId="4DB26FD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combustion chamber</w:t>
      </w:r>
      <w:r w:rsidRPr="00394C7D">
        <w:rPr>
          <w:rFonts w:ascii="Garamond" w:hAnsi="Garamond"/>
          <w:noProof/>
        </w:rPr>
        <w:tab/>
        <w:t>3, 6</w:t>
      </w:r>
    </w:p>
    <w:p w14:paraId="517AA9C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combustion process</w:t>
      </w:r>
      <w:r w:rsidRPr="00394C7D">
        <w:rPr>
          <w:rFonts w:ascii="Garamond" w:hAnsi="Garamond"/>
          <w:noProof/>
        </w:rPr>
        <w:tab/>
        <w:t>3</w:t>
      </w:r>
    </w:p>
    <w:p w14:paraId="69CF58F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Commercial Iso-Octane Blend</w:t>
      </w:r>
      <w:r w:rsidRPr="00394C7D">
        <w:rPr>
          <w:rFonts w:ascii="Garamond" w:hAnsi="Garamond"/>
          <w:noProof/>
        </w:rPr>
        <w:tab/>
        <w:t>21</w:t>
      </w:r>
    </w:p>
    <w:p w14:paraId="529494E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Compression</w:t>
      </w:r>
      <w:r w:rsidRPr="00394C7D">
        <w:rPr>
          <w:rFonts w:ascii="Garamond" w:hAnsi="Garamond"/>
          <w:noProof/>
        </w:rPr>
        <w:tab/>
        <w:t>18</w:t>
      </w:r>
    </w:p>
    <w:p w14:paraId="29216352" w14:textId="041FB660" w:rsidR="002B6973" w:rsidRPr="00394C7D" w:rsidRDefault="002B6973">
      <w:pPr>
        <w:pStyle w:val="Index1"/>
        <w:tabs>
          <w:tab w:val="right" w:leader="dot" w:pos="3423"/>
        </w:tabs>
        <w:rPr>
          <w:rFonts w:ascii="Garamond" w:hAnsi="Garamond"/>
          <w:noProof/>
        </w:rPr>
      </w:pPr>
      <w:r w:rsidRPr="00394C7D">
        <w:rPr>
          <w:rFonts w:ascii="Garamond" w:hAnsi="Garamond"/>
          <w:noProof/>
        </w:rPr>
        <w:t>compression ratio</w:t>
      </w:r>
      <w:r w:rsidRPr="00394C7D">
        <w:rPr>
          <w:rFonts w:ascii="Garamond" w:hAnsi="Garamond"/>
          <w:noProof/>
        </w:rPr>
        <w:tab/>
      </w:r>
      <w:r w:rsidR="00E776B0" w:rsidRPr="00394C7D">
        <w:rPr>
          <w:rFonts w:ascii="Garamond" w:hAnsi="Garamond"/>
          <w:noProof/>
        </w:rPr>
        <w:t xml:space="preserve">3, </w:t>
      </w:r>
      <w:r w:rsidRPr="00394C7D">
        <w:rPr>
          <w:rFonts w:ascii="Garamond" w:hAnsi="Garamond"/>
          <w:noProof/>
        </w:rPr>
        <w:t>4, 5, 6, 11, 13, 15, 17</w:t>
      </w:r>
      <w:r w:rsidR="00E776B0" w:rsidRPr="00394C7D">
        <w:rPr>
          <w:rFonts w:ascii="Garamond" w:hAnsi="Garamond"/>
          <w:noProof/>
        </w:rPr>
        <w:t>, 24</w:t>
      </w:r>
    </w:p>
    <w:p w14:paraId="40CE617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Continental Oil Co.</w:t>
      </w:r>
      <w:r w:rsidRPr="00394C7D">
        <w:rPr>
          <w:rFonts w:ascii="Garamond" w:hAnsi="Garamond"/>
          <w:noProof/>
        </w:rPr>
        <w:tab/>
        <w:t>10</w:t>
      </w:r>
    </w:p>
    <w:p w14:paraId="487D647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Coolant Temp.</w:t>
      </w:r>
      <w:r w:rsidRPr="00394C7D">
        <w:rPr>
          <w:rFonts w:ascii="Garamond" w:hAnsi="Garamond"/>
          <w:noProof/>
        </w:rPr>
        <w:tab/>
        <w:t>24</w:t>
      </w:r>
    </w:p>
    <w:p w14:paraId="0D836A4B" w14:textId="27B3569A" w:rsidR="002B6973" w:rsidRPr="00394C7D" w:rsidRDefault="002B6973">
      <w:pPr>
        <w:pStyle w:val="Index1"/>
        <w:tabs>
          <w:tab w:val="right" w:leader="dot" w:pos="3423"/>
        </w:tabs>
        <w:rPr>
          <w:rFonts w:ascii="Garamond" w:hAnsi="Garamond"/>
          <w:noProof/>
        </w:rPr>
      </w:pPr>
      <w:r w:rsidRPr="00394C7D">
        <w:rPr>
          <w:rFonts w:ascii="Garamond" w:hAnsi="Garamond"/>
          <w:noProof/>
        </w:rPr>
        <w:t>Cooperative Fuel Research</w:t>
      </w:r>
      <w:r w:rsidRPr="00394C7D">
        <w:rPr>
          <w:rFonts w:ascii="Garamond" w:hAnsi="Garamond"/>
          <w:noProof/>
        </w:rPr>
        <w:tab/>
        <w:t>6</w:t>
      </w:r>
      <w:r w:rsidR="00EC04E5">
        <w:rPr>
          <w:rFonts w:ascii="Garamond" w:hAnsi="Garamond"/>
          <w:noProof/>
        </w:rPr>
        <w:t>, 18, 19</w:t>
      </w:r>
    </w:p>
    <w:p w14:paraId="572A8D8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Cooperative Research Committee</w:t>
      </w:r>
      <w:r w:rsidRPr="00394C7D">
        <w:rPr>
          <w:rFonts w:ascii="Garamond" w:hAnsi="Garamond"/>
          <w:noProof/>
        </w:rPr>
        <w:tab/>
        <w:t>10</w:t>
      </w:r>
    </w:p>
    <w:p w14:paraId="1683AD0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corrosive action</w:t>
      </w:r>
      <w:r w:rsidRPr="00394C7D">
        <w:rPr>
          <w:rFonts w:ascii="Garamond" w:hAnsi="Garamond"/>
          <w:noProof/>
        </w:rPr>
        <w:tab/>
        <w:t>3</w:t>
      </w:r>
    </w:p>
    <w:p w14:paraId="54911E6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CRC F-3-645</w:t>
      </w:r>
      <w:r w:rsidRPr="00394C7D">
        <w:rPr>
          <w:rFonts w:ascii="Garamond" w:hAnsi="Garamond"/>
          <w:noProof/>
        </w:rPr>
        <w:tab/>
        <w:t>22</w:t>
      </w:r>
    </w:p>
    <w:p w14:paraId="5E497A1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CRC F-4-443</w:t>
      </w:r>
      <w:r w:rsidRPr="00394C7D">
        <w:rPr>
          <w:rFonts w:ascii="Garamond" w:hAnsi="Garamond"/>
          <w:noProof/>
        </w:rPr>
        <w:tab/>
        <w:t>23</w:t>
      </w:r>
    </w:p>
    <w:p w14:paraId="43DCADA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cruising</w:t>
      </w:r>
      <w:r w:rsidRPr="00394C7D">
        <w:rPr>
          <w:rFonts w:ascii="Garamond" w:hAnsi="Garamond"/>
          <w:noProof/>
        </w:rPr>
        <w:tab/>
        <w:t>15, 22</w:t>
      </w:r>
    </w:p>
    <w:p w14:paraId="7F02E71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Cyclohexane</w:t>
      </w:r>
      <w:r w:rsidRPr="00394C7D">
        <w:rPr>
          <w:rFonts w:ascii="Garamond" w:hAnsi="Garamond"/>
          <w:noProof/>
        </w:rPr>
        <w:tab/>
        <w:t>29, 30</w:t>
      </w:r>
    </w:p>
    <w:p w14:paraId="5772EF5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cycloparaffins</w:t>
      </w:r>
      <w:r w:rsidRPr="00394C7D">
        <w:rPr>
          <w:rFonts w:ascii="Garamond" w:hAnsi="Garamond"/>
          <w:noProof/>
        </w:rPr>
        <w:tab/>
        <w:t>29</w:t>
      </w:r>
    </w:p>
    <w:p w14:paraId="6F557F1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Cyclopentanes</w:t>
      </w:r>
      <w:r w:rsidRPr="00394C7D">
        <w:rPr>
          <w:rFonts w:ascii="Garamond" w:hAnsi="Garamond"/>
          <w:noProof/>
        </w:rPr>
        <w:tab/>
        <w:t>29</w:t>
      </w:r>
    </w:p>
    <w:p w14:paraId="3DF9EAC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cylinder cooling</w:t>
      </w:r>
      <w:r w:rsidRPr="00394C7D">
        <w:rPr>
          <w:rFonts w:ascii="Garamond" w:hAnsi="Garamond"/>
          <w:noProof/>
        </w:rPr>
        <w:tab/>
        <w:t>4</w:t>
      </w:r>
    </w:p>
    <w:p w14:paraId="37AFAD9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Cylinder diameter</w:t>
      </w:r>
      <w:r w:rsidRPr="00394C7D">
        <w:rPr>
          <w:rFonts w:ascii="Garamond" w:hAnsi="Garamond"/>
          <w:noProof/>
        </w:rPr>
        <w:tab/>
        <w:t>19</w:t>
      </w:r>
    </w:p>
    <w:p w14:paraId="69A2DAD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cylinder head</w:t>
      </w:r>
      <w:r w:rsidRPr="00394C7D">
        <w:rPr>
          <w:rFonts w:ascii="Garamond" w:hAnsi="Garamond"/>
          <w:noProof/>
        </w:rPr>
        <w:tab/>
        <w:t>3</w:t>
      </w:r>
    </w:p>
    <w:p w14:paraId="27B215F1"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D</w:t>
      </w:r>
    </w:p>
    <w:p w14:paraId="76007BF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D.P. Barnard</w:t>
      </w:r>
      <w:r w:rsidRPr="00394C7D">
        <w:rPr>
          <w:rFonts w:ascii="Garamond" w:hAnsi="Garamond"/>
          <w:noProof/>
        </w:rPr>
        <w:tab/>
        <w:t>10</w:t>
      </w:r>
    </w:p>
    <w:p w14:paraId="0BA1970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D2699</w:t>
      </w:r>
      <w:r w:rsidRPr="00394C7D">
        <w:rPr>
          <w:rFonts w:ascii="Garamond" w:hAnsi="Garamond"/>
          <w:noProof/>
        </w:rPr>
        <w:tab/>
        <w:t>18</w:t>
      </w:r>
    </w:p>
    <w:p w14:paraId="512B42E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D2700</w:t>
      </w:r>
      <w:r w:rsidRPr="00394C7D">
        <w:rPr>
          <w:rFonts w:ascii="Garamond" w:hAnsi="Garamond"/>
          <w:noProof/>
        </w:rPr>
        <w:tab/>
        <w:t>18</w:t>
      </w:r>
    </w:p>
    <w:p w14:paraId="03B2789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D357-34T</w:t>
      </w:r>
      <w:r w:rsidRPr="00394C7D">
        <w:rPr>
          <w:rFonts w:ascii="Garamond" w:hAnsi="Garamond"/>
          <w:noProof/>
        </w:rPr>
        <w:tab/>
        <w:t>8, 10, 18</w:t>
      </w:r>
    </w:p>
    <w:p w14:paraId="70C8856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D614</w:t>
      </w:r>
      <w:r w:rsidRPr="00394C7D">
        <w:rPr>
          <w:rFonts w:ascii="Garamond" w:hAnsi="Garamond"/>
          <w:noProof/>
        </w:rPr>
        <w:tab/>
        <w:t>18</w:t>
      </w:r>
    </w:p>
    <w:p w14:paraId="57B1BC3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D909</w:t>
      </w:r>
      <w:r w:rsidRPr="00394C7D">
        <w:rPr>
          <w:rFonts w:ascii="Garamond" w:hAnsi="Garamond"/>
          <w:noProof/>
        </w:rPr>
        <w:tab/>
        <w:t>18</w:t>
      </w:r>
    </w:p>
    <w:p w14:paraId="1534CAAA" w14:textId="0108D168" w:rsidR="002B6973" w:rsidRPr="00394C7D" w:rsidRDefault="002B6973">
      <w:pPr>
        <w:pStyle w:val="Index1"/>
        <w:tabs>
          <w:tab w:val="right" w:leader="dot" w:pos="3423"/>
        </w:tabs>
        <w:rPr>
          <w:rFonts w:ascii="Garamond" w:hAnsi="Garamond"/>
          <w:noProof/>
        </w:rPr>
      </w:pPr>
      <w:r w:rsidRPr="00394C7D">
        <w:rPr>
          <w:rFonts w:ascii="Garamond" w:hAnsi="Garamond"/>
          <w:noProof/>
        </w:rPr>
        <w:t>David R. Pye</w:t>
      </w:r>
      <w:r w:rsidRPr="00394C7D">
        <w:rPr>
          <w:rFonts w:ascii="Garamond" w:hAnsi="Garamond"/>
          <w:noProof/>
        </w:rPr>
        <w:tab/>
      </w:r>
      <w:r w:rsidR="00500132" w:rsidRPr="00394C7D">
        <w:rPr>
          <w:rFonts w:ascii="Garamond" w:hAnsi="Garamond"/>
          <w:noProof/>
        </w:rPr>
        <w:t xml:space="preserve">5. </w:t>
      </w:r>
      <w:r w:rsidRPr="00394C7D">
        <w:rPr>
          <w:rFonts w:ascii="Garamond" w:hAnsi="Garamond"/>
          <w:noProof/>
        </w:rPr>
        <w:t>14</w:t>
      </w:r>
    </w:p>
    <w:p w14:paraId="76D8123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Density</w:t>
      </w:r>
      <w:r w:rsidRPr="00394C7D">
        <w:rPr>
          <w:rFonts w:ascii="Garamond" w:hAnsi="Garamond"/>
          <w:noProof/>
        </w:rPr>
        <w:tab/>
        <w:t>12, 17</w:t>
      </w:r>
    </w:p>
    <w:p w14:paraId="5A40D85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detonation</w:t>
      </w:r>
      <w:r w:rsidRPr="00394C7D">
        <w:rPr>
          <w:rFonts w:ascii="Garamond" w:hAnsi="Garamond"/>
          <w:noProof/>
        </w:rPr>
        <w:tab/>
        <w:t>3, 4, 5, 6, 7, 9, 10, 13, 14, 15, 16, 27</w:t>
      </w:r>
    </w:p>
    <w:p w14:paraId="04B7AF1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Detonation meter pickup</w:t>
      </w:r>
      <w:r w:rsidRPr="00394C7D">
        <w:rPr>
          <w:rFonts w:ascii="Garamond" w:hAnsi="Garamond"/>
          <w:noProof/>
        </w:rPr>
        <w:tab/>
        <w:t>24</w:t>
      </w:r>
    </w:p>
    <w:p w14:paraId="15C59F8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Detonation-Intensity</w:t>
      </w:r>
      <w:r w:rsidRPr="00394C7D">
        <w:rPr>
          <w:rFonts w:ascii="Garamond" w:hAnsi="Garamond"/>
          <w:noProof/>
        </w:rPr>
        <w:tab/>
        <w:t>24</w:t>
      </w:r>
    </w:p>
    <w:p w14:paraId="598626D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diaphragm</w:t>
      </w:r>
      <w:r w:rsidRPr="00394C7D">
        <w:rPr>
          <w:rFonts w:ascii="Garamond" w:hAnsi="Garamond"/>
          <w:noProof/>
        </w:rPr>
        <w:tab/>
        <w:t>7</w:t>
      </w:r>
    </w:p>
    <w:p w14:paraId="0A8D827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dimethyl paraffin</w:t>
      </w:r>
      <w:r w:rsidRPr="00394C7D">
        <w:rPr>
          <w:rFonts w:ascii="Garamond" w:hAnsi="Garamond"/>
          <w:noProof/>
        </w:rPr>
        <w:tab/>
        <w:t>29</w:t>
      </w:r>
    </w:p>
    <w:p w14:paraId="71D2E01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diolefins</w:t>
      </w:r>
      <w:r w:rsidRPr="00394C7D">
        <w:rPr>
          <w:rFonts w:ascii="Garamond" w:hAnsi="Garamond"/>
          <w:noProof/>
        </w:rPr>
        <w:tab/>
        <w:t>29</w:t>
      </w:r>
    </w:p>
    <w:p w14:paraId="77EC334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distillation</w:t>
      </w:r>
      <w:r w:rsidRPr="00394C7D">
        <w:rPr>
          <w:rFonts w:ascii="Garamond" w:hAnsi="Garamond"/>
          <w:noProof/>
        </w:rPr>
        <w:tab/>
        <w:t>12, 17</w:t>
      </w:r>
    </w:p>
    <w:p w14:paraId="05B2B40C" w14:textId="0AAC94A9" w:rsidR="002B6973" w:rsidRPr="00394C7D" w:rsidRDefault="002B6973">
      <w:pPr>
        <w:pStyle w:val="Index1"/>
        <w:tabs>
          <w:tab w:val="right" w:leader="dot" w:pos="3423"/>
        </w:tabs>
        <w:rPr>
          <w:rFonts w:ascii="Garamond" w:hAnsi="Garamond"/>
          <w:noProof/>
        </w:rPr>
      </w:pPr>
      <w:r w:rsidRPr="00394C7D">
        <w:rPr>
          <w:rFonts w:ascii="Garamond" w:hAnsi="Garamond"/>
          <w:noProof/>
        </w:rPr>
        <w:t>double bond</w:t>
      </w:r>
      <w:r w:rsidRPr="00394C7D">
        <w:rPr>
          <w:rFonts w:ascii="Garamond" w:hAnsi="Garamond"/>
          <w:noProof/>
        </w:rPr>
        <w:tab/>
        <w:t>28</w:t>
      </w:r>
      <w:r w:rsidR="00500132" w:rsidRPr="00394C7D">
        <w:rPr>
          <w:rFonts w:ascii="Garamond" w:hAnsi="Garamond"/>
          <w:noProof/>
        </w:rPr>
        <w:t>, 29</w:t>
      </w:r>
    </w:p>
    <w:p w14:paraId="4D38DAF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dyes</w:t>
      </w:r>
      <w:r w:rsidRPr="00394C7D">
        <w:rPr>
          <w:rFonts w:ascii="Garamond" w:hAnsi="Garamond"/>
          <w:noProof/>
        </w:rPr>
        <w:tab/>
        <w:t>26</w:t>
      </w:r>
    </w:p>
    <w:p w14:paraId="1935F155"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E</w:t>
      </w:r>
    </w:p>
    <w:p w14:paraId="4578000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E.L. Bass</w:t>
      </w:r>
      <w:r w:rsidRPr="00394C7D">
        <w:rPr>
          <w:rFonts w:ascii="Garamond" w:hAnsi="Garamond"/>
          <w:noProof/>
        </w:rPr>
        <w:tab/>
        <w:t>13</w:t>
      </w:r>
    </w:p>
    <w:p w14:paraId="27A6D914" w14:textId="260E2C16" w:rsidR="002B6973" w:rsidRPr="00394C7D" w:rsidRDefault="002B6973">
      <w:pPr>
        <w:pStyle w:val="Index1"/>
        <w:tabs>
          <w:tab w:val="right" w:leader="dot" w:pos="3423"/>
        </w:tabs>
        <w:rPr>
          <w:rFonts w:ascii="Garamond" w:hAnsi="Garamond"/>
          <w:noProof/>
        </w:rPr>
      </w:pPr>
      <w:r w:rsidRPr="00394C7D">
        <w:rPr>
          <w:rFonts w:ascii="Garamond" w:hAnsi="Garamond"/>
          <w:noProof/>
        </w:rPr>
        <w:t>E35</w:t>
      </w:r>
      <w:r w:rsidRPr="00394C7D">
        <w:rPr>
          <w:rFonts w:ascii="Garamond" w:hAnsi="Garamond"/>
          <w:noProof/>
        </w:rPr>
        <w:tab/>
      </w:r>
      <w:r w:rsidR="00EC04E5">
        <w:rPr>
          <w:rFonts w:ascii="Garamond" w:hAnsi="Garamond"/>
          <w:noProof/>
        </w:rPr>
        <w:t xml:space="preserve">14, </w:t>
      </w:r>
      <w:r w:rsidRPr="00394C7D">
        <w:rPr>
          <w:rFonts w:ascii="Garamond" w:hAnsi="Garamond"/>
          <w:noProof/>
        </w:rPr>
        <w:t>18</w:t>
      </w:r>
    </w:p>
    <w:p w14:paraId="7C308DA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electric indicator</w:t>
      </w:r>
      <w:r w:rsidRPr="00394C7D">
        <w:rPr>
          <w:rFonts w:ascii="Garamond" w:hAnsi="Garamond"/>
          <w:noProof/>
        </w:rPr>
        <w:tab/>
        <w:t>15</w:t>
      </w:r>
    </w:p>
    <w:p w14:paraId="6DB80C4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engine cooling</w:t>
      </w:r>
      <w:r w:rsidRPr="00394C7D">
        <w:rPr>
          <w:rFonts w:ascii="Garamond" w:hAnsi="Garamond"/>
          <w:noProof/>
        </w:rPr>
        <w:tab/>
        <w:t>4</w:t>
      </w:r>
    </w:p>
    <w:p w14:paraId="48BBBEF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Engine Cooling Jacket Temp.</w:t>
      </w:r>
      <w:r w:rsidRPr="00394C7D">
        <w:rPr>
          <w:rFonts w:ascii="Garamond" w:hAnsi="Garamond"/>
          <w:noProof/>
        </w:rPr>
        <w:tab/>
        <w:t>18</w:t>
      </w:r>
    </w:p>
    <w:p w14:paraId="65999BA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engine manufacturers</w:t>
      </w:r>
      <w:r w:rsidRPr="00394C7D">
        <w:rPr>
          <w:rFonts w:ascii="Garamond" w:hAnsi="Garamond"/>
          <w:noProof/>
        </w:rPr>
        <w:tab/>
        <w:t>28</w:t>
      </w:r>
    </w:p>
    <w:p w14:paraId="548BED7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Ethyl Benzene</w:t>
      </w:r>
      <w:r w:rsidRPr="00394C7D">
        <w:rPr>
          <w:rFonts w:ascii="Garamond" w:hAnsi="Garamond"/>
          <w:noProof/>
        </w:rPr>
        <w:tab/>
        <w:t>29</w:t>
      </w:r>
    </w:p>
    <w:p w14:paraId="1721FAC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Ethyl Cyclohexane</w:t>
      </w:r>
      <w:r w:rsidRPr="00394C7D">
        <w:rPr>
          <w:rFonts w:ascii="Garamond" w:hAnsi="Garamond"/>
          <w:noProof/>
        </w:rPr>
        <w:tab/>
        <w:t>29</w:t>
      </w:r>
    </w:p>
    <w:p w14:paraId="0D9F34A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Ethyl Engine</w:t>
      </w:r>
      <w:r w:rsidRPr="00394C7D">
        <w:rPr>
          <w:rFonts w:ascii="Garamond" w:hAnsi="Garamond"/>
          <w:noProof/>
        </w:rPr>
        <w:tab/>
        <w:t>18</w:t>
      </w:r>
    </w:p>
    <w:p w14:paraId="2FB3F4FD" w14:textId="7F1EDC62" w:rsidR="002B6973" w:rsidRPr="00394C7D" w:rsidRDefault="002B6973">
      <w:pPr>
        <w:pStyle w:val="Index1"/>
        <w:tabs>
          <w:tab w:val="right" w:leader="dot" w:pos="3423"/>
        </w:tabs>
        <w:rPr>
          <w:rFonts w:ascii="Garamond" w:hAnsi="Garamond"/>
          <w:noProof/>
        </w:rPr>
      </w:pPr>
      <w:r w:rsidRPr="00394C7D">
        <w:rPr>
          <w:rFonts w:ascii="Garamond" w:hAnsi="Garamond"/>
          <w:noProof/>
        </w:rPr>
        <w:t>Ethyl Gasoline Corp.</w:t>
      </w:r>
      <w:r w:rsidRPr="00394C7D">
        <w:rPr>
          <w:rFonts w:ascii="Garamond" w:hAnsi="Garamond"/>
          <w:noProof/>
        </w:rPr>
        <w:tab/>
        <w:t>11</w:t>
      </w:r>
      <w:r w:rsidR="00500132" w:rsidRPr="00394C7D">
        <w:rPr>
          <w:rFonts w:ascii="Garamond" w:hAnsi="Garamond"/>
          <w:noProof/>
        </w:rPr>
        <w:t>, 16</w:t>
      </w:r>
    </w:p>
    <w:p w14:paraId="5D01703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Ethylene</w:t>
      </w:r>
      <w:r w:rsidRPr="00394C7D">
        <w:rPr>
          <w:rFonts w:ascii="Garamond" w:hAnsi="Garamond"/>
          <w:noProof/>
        </w:rPr>
        <w:tab/>
        <w:t>28</w:t>
      </w:r>
    </w:p>
    <w:p w14:paraId="27E85A9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Ethylene Dibromide</w:t>
      </w:r>
      <w:r w:rsidRPr="00394C7D">
        <w:rPr>
          <w:rFonts w:ascii="Garamond" w:hAnsi="Garamond"/>
          <w:noProof/>
        </w:rPr>
        <w:tab/>
        <w:t>17</w:t>
      </w:r>
    </w:p>
    <w:p w14:paraId="17E771D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European Governments</w:t>
      </w:r>
      <w:r w:rsidRPr="00394C7D">
        <w:rPr>
          <w:rFonts w:ascii="Garamond" w:hAnsi="Garamond"/>
          <w:noProof/>
        </w:rPr>
        <w:tab/>
        <w:t>13</w:t>
      </w:r>
    </w:p>
    <w:p w14:paraId="25067CE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Europeans</w:t>
      </w:r>
      <w:r w:rsidRPr="00394C7D">
        <w:rPr>
          <w:rFonts w:ascii="Garamond" w:hAnsi="Garamond"/>
          <w:noProof/>
        </w:rPr>
        <w:tab/>
        <w:t>14</w:t>
      </w:r>
    </w:p>
    <w:p w14:paraId="04F1735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exhaust valves</w:t>
      </w:r>
      <w:r w:rsidRPr="00394C7D">
        <w:rPr>
          <w:rFonts w:ascii="Garamond" w:hAnsi="Garamond"/>
          <w:noProof/>
        </w:rPr>
        <w:tab/>
        <w:t>17</w:t>
      </w:r>
    </w:p>
    <w:p w14:paraId="3DE1D16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Extended Motor Method</w:t>
      </w:r>
      <w:r w:rsidRPr="00394C7D">
        <w:rPr>
          <w:rFonts w:ascii="Garamond" w:hAnsi="Garamond"/>
          <w:noProof/>
        </w:rPr>
        <w:tab/>
        <w:t>23</w:t>
      </w:r>
    </w:p>
    <w:p w14:paraId="1B2A3FBF"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F</w:t>
      </w:r>
    </w:p>
    <w:p w14:paraId="3EDC3D2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F.D. Klein</w:t>
      </w:r>
      <w:r w:rsidRPr="00394C7D">
        <w:rPr>
          <w:rFonts w:ascii="Garamond" w:hAnsi="Garamond"/>
          <w:noProof/>
        </w:rPr>
        <w:tab/>
        <w:t>11</w:t>
      </w:r>
    </w:p>
    <w:p w14:paraId="2222046A" w14:textId="6678493B" w:rsidR="002B6973" w:rsidRPr="00394C7D" w:rsidRDefault="002B6973">
      <w:pPr>
        <w:pStyle w:val="Index1"/>
        <w:tabs>
          <w:tab w:val="right" w:leader="dot" w:pos="3423"/>
        </w:tabs>
        <w:rPr>
          <w:rFonts w:ascii="Garamond" w:hAnsi="Garamond"/>
          <w:noProof/>
        </w:rPr>
      </w:pPr>
      <w:r w:rsidRPr="00394C7D">
        <w:rPr>
          <w:rFonts w:ascii="Garamond" w:hAnsi="Garamond"/>
          <w:noProof/>
        </w:rPr>
        <w:t>F</w:t>
      </w:r>
      <w:r w:rsidR="00500132" w:rsidRPr="00394C7D">
        <w:rPr>
          <w:rFonts w:ascii="Garamond" w:hAnsi="Garamond"/>
          <w:noProof/>
        </w:rPr>
        <w:t>-</w:t>
      </w:r>
      <w:r w:rsidRPr="00394C7D">
        <w:rPr>
          <w:rFonts w:ascii="Garamond" w:hAnsi="Garamond"/>
          <w:noProof/>
        </w:rPr>
        <w:t>1</w:t>
      </w:r>
      <w:r w:rsidRPr="00394C7D">
        <w:rPr>
          <w:rFonts w:ascii="Garamond" w:hAnsi="Garamond"/>
          <w:noProof/>
        </w:rPr>
        <w:tab/>
        <w:t>18</w:t>
      </w:r>
    </w:p>
    <w:p w14:paraId="1BA0549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F-2 Motor Octane Method (MON)</w:t>
      </w:r>
      <w:r w:rsidRPr="00394C7D">
        <w:rPr>
          <w:rFonts w:ascii="Garamond" w:hAnsi="Garamond"/>
          <w:noProof/>
        </w:rPr>
        <w:tab/>
        <w:t>23</w:t>
      </w:r>
    </w:p>
    <w:p w14:paraId="70D9CDEA" w14:textId="1D83DB14" w:rsidR="002B6973" w:rsidRPr="00394C7D" w:rsidRDefault="002B6973">
      <w:pPr>
        <w:pStyle w:val="Index1"/>
        <w:tabs>
          <w:tab w:val="right" w:leader="dot" w:pos="3423"/>
        </w:tabs>
        <w:rPr>
          <w:rFonts w:ascii="Garamond" w:hAnsi="Garamond"/>
          <w:noProof/>
        </w:rPr>
      </w:pPr>
      <w:r w:rsidRPr="00394C7D">
        <w:rPr>
          <w:rFonts w:ascii="Garamond" w:hAnsi="Garamond"/>
          <w:noProof/>
        </w:rPr>
        <w:t>F</w:t>
      </w:r>
      <w:r w:rsidR="00500132" w:rsidRPr="00394C7D">
        <w:rPr>
          <w:rFonts w:ascii="Garamond" w:hAnsi="Garamond"/>
          <w:noProof/>
        </w:rPr>
        <w:t>-</w:t>
      </w:r>
      <w:r w:rsidRPr="00394C7D">
        <w:rPr>
          <w:rFonts w:ascii="Garamond" w:hAnsi="Garamond"/>
          <w:noProof/>
        </w:rPr>
        <w:t>3</w:t>
      </w:r>
      <w:r w:rsidR="00500132" w:rsidRPr="00394C7D">
        <w:rPr>
          <w:rFonts w:ascii="Garamond" w:hAnsi="Garamond"/>
          <w:noProof/>
        </w:rPr>
        <w:tab/>
      </w:r>
      <w:r w:rsidRPr="00394C7D">
        <w:rPr>
          <w:rFonts w:ascii="Garamond" w:hAnsi="Garamond"/>
          <w:noProof/>
        </w:rPr>
        <w:t>18</w:t>
      </w:r>
    </w:p>
    <w:p w14:paraId="75C5A9E2" w14:textId="5F4AE2E1" w:rsidR="002B6973" w:rsidRPr="00394C7D" w:rsidRDefault="002B6973">
      <w:pPr>
        <w:pStyle w:val="Index1"/>
        <w:tabs>
          <w:tab w:val="right" w:leader="dot" w:pos="3423"/>
        </w:tabs>
        <w:rPr>
          <w:rFonts w:ascii="Garamond" w:hAnsi="Garamond"/>
          <w:noProof/>
        </w:rPr>
      </w:pPr>
      <w:r w:rsidRPr="00394C7D">
        <w:rPr>
          <w:rFonts w:ascii="Garamond" w:hAnsi="Garamond"/>
          <w:noProof/>
        </w:rPr>
        <w:t>F-4</w:t>
      </w:r>
      <w:r w:rsidRPr="00394C7D">
        <w:rPr>
          <w:rFonts w:ascii="Garamond" w:hAnsi="Garamond"/>
          <w:noProof/>
        </w:rPr>
        <w:tab/>
        <w:t>i, 13, 15</w:t>
      </w:r>
      <w:r w:rsidR="00500132" w:rsidRPr="00394C7D">
        <w:rPr>
          <w:rFonts w:ascii="Garamond" w:hAnsi="Garamond"/>
          <w:noProof/>
        </w:rPr>
        <w:t>, 18, 24, 25</w:t>
      </w:r>
    </w:p>
    <w:p w14:paraId="12BCEDA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Farnborough</w:t>
      </w:r>
      <w:r w:rsidRPr="00394C7D">
        <w:rPr>
          <w:rFonts w:ascii="Garamond" w:hAnsi="Garamond"/>
          <w:noProof/>
        </w:rPr>
        <w:tab/>
        <w:t>4</w:t>
      </w:r>
    </w:p>
    <w:p w14:paraId="74F6748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fighter aircraft</w:t>
      </w:r>
      <w:r w:rsidRPr="00394C7D">
        <w:rPr>
          <w:rFonts w:ascii="Garamond" w:hAnsi="Garamond"/>
          <w:noProof/>
        </w:rPr>
        <w:tab/>
        <w:t>15</w:t>
      </w:r>
    </w:p>
    <w:p w14:paraId="2DE1AD8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Final Boiling Point</w:t>
      </w:r>
      <w:r w:rsidRPr="00394C7D">
        <w:rPr>
          <w:rFonts w:ascii="Garamond" w:hAnsi="Garamond"/>
          <w:noProof/>
        </w:rPr>
        <w:tab/>
        <w:t>12</w:t>
      </w:r>
    </w:p>
    <w:p w14:paraId="45CB9E6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flow meters</w:t>
      </w:r>
      <w:r w:rsidRPr="00394C7D">
        <w:rPr>
          <w:rFonts w:ascii="Garamond" w:hAnsi="Garamond"/>
          <w:noProof/>
        </w:rPr>
        <w:tab/>
        <w:t>14</w:t>
      </w:r>
    </w:p>
    <w:p w14:paraId="2F89181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fractured pistons</w:t>
      </w:r>
      <w:r w:rsidRPr="00394C7D">
        <w:rPr>
          <w:rFonts w:ascii="Garamond" w:hAnsi="Garamond"/>
          <w:noProof/>
        </w:rPr>
        <w:tab/>
        <w:t>3</w:t>
      </w:r>
    </w:p>
    <w:p w14:paraId="396DB3B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Freezing point</w:t>
      </w:r>
      <w:r w:rsidRPr="00394C7D">
        <w:rPr>
          <w:rFonts w:ascii="Garamond" w:hAnsi="Garamond"/>
          <w:noProof/>
        </w:rPr>
        <w:tab/>
        <w:t>17</w:t>
      </w:r>
    </w:p>
    <w:p w14:paraId="40948EB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fuel</w:t>
      </w:r>
      <w:r w:rsidRPr="00394C7D">
        <w:rPr>
          <w:rFonts w:ascii="Garamond" w:hAnsi="Garamond"/>
          <w:noProof/>
        </w:rPr>
        <w:tab/>
        <w:t>22</w:t>
      </w:r>
    </w:p>
    <w:p w14:paraId="1E34839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fuel mixture</w:t>
      </w:r>
      <w:r w:rsidRPr="00394C7D">
        <w:rPr>
          <w:rFonts w:ascii="Garamond" w:hAnsi="Garamond"/>
          <w:noProof/>
        </w:rPr>
        <w:tab/>
        <w:t>17</w:t>
      </w:r>
    </w:p>
    <w:p w14:paraId="5FA7E6C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fuel quality</w:t>
      </w:r>
      <w:r w:rsidRPr="00394C7D">
        <w:rPr>
          <w:rFonts w:ascii="Garamond" w:hAnsi="Garamond"/>
          <w:noProof/>
        </w:rPr>
        <w:tab/>
        <w:t>28</w:t>
      </w:r>
    </w:p>
    <w:p w14:paraId="474E4F3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fuel tanks</w:t>
      </w:r>
      <w:r w:rsidRPr="00394C7D">
        <w:rPr>
          <w:rFonts w:ascii="Garamond" w:hAnsi="Garamond"/>
          <w:noProof/>
        </w:rPr>
        <w:tab/>
        <w:t>3</w:t>
      </w:r>
    </w:p>
    <w:p w14:paraId="53E5EB3E" w14:textId="0345A403" w:rsidR="002B6973" w:rsidRPr="00394C7D" w:rsidRDefault="002B6973">
      <w:pPr>
        <w:pStyle w:val="Index1"/>
        <w:tabs>
          <w:tab w:val="right" w:leader="dot" w:pos="3423"/>
        </w:tabs>
        <w:rPr>
          <w:rFonts w:ascii="Garamond" w:hAnsi="Garamond"/>
          <w:noProof/>
        </w:rPr>
      </w:pPr>
      <w:r w:rsidRPr="00394C7D">
        <w:rPr>
          <w:rFonts w:ascii="Garamond" w:hAnsi="Garamond"/>
          <w:noProof/>
        </w:rPr>
        <w:t>fuel/air ratio</w:t>
      </w:r>
      <w:r w:rsidRPr="00394C7D">
        <w:rPr>
          <w:rFonts w:ascii="Garamond" w:hAnsi="Garamond"/>
          <w:noProof/>
        </w:rPr>
        <w:tab/>
        <w:t>4, 14</w:t>
      </w:r>
      <w:r w:rsidR="00EC04E5">
        <w:rPr>
          <w:rFonts w:ascii="Garamond" w:hAnsi="Garamond"/>
          <w:noProof/>
        </w:rPr>
        <w:t>, 16</w:t>
      </w:r>
    </w:p>
    <w:p w14:paraId="367E7C1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fuel-air charge</w:t>
      </w:r>
      <w:r w:rsidRPr="00394C7D">
        <w:rPr>
          <w:rFonts w:ascii="Garamond" w:hAnsi="Garamond"/>
          <w:noProof/>
        </w:rPr>
        <w:tab/>
        <w:t>3</w:t>
      </w:r>
    </w:p>
    <w:p w14:paraId="2D6B8501" w14:textId="21B1BEC4" w:rsidR="002B6973" w:rsidRPr="00394C7D" w:rsidRDefault="002B6973">
      <w:pPr>
        <w:pStyle w:val="Index1"/>
        <w:tabs>
          <w:tab w:val="right" w:leader="dot" w:pos="3423"/>
        </w:tabs>
        <w:rPr>
          <w:rFonts w:ascii="Garamond" w:hAnsi="Garamond"/>
          <w:noProof/>
        </w:rPr>
      </w:pPr>
      <w:r w:rsidRPr="00394C7D">
        <w:rPr>
          <w:rFonts w:ascii="Garamond" w:hAnsi="Garamond"/>
          <w:noProof/>
        </w:rPr>
        <w:t>fuel-air mixture</w:t>
      </w:r>
      <w:r w:rsidRPr="00394C7D">
        <w:rPr>
          <w:rFonts w:ascii="Garamond" w:hAnsi="Garamond"/>
          <w:noProof/>
        </w:rPr>
        <w:tab/>
        <w:t>3</w:t>
      </w:r>
      <w:r w:rsidR="00EC04E5">
        <w:rPr>
          <w:rFonts w:ascii="Garamond" w:hAnsi="Garamond"/>
          <w:noProof/>
        </w:rPr>
        <w:t>, 13</w:t>
      </w:r>
    </w:p>
    <w:p w14:paraId="1F0310C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fuels</w:t>
      </w:r>
      <w:r w:rsidRPr="00394C7D">
        <w:rPr>
          <w:rFonts w:ascii="Garamond" w:hAnsi="Garamond"/>
          <w:noProof/>
        </w:rPr>
        <w:tab/>
        <w:t>19, 24</w:t>
      </w:r>
    </w:p>
    <w:p w14:paraId="53A65DD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Fuels and Lubricant Division</w:t>
      </w:r>
      <w:r w:rsidRPr="00394C7D">
        <w:rPr>
          <w:rFonts w:ascii="Garamond" w:hAnsi="Garamond"/>
          <w:noProof/>
        </w:rPr>
        <w:tab/>
        <w:t>10</w:t>
      </w:r>
    </w:p>
    <w:p w14:paraId="015D9D59" w14:textId="6C89F33F" w:rsidR="002B6973" w:rsidRPr="00394C7D" w:rsidRDefault="002B6973">
      <w:pPr>
        <w:pStyle w:val="Index1"/>
        <w:tabs>
          <w:tab w:val="right" w:leader="dot" w:pos="3423"/>
        </w:tabs>
        <w:rPr>
          <w:rFonts w:ascii="Garamond" w:hAnsi="Garamond"/>
          <w:noProof/>
        </w:rPr>
      </w:pPr>
      <w:r w:rsidRPr="00394C7D">
        <w:rPr>
          <w:rFonts w:ascii="Garamond" w:hAnsi="Garamond"/>
          <w:noProof/>
        </w:rPr>
        <w:t>full scale engines</w:t>
      </w:r>
      <w:r w:rsidRPr="00394C7D">
        <w:rPr>
          <w:rFonts w:ascii="Garamond" w:hAnsi="Garamond"/>
          <w:noProof/>
        </w:rPr>
        <w:tab/>
        <w:t>14, 15</w:t>
      </w:r>
      <w:r w:rsidR="00EC04E5">
        <w:rPr>
          <w:rFonts w:ascii="Garamond" w:hAnsi="Garamond"/>
          <w:noProof/>
        </w:rPr>
        <w:t>, 19</w:t>
      </w:r>
    </w:p>
    <w:p w14:paraId="2593C78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full-scale single cylinder</w:t>
      </w:r>
      <w:r w:rsidRPr="00394C7D">
        <w:rPr>
          <w:rFonts w:ascii="Garamond" w:hAnsi="Garamond"/>
          <w:noProof/>
        </w:rPr>
        <w:tab/>
        <w:t>17</w:t>
      </w:r>
    </w:p>
    <w:p w14:paraId="315A428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fusing</w:t>
      </w:r>
      <w:r w:rsidRPr="00394C7D">
        <w:rPr>
          <w:rFonts w:ascii="Garamond" w:hAnsi="Garamond"/>
          <w:noProof/>
        </w:rPr>
        <w:tab/>
        <w:t>3</w:t>
      </w:r>
    </w:p>
    <w:p w14:paraId="6EB66577"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G</w:t>
      </w:r>
    </w:p>
    <w:p w14:paraId="665F8A2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G.G. Oberfell</w:t>
      </w:r>
      <w:r w:rsidRPr="00394C7D">
        <w:rPr>
          <w:rFonts w:ascii="Garamond" w:hAnsi="Garamond"/>
          <w:noProof/>
        </w:rPr>
        <w:tab/>
        <w:t>10</w:t>
      </w:r>
    </w:p>
    <w:p w14:paraId="7A44DB9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G.R. Lord</w:t>
      </w:r>
      <w:r w:rsidRPr="00394C7D">
        <w:rPr>
          <w:rFonts w:ascii="Garamond" w:hAnsi="Garamond"/>
          <w:noProof/>
        </w:rPr>
        <w:tab/>
        <w:t>10</w:t>
      </w:r>
    </w:p>
    <w:p w14:paraId="3EA99B6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G.W. Gray</w:t>
      </w:r>
      <w:r w:rsidRPr="00394C7D">
        <w:rPr>
          <w:rFonts w:ascii="Garamond" w:hAnsi="Garamond"/>
          <w:noProof/>
        </w:rPr>
        <w:tab/>
        <w:t>11</w:t>
      </w:r>
    </w:p>
    <w:p w14:paraId="0BBCA7CD" w14:textId="5A421370" w:rsidR="002B6973" w:rsidRPr="00394C7D" w:rsidRDefault="002B6973">
      <w:pPr>
        <w:pStyle w:val="Index1"/>
        <w:tabs>
          <w:tab w:val="right" w:leader="dot" w:pos="3423"/>
        </w:tabs>
        <w:rPr>
          <w:rFonts w:ascii="Garamond" w:hAnsi="Garamond"/>
          <w:noProof/>
        </w:rPr>
      </w:pPr>
      <w:r w:rsidRPr="00394C7D">
        <w:rPr>
          <w:rFonts w:ascii="Garamond" w:hAnsi="Garamond"/>
          <w:noProof/>
        </w:rPr>
        <w:t>gasoline</w:t>
      </w:r>
      <w:r w:rsidRPr="00394C7D">
        <w:rPr>
          <w:rFonts w:ascii="Garamond" w:hAnsi="Garamond"/>
          <w:noProof/>
        </w:rPr>
        <w:tab/>
        <w:t>16, 17, 27</w:t>
      </w:r>
      <w:r w:rsidR="00500132" w:rsidRPr="00394C7D">
        <w:rPr>
          <w:rFonts w:ascii="Garamond" w:hAnsi="Garamond"/>
          <w:noProof/>
        </w:rPr>
        <w:t>, 29</w:t>
      </w:r>
    </w:p>
    <w:p w14:paraId="5F7E18F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gasoline blendstocks</w:t>
      </w:r>
      <w:r w:rsidRPr="00394C7D">
        <w:rPr>
          <w:rFonts w:ascii="Garamond" w:hAnsi="Garamond"/>
          <w:noProof/>
        </w:rPr>
        <w:tab/>
        <w:t>29</w:t>
      </w:r>
    </w:p>
    <w:p w14:paraId="668023B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General Motors Corp.</w:t>
      </w:r>
      <w:r w:rsidRPr="00394C7D">
        <w:rPr>
          <w:rFonts w:ascii="Garamond" w:hAnsi="Garamond"/>
          <w:noProof/>
        </w:rPr>
        <w:tab/>
        <w:t>11</w:t>
      </w:r>
    </w:p>
    <w:p w14:paraId="5CE6FBD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German V-1 Flying bomb</w:t>
      </w:r>
      <w:r w:rsidRPr="00394C7D">
        <w:rPr>
          <w:rFonts w:ascii="Garamond" w:hAnsi="Garamond"/>
          <w:noProof/>
        </w:rPr>
        <w:tab/>
        <w:t>30</w:t>
      </w:r>
    </w:p>
    <w:p w14:paraId="2457870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government agencies</w:t>
      </w:r>
      <w:r w:rsidRPr="00394C7D">
        <w:rPr>
          <w:rFonts w:ascii="Garamond" w:hAnsi="Garamond"/>
          <w:noProof/>
        </w:rPr>
        <w:tab/>
        <w:t>28</w:t>
      </w:r>
    </w:p>
    <w:p w14:paraId="7D37FA25" w14:textId="3F6C92BD" w:rsidR="002B6973" w:rsidRPr="00394C7D" w:rsidRDefault="002B6973">
      <w:pPr>
        <w:pStyle w:val="Index1"/>
        <w:tabs>
          <w:tab w:val="right" w:leader="dot" w:pos="3423"/>
        </w:tabs>
        <w:rPr>
          <w:rFonts w:ascii="Garamond" w:hAnsi="Garamond"/>
          <w:noProof/>
        </w:rPr>
      </w:pPr>
      <w:r w:rsidRPr="00394C7D">
        <w:rPr>
          <w:rFonts w:ascii="Garamond" w:hAnsi="Garamond"/>
          <w:noProof/>
        </w:rPr>
        <w:t>Graham Edgar</w:t>
      </w:r>
      <w:r w:rsidRPr="00394C7D">
        <w:rPr>
          <w:rFonts w:ascii="Garamond" w:hAnsi="Garamond"/>
          <w:noProof/>
        </w:rPr>
        <w:tab/>
        <w:t>6, 11</w:t>
      </w:r>
      <w:r w:rsidR="00500132" w:rsidRPr="00394C7D">
        <w:rPr>
          <w:rFonts w:ascii="Garamond" w:hAnsi="Garamond"/>
          <w:noProof/>
        </w:rPr>
        <w:t>, 16, 17</w:t>
      </w:r>
    </w:p>
    <w:p w14:paraId="58FB77D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gum deposits</w:t>
      </w:r>
      <w:r w:rsidRPr="00394C7D">
        <w:rPr>
          <w:rFonts w:ascii="Garamond" w:hAnsi="Garamond"/>
          <w:noProof/>
        </w:rPr>
        <w:tab/>
        <w:t>29</w:t>
      </w:r>
    </w:p>
    <w:p w14:paraId="42324209"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lastRenderedPageBreak/>
        <w:t>H</w:t>
      </w:r>
    </w:p>
    <w:p w14:paraId="5C99A13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H.C. Dickinson</w:t>
      </w:r>
      <w:r w:rsidRPr="00394C7D">
        <w:rPr>
          <w:rFonts w:ascii="Garamond" w:hAnsi="Garamond"/>
          <w:noProof/>
        </w:rPr>
        <w:tab/>
        <w:t>11</w:t>
      </w:r>
    </w:p>
    <w:p w14:paraId="0CCB9394" w14:textId="09733F2F" w:rsidR="002B6973" w:rsidRPr="00394C7D" w:rsidRDefault="002B6973">
      <w:pPr>
        <w:pStyle w:val="Index1"/>
        <w:tabs>
          <w:tab w:val="right" w:leader="dot" w:pos="3423"/>
        </w:tabs>
        <w:rPr>
          <w:rFonts w:ascii="Garamond" w:hAnsi="Garamond"/>
          <w:noProof/>
        </w:rPr>
      </w:pPr>
      <w:r w:rsidRPr="00394C7D">
        <w:rPr>
          <w:rFonts w:ascii="Garamond" w:hAnsi="Garamond"/>
          <w:noProof/>
        </w:rPr>
        <w:t>H.L. Horning</w:t>
      </w:r>
      <w:r w:rsidRPr="00394C7D">
        <w:rPr>
          <w:rFonts w:ascii="Garamond" w:hAnsi="Garamond"/>
          <w:noProof/>
        </w:rPr>
        <w:tab/>
      </w:r>
      <w:r w:rsidR="00500132" w:rsidRPr="00394C7D">
        <w:rPr>
          <w:rFonts w:ascii="Garamond" w:hAnsi="Garamond"/>
          <w:noProof/>
        </w:rPr>
        <w:t xml:space="preserve">6, </w:t>
      </w:r>
      <w:r w:rsidRPr="00394C7D">
        <w:rPr>
          <w:rFonts w:ascii="Garamond" w:hAnsi="Garamond"/>
          <w:noProof/>
        </w:rPr>
        <w:t>11</w:t>
      </w:r>
    </w:p>
    <w:p w14:paraId="78E95640" w14:textId="4FECF416" w:rsidR="002B6973" w:rsidRPr="00394C7D" w:rsidRDefault="002B6973">
      <w:pPr>
        <w:pStyle w:val="Index1"/>
        <w:tabs>
          <w:tab w:val="right" w:leader="dot" w:pos="3423"/>
        </w:tabs>
        <w:rPr>
          <w:rFonts w:ascii="Garamond" w:hAnsi="Garamond"/>
          <w:noProof/>
        </w:rPr>
      </w:pPr>
      <w:r w:rsidRPr="00394C7D">
        <w:rPr>
          <w:rFonts w:ascii="Garamond" w:hAnsi="Garamond"/>
          <w:noProof/>
        </w:rPr>
        <w:t>H.U.C.R</w:t>
      </w:r>
      <w:r w:rsidRPr="00394C7D">
        <w:rPr>
          <w:rFonts w:ascii="Garamond" w:hAnsi="Garamond"/>
          <w:noProof/>
        </w:rPr>
        <w:tab/>
      </w:r>
      <w:r w:rsidR="006E3C0F">
        <w:rPr>
          <w:rFonts w:ascii="Garamond" w:hAnsi="Garamond"/>
          <w:noProof/>
        </w:rPr>
        <w:t xml:space="preserve">6, </w:t>
      </w:r>
      <w:r w:rsidRPr="00394C7D">
        <w:rPr>
          <w:rFonts w:ascii="Garamond" w:hAnsi="Garamond"/>
          <w:noProof/>
        </w:rPr>
        <w:t>14</w:t>
      </w:r>
      <w:r w:rsidR="006E3C0F">
        <w:rPr>
          <w:rFonts w:ascii="Garamond" w:hAnsi="Garamond"/>
          <w:noProof/>
        </w:rPr>
        <w:t>, 18</w:t>
      </w:r>
    </w:p>
    <w:p w14:paraId="2A9ECC0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Harry Ricardo</w:t>
      </w:r>
      <w:r w:rsidRPr="00394C7D">
        <w:rPr>
          <w:rFonts w:ascii="Garamond" w:hAnsi="Garamond"/>
          <w:noProof/>
        </w:rPr>
        <w:tab/>
        <w:t>4, 5</w:t>
      </w:r>
    </w:p>
    <w:p w14:paraId="2905652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Hawker Tempest</w:t>
      </w:r>
      <w:r w:rsidRPr="00394C7D">
        <w:rPr>
          <w:rFonts w:ascii="Garamond" w:hAnsi="Garamond"/>
          <w:noProof/>
        </w:rPr>
        <w:tab/>
        <w:t>30</w:t>
      </w:r>
    </w:p>
    <w:p w14:paraId="4F078A9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heavy ends</w:t>
      </w:r>
      <w:r w:rsidRPr="00394C7D">
        <w:rPr>
          <w:rFonts w:ascii="Garamond" w:hAnsi="Garamond"/>
          <w:noProof/>
        </w:rPr>
        <w:tab/>
        <w:t>3</w:t>
      </w:r>
    </w:p>
    <w:p w14:paraId="6F5CF73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Henry Tizard</w:t>
      </w:r>
      <w:r w:rsidRPr="00394C7D">
        <w:rPr>
          <w:rFonts w:ascii="Garamond" w:hAnsi="Garamond"/>
          <w:noProof/>
        </w:rPr>
        <w:tab/>
        <w:t>5</w:t>
      </w:r>
    </w:p>
    <w:p w14:paraId="5C848E1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high octane fuels</w:t>
      </w:r>
      <w:r w:rsidRPr="00394C7D">
        <w:rPr>
          <w:rFonts w:ascii="Garamond" w:hAnsi="Garamond"/>
          <w:noProof/>
        </w:rPr>
        <w:tab/>
        <w:t>13, 15</w:t>
      </w:r>
    </w:p>
    <w:p w14:paraId="644CAAB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Highest Useful Compression Ratio</w:t>
      </w:r>
      <w:r w:rsidRPr="00394C7D">
        <w:rPr>
          <w:rFonts w:ascii="Garamond" w:hAnsi="Garamond"/>
          <w:noProof/>
        </w:rPr>
        <w:tab/>
        <w:t>6, 14, 18</w:t>
      </w:r>
    </w:p>
    <w:p w14:paraId="6C3D8FC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highly branched paraffins</w:t>
      </w:r>
      <w:r w:rsidRPr="00394C7D">
        <w:rPr>
          <w:rFonts w:ascii="Garamond" w:hAnsi="Garamond"/>
          <w:noProof/>
        </w:rPr>
        <w:tab/>
        <w:t>29</w:t>
      </w:r>
    </w:p>
    <w:p w14:paraId="10C0F38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hot wire ammeter</w:t>
      </w:r>
      <w:r w:rsidRPr="00394C7D">
        <w:rPr>
          <w:rFonts w:ascii="Garamond" w:hAnsi="Garamond"/>
          <w:noProof/>
        </w:rPr>
        <w:tab/>
        <w:t>7</w:t>
      </w:r>
    </w:p>
    <w:p w14:paraId="1CEEE0D2" w14:textId="400E7C8C" w:rsidR="002B6973" w:rsidRPr="00394C7D" w:rsidRDefault="002B6973">
      <w:pPr>
        <w:pStyle w:val="Index1"/>
        <w:tabs>
          <w:tab w:val="right" w:leader="dot" w:pos="3423"/>
        </w:tabs>
        <w:rPr>
          <w:rFonts w:ascii="Garamond" w:hAnsi="Garamond"/>
          <w:noProof/>
        </w:rPr>
      </w:pPr>
      <w:r w:rsidRPr="00394C7D">
        <w:rPr>
          <w:rFonts w:ascii="Garamond" w:hAnsi="Garamond"/>
          <w:noProof/>
        </w:rPr>
        <w:t>hydrocarbon</w:t>
      </w:r>
      <w:r w:rsidRPr="00394C7D">
        <w:rPr>
          <w:rFonts w:ascii="Garamond" w:hAnsi="Garamond"/>
          <w:noProof/>
        </w:rPr>
        <w:tab/>
        <w:t xml:space="preserve">6, 16, 24, 28, </w:t>
      </w:r>
      <w:r w:rsidR="00500132" w:rsidRPr="00394C7D">
        <w:rPr>
          <w:rFonts w:ascii="Garamond" w:hAnsi="Garamond"/>
          <w:noProof/>
        </w:rPr>
        <w:t xml:space="preserve">29, </w:t>
      </w:r>
      <w:r w:rsidRPr="00394C7D">
        <w:rPr>
          <w:rFonts w:ascii="Garamond" w:hAnsi="Garamond"/>
          <w:noProof/>
        </w:rPr>
        <w:t>30</w:t>
      </w:r>
    </w:p>
    <w:p w14:paraId="1333ACA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Hydrogenated Naphtha</w:t>
      </w:r>
      <w:r w:rsidRPr="00394C7D">
        <w:rPr>
          <w:rFonts w:ascii="Garamond" w:hAnsi="Garamond"/>
          <w:noProof/>
        </w:rPr>
        <w:tab/>
        <w:t>21</w:t>
      </w:r>
    </w:p>
    <w:p w14:paraId="4073971A"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I</w:t>
      </w:r>
    </w:p>
    <w:p w14:paraId="2D7893C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I.M.E.P.</w:t>
      </w:r>
      <w:r w:rsidRPr="00394C7D">
        <w:rPr>
          <w:rFonts w:ascii="Garamond" w:hAnsi="Garamond"/>
          <w:noProof/>
        </w:rPr>
        <w:tab/>
        <w:t>15</w:t>
      </w:r>
    </w:p>
    <w:p w14:paraId="05C99F7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ignition advance</w:t>
      </w:r>
      <w:r w:rsidRPr="00394C7D">
        <w:rPr>
          <w:rFonts w:ascii="Garamond" w:hAnsi="Garamond"/>
          <w:noProof/>
        </w:rPr>
        <w:tab/>
        <w:t>4, 24</w:t>
      </w:r>
    </w:p>
    <w:p w14:paraId="694D056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indicated horse-power</w:t>
      </w:r>
      <w:r w:rsidRPr="00394C7D">
        <w:rPr>
          <w:rFonts w:ascii="Garamond" w:hAnsi="Garamond"/>
          <w:noProof/>
        </w:rPr>
        <w:tab/>
        <w:t>15</w:t>
      </w:r>
    </w:p>
    <w:p w14:paraId="4AD4723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Indicated Mean Effective Pressure</w:t>
      </w:r>
      <w:r w:rsidRPr="00394C7D">
        <w:rPr>
          <w:rFonts w:ascii="Garamond" w:hAnsi="Garamond"/>
          <w:noProof/>
        </w:rPr>
        <w:tab/>
        <w:t>16</w:t>
      </w:r>
    </w:p>
    <w:p w14:paraId="532DA9B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Initial Boiling Point</w:t>
      </w:r>
      <w:r w:rsidRPr="00394C7D">
        <w:rPr>
          <w:rFonts w:ascii="Garamond" w:hAnsi="Garamond"/>
          <w:noProof/>
        </w:rPr>
        <w:tab/>
        <w:t>12</w:t>
      </w:r>
    </w:p>
    <w:p w14:paraId="19D51BF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Inlet air temperature</w:t>
      </w:r>
      <w:r w:rsidRPr="00394C7D">
        <w:rPr>
          <w:rFonts w:ascii="Garamond" w:hAnsi="Garamond"/>
          <w:noProof/>
        </w:rPr>
        <w:tab/>
        <w:t>8, 9</w:t>
      </w:r>
    </w:p>
    <w:p w14:paraId="1F9D981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inline engines</w:t>
      </w:r>
      <w:r w:rsidRPr="00394C7D">
        <w:rPr>
          <w:rFonts w:ascii="Garamond" w:hAnsi="Garamond"/>
          <w:noProof/>
        </w:rPr>
        <w:tab/>
        <w:t>19</w:t>
      </w:r>
    </w:p>
    <w:p w14:paraId="7BE04BE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Institute of Petroleum</w:t>
      </w:r>
      <w:r w:rsidRPr="00394C7D">
        <w:rPr>
          <w:rFonts w:ascii="Garamond" w:hAnsi="Garamond"/>
          <w:noProof/>
        </w:rPr>
        <w:tab/>
        <w:t>8, 19</w:t>
      </w:r>
    </w:p>
    <w:p w14:paraId="66CD84F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International Air Traffic Association</w:t>
      </w:r>
      <w:r w:rsidRPr="00394C7D">
        <w:rPr>
          <w:rFonts w:ascii="Garamond" w:hAnsi="Garamond"/>
          <w:noProof/>
        </w:rPr>
        <w:tab/>
        <w:t>13</w:t>
      </w:r>
    </w:p>
    <w:p w14:paraId="75729E5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 Method</w:t>
      </w:r>
      <w:r w:rsidRPr="00394C7D">
        <w:rPr>
          <w:rFonts w:ascii="Garamond" w:hAnsi="Garamond"/>
          <w:noProof/>
        </w:rPr>
        <w:tab/>
        <w:t>18</w:t>
      </w:r>
    </w:p>
    <w:p w14:paraId="4930782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 Method 119</w:t>
      </w:r>
      <w:r w:rsidRPr="00394C7D">
        <w:rPr>
          <w:rFonts w:ascii="Garamond" w:hAnsi="Garamond"/>
          <w:noProof/>
        </w:rPr>
        <w:tab/>
        <w:t>28</w:t>
      </w:r>
    </w:p>
    <w:p w14:paraId="637EF57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IP119/55T</w:t>
      </w:r>
      <w:r w:rsidRPr="00394C7D">
        <w:rPr>
          <w:rFonts w:ascii="Garamond" w:hAnsi="Garamond"/>
          <w:noProof/>
        </w:rPr>
        <w:tab/>
        <w:t>23</w:t>
      </w:r>
    </w:p>
    <w:p w14:paraId="189AD88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IP119/81</w:t>
      </w:r>
      <w:r w:rsidRPr="00394C7D">
        <w:rPr>
          <w:rFonts w:ascii="Garamond" w:hAnsi="Garamond"/>
          <w:noProof/>
        </w:rPr>
        <w:tab/>
        <w:t>18</w:t>
      </w:r>
    </w:p>
    <w:p w14:paraId="0770884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IP126/55</w:t>
      </w:r>
      <w:r w:rsidRPr="00394C7D">
        <w:rPr>
          <w:rFonts w:ascii="Garamond" w:hAnsi="Garamond"/>
          <w:noProof/>
        </w:rPr>
        <w:tab/>
        <w:t>22</w:t>
      </w:r>
    </w:p>
    <w:p w14:paraId="03290D9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IP150/55T</w:t>
      </w:r>
      <w:r w:rsidRPr="00394C7D">
        <w:rPr>
          <w:rFonts w:ascii="Garamond" w:hAnsi="Garamond"/>
          <w:noProof/>
        </w:rPr>
        <w:tab/>
        <w:t>23</w:t>
      </w:r>
    </w:p>
    <w:p w14:paraId="58FA6497" w14:textId="296F575E" w:rsidR="002B6973" w:rsidRPr="00394C7D" w:rsidRDefault="002B6973">
      <w:pPr>
        <w:pStyle w:val="Index1"/>
        <w:tabs>
          <w:tab w:val="right" w:leader="dot" w:pos="3423"/>
        </w:tabs>
        <w:rPr>
          <w:rFonts w:ascii="Garamond" w:hAnsi="Garamond"/>
          <w:noProof/>
        </w:rPr>
      </w:pPr>
      <w:r w:rsidRPr="00394C7D">
        <w:rPr>
          <w:rFonts w:ascii="Garamond" w:hAnsi="Garamond"/>
          <w:noProof/>
        </w:rPr>
        <w:t>IP236</w:t>
      </w:r>
      <w:r w:rsidRPr="00394C7D">
        <w:rPr>
          <w:rFonts w:ascii="Garamond" w:hAnsi="Garamond"/>
          <w:noProof/>
        </w:rPr>
        <w:tab/>
        <w:t>27</w:t>
      </w:r>
    </w:p>
    <w:p w14:paraId="18F1EAC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IP42/55</w:t>
      </w:r>
      <w:r w:rsidRPr="00394C7D">
        <w:rPr>
          <w:rFonts w:ascii="Garamond" w:hAnsi="Garamond"/>
          <w:noProof/>
        </w:rPr>
        <w:tab/>
        <w:t>18</w:t>
      </w:r>
    </w:p>
    <w:p w14:paraId="13C95AD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IP42/55T</w:t>
      </w:r>
      <w:r w:rsidRPr="00394C7D">
        <w:rPr>
          <w:rFonts w:ascii="Garamond" w:hAnsi="Garamond"/>
          <w:noProof/>
        </w:rPr>
        <w:tab/>
        <w:t>22</w:t>
      </w:r>
    </w:p>
    <w:p w14:paraId="2EAED5E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IP44/55</w:t>
      </w:r>
      <w:r w:rsidRPr="00394C7D">
        <w:rPr>
          <w:rFonts w:ascii="Garamond" w:hAnsi="Garamond"/>
          <w:noProof/>
        </w:rPr>
        <w:tab/>
        <w:t>18, 21</w:t>
      </w:r>
    </w:p>
    <w:p w14:paraId="0451CD8D" w14:textId="1FC875FC" w:rsidR="002B6973" w:rsidRPr="00394C7D" w:rsidRDefault="002B6973">
      <w:pPr>
        <w:pStyle w:val="Index1"/>
        <w:tabs>
          <w:tab w:val="right" w:leader="dot" w:pos="3423"/>
        </w:tabs>
        <w:rPr>
          <w:rFonts w:ascii="Garamond" w:hAnsi="Garamond"/>
          <w:noProof/>
        </w:rPr>
      </w:pPr>
      <w:r w:rsidRPr="00394C7D">
        <w:rPr>
          <w:rFonts w:ascii="Garamond" w:hAnsi="Garamond"/>
          <w:noProof/>
        </w:rPr>
        <w:t>ISO 5163</w:t>
      </w:r>
      <w:r w:rsidRPr="00394C7D">
        <w:rPr>
          <w:rFonts w:ascii="Garamond" w:hAnsi="Garamond"/>
          <w:noProof/>
        </w:rPr>
        <w:tab/>
      </w:r>
      <w:r w:rsidR="006E3C0F">
        <w:rPr>
          <w:rFonts w:ascii="Garamond" w:hAnsi="Garamond"/>
          <w:noProof/>
        </w:rPr>
        <w:t xml:space="preserve">21, </w:t>
      </w:r>
      <w:r w:rsidRPr="00394C7D">
        <w:rPr>
          <w:rFonts w:ascii="Garamond" w:hAnsi="Garamond"/>
          <w:noProof/>
        </w:rPr>
        <w:t>28</w:t>
      </w:r>
    </w:p>
    <w:p w14:paraId="514755A4" w14:textId="18DD4C35" w:rsidR="002B6973" w:rsidRPr="00394C7D" w:rsidRDefault="002B6973">
      <w:pPr>
        <w:pStyle w:val="Index1"/>
        <w:tabs>
          <w:tab w:val="right" w:leader="dot" w:pos="3423"/>
        </w:tabs>
        <w:rPr>
          <w:rFonts w:ascii="Garamond" w:hAnsi="Garamond"/>
          <w:noProof/>
        </w:rPr>
      </w:pPr>
      <w:r w:rsidRPr="00394C7D">
        <w:rPr>
          <w:rFonts w:ascii="Garamond" w:hAnsi="Garamond"/>
          <w:noProof/>
        </w:rPr>
        <w:t>ISO 5164</w:t>
      </w:r>
      <w:r w:rsidRPr="00394C7D">
        <w:rPr>
          <w:rFonts w:ascii="Garamond" w:hAnsi="Garamond"/>
          <w:noProof/>
        </w:rPr>
        <w:tab/>
      </w:r>
      <w:r w:rsidR="006E3C0F">
        <w:rPr>
          <w:rFonts w:ascii="Garamond" w:hAnsi="Garamond"/>
          <w:noProof/>
        </w:rPr>
        <w:t xml:space="preserve">22, </w:t>
      </w:r>
      <w:r w:rsidRPr="00394C7D">
        <w:rPr>
          <w:rFonts w:ascii="Garamond" w:hAnsi="Garamond"/>
          <w:noProof/>
        </w:rPr>
        <w:t>28</w:t>
      </w:r>
    </w:p>
    <w:p w14:paraId="6D67CD96" w14:textId="7CC15435" w:rsidR="002B6973" w:rsidRPr="00394C7D" w:rsidRDefault="002B6973">
      <w:pPr>
        <w:pStyle w:val="Index1"/>
        <w:tabs>
          <w:tab w:val="right" w:leader="dot" w:pos="3423"/>
        </w:tabs>
        <w:rPr>
          <w:rFonts w:ascii="Garamond" w:hAnsi="Garamond"/>
          <w:noProof/>
        </w:rPr>
      </w:pPr>
      <w:r w:rsidRPr="00394C7D">
        <w:rPr>
          <w:rFonts w:ascii="Garamond" w:hAnsi="Garamond"/>
          <w:noProof/>
        </w:rPr>
        <w:t>so-butane</w:t>
      </w:r>
      <w:r w:rsidRPr="00394C7D">
        <w:rPr>
          <w:rFonts w:ascii="Garamond" w:hAnsi="Garamond"/>
          <w:noProof/>
        </w:rPr>
        <w:tab/>
        <w:t>29</w:t>
      </w:r>
    </w:p>
    <w:p w14:paraId="4246F01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iso-Heptane</w:t>
      </w:r>
      <w:r w:rsidRPr="00394C7D">
        <w:rPr>
          <w:rFonts w:ascii="Garamond" w:hAnsi="Garamond"/>
          <w:noProof/>
        </w:rPr>
        <w:tab/>
        <w:t>28</w:t>
      </w:r>
    </w:p>
    <w:p w14:paraId="3675CB9F" w14:textId="03A343DE" w:rsidR="002B6973" w:rsidRPr="00394C7D" w:rsidRDefault="002B6973">
      <w:pPr>
        <w:pStyle w:val="Index1"/>
        <w:tabs>
          <w:tab w:val="right" w:leader="dot" w:pos="3423"/>
        </w:tabs>
        <w:rPr>
          <w:rFonts w:ascii="Garamond" w:hAnsi="Garamond"/>
          <w:noProof/>
        </w:rPr>
      </w:pPr>
      <w:r w:rsidRPr="00394C7D">
        <w:rPr>
          <w:rFonts w:ascii="Garamond" w:hAnsi="Garamond"/>
          <w:noProof/>
        </w:rPr>
        <w:t>isomer</w:t>
      </w:r>
      <w:r w:rsidRPr="00394C7D">
        <w:rPr>
          <w:rFonts w:ascii="Garamond" w:hAnsi="Garamond"/>
          <w:noProof/>
        </w:rPr>
        <w:tab/>
      </w:r>
      <w:r w:rsidR="00500132" w:rsidRPr="00394C7D">
        <w:rPr>
          <w:rFonts w:ascii="Garamond" w:hAnsi="Garamond"/>
          <w:noProof/>
        </w:rPr>
        <w:t xml:space="preserve">28, </w:t>
      </w:r>
      <w:r w:rsidRPr="00394C7D">
        <w:rPr>
          <w:rFonts w:ascii="Garamond" w:hAnsi="Garamond"/>
          <w:noProof/>
        </w:rPr>
        <w:t>29</w:t>
      </w:r>
    </w:p>
    <w:p w14:paraId="0CB1CF83" w14:textId="0F42A052" w:rsidR="002B6973" w:rsidRPr="00394C7D" w:rsidRDefault="002B6973">
      <w:pPr>
        <w:pStyle w:val="Index1"/>
        <w:tabs>
          <w:tab w:val="right" w:leader="dot" w:pos="3423"/>
        </w:tabs>
        <w:rPr>
          <w:rFonts w:ascii="Garamond" w:hAnsi="Garamond"/>
          <w:noProof/>
        </w:rPr>
      </w:pPr>
      <w:r w:rsidRPr="00394C7D">
        <w:rPr>
          <w:rFonts w:ascii="Garamond" w:hAnsi="Garamond"/>
          <w:noProof/>
        </w:rPr>
        <w:t>Iso-octane</w:t>
      </w:r>
      <w:r w:rsidRPr="00394C7D">
        <w:rPr>
          <w:rFonts w:ascii="Garamond" w:hAnsi="Garamond"/>
          <w:noProof/>
        </w:rPr>
        <w:tab/>
      </w:r>
      <w:r w:rsidR="00500132" w:rsidRPr="00394C7D">
        <w:rPr>
          <w:rFonts w:ascii="Garamond" w:hAnsi="Garamond"/>
          <w:noProof/>
        </w:rPr>
        <w:t xml:space="preserve">8, </w:t>
      </w:r>
      <w:r w:rsidRPr="00394C7D">
        <w:rPr>
          <w:rFonts w:ascii="Garamond" w:hAnsi="Garamond"/>
          <w:noProof/>
        </w:rPr>
        <w:t xml:space="preserve">14, 16, 17, </w:t>
      </w:r>
      <w:r w:rsidR="00500132" w:rsidRPr="00394C7D">
        <w:rPr>
          <w:rFonts w:ascii="Garamond" w:hAnsi="Garamond"/>
          <w:noProof/>
        </w:rPr>
        <w:t xml:space="preserve">19, 24, 25, </w:t>
      </w:r>
      <w:r w:rsidRPr="00394C7D">
        <w:rPr>
          <w:rFonts w:ascii="Garamond" w:hAnsi="Garamond"/>
          <w:noProof/>
        </w:rPr>
        <w:t>27</w:t>
      </w:r>
    </w:p>
    <w:p w14:paraId="72BDB01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isopentane</w:t>
      </w:r>
      <w:r w:rsidRPr="00394C7D">
        <w:rPr>
          <w:rFonts w:ascii="Garamond" w:hAnsi="Garamond"/>
          <w:noProof/>
        </w:rPr>
        <w:tab/>
        <w:t>28</w:t>
      </w:r>
    </w:p>
    <w:p w14:paraId="721A6CD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Iso-Propyl Ether Blend</w:t>
      </w:r>
      <w:r w:rsidRPr="00394C7D">
        <w:rPr>
          <w:rFonts w:ascii="Garamond" w:hAnsi="Garamond"/>
          <w:noProof/>
        </w:rPr>
        <w:tab/>
        <w:t>21</w:t>
      </w:r>
    </w:p>
    <w:p w14:paraId="7ACECE12"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J</w:t>
      </w:r>
    </w:p>
    <w:p w14:paraId="6AC4718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J.B. Terry</w:t>
      </w:r>
      <w:r w:rsidRPr="00394C7D">
        <w:rPr>
          <w:rFonts w:ascii="Garamond" w:hAnsi="Garamond"/>
          <w:noProof/>
        </w:rPr>
        <w:tab/>
        <w:t>10</w:t>
      </w:r>
    </w:p>
    <w:p w14:paraId="0D439AD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J.H. Parkin</w:t>
      </w:r>
      <w:r w:rsidRPr="00394C7D">
        <w:rPr>
          <w:rFonts w:ascii="Garamond" w:hAnsi="Garamond"/>
          <w:noProof/>
        </w:rPr>
        <w:tab/>
        <w:t>11</w:t>
      </w:r>
    </w:p>
    <w:p w14:paraId="0F5A5186" w14:textId="5A3F80B8" w:rsidR="002B6973" w:rsidRPr="00394C7D" w:rsidRDefault="002B6973">
      <w:pPr>
        <w:pStyle w:val="Index1"/>
        <w:tabs>
          <w:tab w:val="right" w:leader="dot" w:pos="3423"/>
        </w:tabs>
        <w:rPr>
          <w:rFonts w:ascii="Garamond" w:hAnsi="Garamond"/>
          <w:noProof/>
        </w:rPr>
      </w:pPr>
      <w:r w:rsidRPr="00394C7D">
        <w:rPr>
          <w:rFonts w:ascii="Garamond" w:hAnsi="Garamond"/>
          <w:noProof/>
        </w:rPr>
        <w:t>Jacket Temperature</w:t>
      </w:r>
      <w:r w:rsidRPr="00394C7D">
        <w:rPr>
          <w:rFonts w:ascii="Garamond" w:hAnsi="Garamond"/>
          <w:noProof/>
        </w:rPr>
        <w:tab/>
        <w:t>8, 9</w:t>
      </w:r>
      <w:r w:rsidR="00500132" w:rsidRPr="00394C7D">
        <w:rPr>
          <w:rFonts w:ascii="Garamond" w:hAnsi="Garamond"/>
          <w:noProof/>
        </w:rPr>
        <w:t>, 11, 19</w:t>
      </w:r>
    </w:p>
    <w:p w14:paraId="16F6377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Jeffrey pine tree</w:t>
      </w:r>
      <w:r w:rsidRPr="00394C7D">
        <w:rPr>
          <w:rFonts w:ascii="Garamond" w:hAnsi="Garamond"/>
          <w:noProof/>
        </w:rPr>
        <w:tab/>
        <w:t>17</w:t>
      </w:r>
    </w:p>
    <w:p w14:paraId="7EBB4432"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K</w:t>
      </w:r>
    </w:p>
    <w:p w14:paraId="71341C2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Klein</w:t>
      </w:r>
      <w:r w:rsidRPr="00394C7D">
        <w:rPr>
          <w:rFonts w:ascii="Garamond" w:hAnsi="Garamond"/>
          <w:noProof/>
        </w:rPr>
        <w:tab/>
        <w:t>17</w:t>
      </w:r>
    </w:p>
    <w:p w14:paraId="772A382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knock</w:t>
      </w:r>
      <w:r w:rsidRPr="00394C7D">
        <w:rPr>
          <w:rFonts w:ascii="Garamond" w:hAnsi="Garamond"/>
          <w:noProof/>
        </w:rPr>
        <w:tab/>
        <w:t>3</w:t>
      </w:r>
    </w:p>
    <w:p w14:paraId="29B9EEF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Knock Detector</w:t>
      </w:r>
      <w:r w:rsidRPr="00394C7D">
        <w:rPr>
          <w:rFonts w:ascii="Garamond" w:hAnsi="Garamond"/>
          <w:noProof/>
        </w:rPr>
        <w:tab/>
        <w:t>19</w:t>
      </w:r>
    </w:p>
    <w:p w14:paraId="5D12354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knock intensity</w:t>
      </w:r>
      <w:r w:rsidRPr="00394C7D">
        <w:rPr>
          <w:rFonts w:ascii="Garamond" w:hAnsi="Garamond"/>
          <w:noProof/>
        </w:rPr>
        <w:tab/>
        <w:t>9</w:t>
      </w:r>
    </w:p>
    <w:p w14:paraId="1E91D42F" w14:textId="565A8185" w:rsidR="002B6973" w:rsidRPr="00394C7D" w:rsidRDefault="002B6973">
      <w:pPr>
        <w:pStyle w:val="Index1"/>
        <w:tabs>
          <w:tab w:val="right" w:leader="dot" w:pos="3423"/>
        </w:tabs>
        <w:rPr>
          <w:rFonts w:ascii="Garamond" w:hAnsi="Garamond"/>
          <w:noProof/>
        </w:rPr>
      </w:pPr>
      <w:r w:rsidRPr="00394C7D">
        <w:rPr>
          <w:rFonts w:ascii="Garamond" w:hAnsi="Garamond"/>
          <w:noProof/>
        </w:rPr>
        <w:t>knock meter</w:t>
      </w:r>
      <w:r w:rsidRPr="00394C7D">
        <w:rPr>
          <w:rFonts w:ascii="Garamond" w:hAnsi="Garamond"/>
          <w:noProof/>
        </w:rPr>
        <w:tab/>
      </w:r>
      <w:r w:rsidR="00500132" w:rsidRPr="00394C7D">
        <w:rPr>
          <w:rFonts w:ascii="Garamond" w:hAnsi="Garamond"/>
          <w:noProof/>
        </w:rPr>
        <w:t xml:space="preserve">7, 8, </w:t>
      </w:r>
      <w:r w:rsidRPr="00394C7D">
        <w:rPr>
          <w:rFonts w:ascii="Garamond" w:hAnsi="Garamond"/>
          <w:noProof/>
        </w:rPr>
        <w:t>15</w:t>
      </w:r>
    </w:p>
    <w:p w14:paraId="3803902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knock rating</w:t>
      </w:r>
      <w:r w:rsidRPr="00394C7D">
        <w:rPr>
          <w:rFonts w:ascii="Garamond" w:hAnsi="Garamond"/>
          <w:noProof/>
        </w:rPr>
        <w:tab/>
        <w:t>10, 13, 16, 28, 29</w:t>
      </w:r>
    </w:p>
    <w:p w14:paraId="722CBD5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knock testing laboratories</w:t>
      </w:r>
      <w:r w:rsidRPr="00394C7D">
        <w:rPr>
          <w:rFonts w:ascii="Garamond" w:hAnsi="Garamond"/>
          <w:noProof/>
        </w:rPr>
        <w:tab/>
        <w:t>6</w:t>
      </w:r>
    </w:p>
    <w:p w14:paraId="51C4EDF5"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L</w:t>
      </w:r>
    </w:p>
    <w:p w14:paraId="0AE9A53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lead</w:t>
      </w:r>
      <w:r w:rsidRPr="00394C7D">
        <w:rPr>
          <w:rFonts w:ascii="Garamond" w:hAnsi="Garamond"/>
          <w:noProof/>
        </w:rPr>
        <w:tab/>
        <w:t>13</w:t>
      </w:r>
    </w:p>
    <w:p w14:paraId="40735D2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lead content</w:t>
      </w:r>
      <w:r w:rsidRPr="00394C7D">
        <w:rPr>
          <w:rFonts w:ascii="Garamond" w:hAnsi="Garamond"/>
          <w:noProof/>
        </w:rPr>
        <w:tab/>
        <w:t>26</w:t>
      </w:r>
    </w:p>
    <w:p w14:paraId="24C9BA4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Lead Level</w:t>
      </w:r>
      <w:r w:rsidRPr="00394C7D">
        <w:rPr>
          <w:rFonts w:ascii="Garamond" w:hAnsi="Garamond"/>
          <w:noProof/>
        </w:rPr>
        <w:tab/>
        <w:t>21</w:t>
      </w:r>
    </w:p>
    <w:p w14:paraId="69FAE03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lead oxide</w:t>
      </w:r>
      <w:r w:rsidRPr="00394C7D">
        <w:rPr>
          <w:rFonts w:ascii="Garamond" w:hAnsi="Garamond"/>
          <w:noProof/>
        </w:rPr>
        <w:tab/>
        <w:t>17</w:t>
      </w:r>
    </w:p>
    <w:p w14:paraId="5879B72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lead susceptibility</w:t>
      </w:r>
      <w:r w:rsidRPr="00394C7D">
        <w:rPr>
          <w:rFonts w:ascii="Garamond" w:hAnsi="Garamond"/>
          <w:noProof/>
        </w:rPr>
        <w:tab/>
        <w:t>12</w:t>
      </w:r>
    </w:p>
    <w:p w14:paraId="50749DC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leaded fuel</w:t>
      </w:r>
      <w:r w:rsidRPr="00394C7D">
        <w:rPr>
          <w:rFonts w:ascii="Garamond" w:hAnsi="Garamond"/>
          <w:noProof/>
        </w:rPr>
        <w:tab/>
        <w:t>17</w:t>
      </w:r>
    </w:p>
    <w:p w14:paraId="24D594C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leaded gasolines</w:t>
      </w:r>
      <w:r w:rsidRPr="00394C7D">
        <w:rPr>
          <w:rFonts w:ascii="Garamond" w:hAnsi="Garamond"/>
          <w:noProof/>
        </w:rPr>
        <w:tab/>
        <w:t>17</w:t>
      </w:r>
    </w:p>
    <w:p w14:paraId="30B8E2E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Lean Mixture</w:t>
      </w:r>
      <w:r w:rsidRPr="00394C7D">
        <w:rPr>
          <w:rFonts w:ascii="Garamond" w:hAnsi="Garamond"/>
          <w:noProof/>
        </w:rPr>
        <w:tab/>
        <w:t>22</w:t>
      </w:r>
    </w:p>
    <w:p w14:paraId="3FE52DCE" w14:textId="02A68766" w:rsidR="002B6973" w:rsidRPr="00394C7D" w:rsidRDefault="002B6973">
      <w:pPr>
        <w:pStyle w:val="Index1"/>
        <w:tabs>
          <w:tab w:val="right" w:leader="dot" w:pos="3423"/>
        </w:tabs>
        <w:rPr>
          <w:rFonts w:ascii="Garamond" w:hAnsi="Garamond"/>
          <w:noProof/>
        </w:rPr>
      </w:pPr>
      <w:r w:rsidRPr="00394C7D">
        <w:rPr>
          <w:rFonts w:ascii="Garamond" w:hAnsi="Garamond"/>
          <w:noProof/>
        </w:rPr>
        <w:t>Lean Rating</w:t>
      </w:r>
      <w:r w:rsidRPr="00394C7D">
        <w:rPr>
          <w:rFonts w:ascii="Garamond" w:hAnsi="Garamond"/>
          <w:noProof/>
        </w:rPr>
        <w:tab/>
        <w:t>24, 25</w:t>
      </w:r>
      <w:r w:rsidR="00551277" w:rsidRPr="00394C7D">
        <w:rPr>
          <w:rFonts w:ascii="Garamond" w:hAnsi="Garamond"/>
          <w:noProof/>
        </w:rPr>
        <w:t>, 26</w:t>
      </w:r>
    </w:p>
    <w:p w14:paraId="64826E0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Liberty cylinder</w:t>
      </w:r>
      <w:r w:rsidRPr="00394C7D">
        <w:rPr>
          <w:rFonts w:ascii="Garamond" w:hAnsi="Garamond"/>
          <w:noProof/>
        </w:rPr>
        <w:tab/>
        <w:t>17</w:t>
      </w:r>
    </w:p>
    <w:p w14:paraId="7AC4B5E5" w14:textId="6862FA6B" w:rsidR="002B6973" w:rsidRPr="00394C7D" w:rsidRDefault="002B6973">
      <w:pPr>
        <w:pStyle w:val="Index1"/>
        <w:tabs>
          <w:tab w:val="right" w:leader="dot" w:pos="3423"/>
        </w:tabs>
        <w:rPr>
          <w:rFonts w:ascii="Garamond" w:hAnsi="Garamond"/>
          <w:noProof/>
        </w:rPr>
      </w:pPr>
      <w:r w:rsidRPr="00394C7D">
        <w:rPr>
          <w:rFonts w:ascii="Garamond" w:hAnsi="Garamond"/>
          <w:noProof/>
        </w:rPr>
        <w:t>liquid cooled</w:t>
      </w:r>
      <w:r w:rsidRPr="00394C7D">
        <w:rPr>
          <w:rFonts w:ascii="Garamond" w:hAnsi="Garamond"/>
          <w:noProof/>
        </w:rPr>
        <w:tab/>
      </w:r>
      <w:r w:rsidR="006E3C0F">
        <w:rPr>
          <w:rFonts w:ascii="Garamond" w:hAnsi="Garamond"/>
          <w:noProof/>
        </w:rPr>
        <w:t xml:space="preserve">13, </w:t>
      </w:r>
      <w:r w:rsidRPr="00394C7D">
        <w:rPr>
          <w:rFonts w:ascii="Garamond" w:hAnsi="Garamond"/>
          <w:noProof/>
        </w:rPr>
        <w:t>15</w:t>
      </w:r>
    </w:p>
    <w:p w14:paraId="2AE9B87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Low Lead Avgas</w:t>
      </w:r>
      <w:r w:rsidRPr="00394C7D">
        <w:rPr>
          <w:rFonts w:ascii="Garamond" w:hAnsi="Garamond"/>
          <w:noProof/>
        </w:rPr>
        <w:tab/>
        <w:t>26</w:t>
      </w:r>
    </w:p>
    <w:p w14:paraId="6357760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low lead grade</w:t>
      </w:r>
      <w:r w:rsidRPr="00394C7D">
        <w:rPr>
          <w:rFonts w:ascii="Garamond" w:hAnsi="Garamond"/>
          <w:noProof/>
        </w:rPr>
        <w:tab/>
        <w:t>27</w:t>
      </w:r>
    </w:p>
    <w:p w14:paraId="2D5752C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lubricating oil</w:t>
      </w:r>
      <w:r w:rsidRPr="00394C7D">
        <w:rPr>
          <w:rFonts w:ascii="Garamond" w:hAnsi="Garamond"/>
          <w:noProof/>
        </w:rPr>
        <w:tab/>
        <w:t>3</w:t>
      </w:r>
    </w:p>
    <w:p w14:paraId="0A0FF95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Lycoming Manufacturing Co.</w:t>
      </w:r>
      <w:r w:rsidRPr="00394C7D">
        <w:rPr>
          <w:rFonts w:ascii="Garamond" w:hAnsi="Garamond"/>
          <w:noProof/>
        </w:rPr>
        <w:tab/>
        <w:t>11</w:t>
      </w:r>
    </w:p>
    <w:p w14:paraId="21DD059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Lycoming R680-2 Aviation engine</w:t>
      </w:r>
      <w:r w:rsidRPr="00394C7D">
        <w:rPr>
          <w:rFonts w:ascii="Garamond" w:hAnsi="Garamond"/>
          <w:noProof/>
        </w:rPr>
        <w:tab/>
        <w:t>11</w:t>
      </w:r>
    </w:p>
    <w:p w14:paraId="372BAE1F"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M</w:t>
      </w:r>
    </w:p>
    <w:p w14:paraId="21C3AD4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magneto-striction pick-up</w:t>
      </w:r>
      <w:r w:rsidRPr="00394C7D">
        <w:rPr>
          <w:rFonts w:ascii="Garamond" w:hAnsi="Garamond"/>
          <w:noProof/>
        </w:rPr>
        <w:tab/>
        <w:t>24</w:t>
      </w:r>
    </w:p>
    <w:p w14:paraId="6ADC859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Manifold Heat</w:t>
      </w:r>
      <w:r w:rsidRPr="00394C7D">
        <w:rPr>
          <w:rFonts w:ascii="Garamond" w:hAnsi="Garamond"/>
          <w:noProof/>
        </w:rPr>
        <w:tab/>
        <w:t>19</w:t>
      </w:r>
    </w:p>
    <w:p w14:paraId="28FCEBA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Materiel Division</w:t>
      </w:r>
      <w:r w:rsidRPr="00394C7D">
        <w:rPr>
          <w:rFonts w:ascii="Garamond" w:hAnsi="Garamond"/>
          <w:noProof/>
        </w:rPr>
        <w:tab/>
        <w:t>10</w:t>
      </w:r>
    </w:p>
    <w:p w14:paraId="09E9801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McCook Field</w:t>
      </w:r>
      <w:r w:rsidRPr="00394C7D">
        <w:rPr>
          <w:rFonts w:ascii="Garamond" w:hAnsi="Garamond"/>
          <w:noProof/>
        </w:rPr>
        <w:tab/>
        <w:t>17</w:t>
      </w:r>
    </w:p>
    <w:p w14:paraId="5DE4006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mean effective pressure</w:t>
      </w:r>
      <w:r w:rsidRPr="00394C7D">
        <w:rPr>
          <w:rFonts w:ascii="Garamond" w:hAnsi="Garamond"/>
          <w:noProof/>
        </w:rPr>
        <w:tab/>
        <w:t>15</w:t>
      </w:r>
    </w:p>
    <w:p w14:paraId="0EF0F1B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meta</w:t>
      </w:r>
      <w:r w:rsidRPr="00394C7D">
        <w:rPr>
          <w:rFonts w:ascii="Garamond" w:hAnsi="Garamond"/>
          <w:noProof/>
        </w:rPr>
        <w:tab/>
        <w:t>29</w:t>
      </w:r>
    </w:p>
    <w:p w14:paraId="4C7517E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Methyl Cyclohexane</w:t>
      </w:r>
      <w:r w:rsidRPr="00394C7D">
        <w:rPr>
          <w:rFonts w:ascii="Garamond" w:hAnsi="Garamond"/>
          <w:noProof/>
        </w:rPr>
        <w:tab/>
        <w:t>29</w:t>
      </w:r>
    </w:p>
    <w:p w14:paraId="4323A5E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Methyl group</w:t>
      </w:r>
      <w:r w:rsidRPr="00394C7D">
        <w:rPr>
          <w:rFonts w:ascii="Garamond" w:hAnsi="Garamond"/>
          <w:noProof/>
        </w:rPr>
        <w:tab/>
        <w:t>28, 29</w:t>
      </w:r>
    </w:p>
    <w:p w14:paraId="49A081B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Midgley</w:t>
      </w:r>
      <w:r w:rsidRPr="00394C7D">
        <w:rPr>
          <w:rFonts w:ascii="Garamond" w:hAnsi="Garamond"/>
          <w:noProof/>
        </w:rPr>
        <w:tab/>
        <w:t>11</w:t>
      </w:r>
    </w:p>
    <w:p w14:paraId="2D9CE11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mixture heater</w:t>
      </w:r>
      <w:r w:rsidRPr="00394C7D">
        <w:rPr>
          <w:rFonts w:ascii="Garamond" w:hAnsi="Garamond"/>
          <w:noProof/>
        </w:rPr>
        <w:tab/>
        <w:t>15</w:t>
      </w:r>
    </w:p>
    <w:p w14:paraId="7673C4C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Mixture Ratio</w:t>
      </w:r>
      <w:r w:rsidRPr="00394C7D">
        <w:rPr>
          <w:rFonts w:ascii="Garamond" w:hAnsi="Garamond"/>
          <w:noProof/>
        </w:rPr>
        <w:tab/>
        <w:t>19</w:t>
      </w:r>
    </w:p>
    <w:p w14:paraId="52512AE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Mixture Strength</w:t>
      </w:r>
      <w:r w:rsidRPr="00394C7D">
        <w:rPr>
          <w:rFonts w:ascii="Garamond" w:hAnsi="Garamond"/>
          <w:noProof/>
        </w:rPr>
        <w:tab/>
        <w:t>8, 9</w:t>
      </w:r>
    </w:p>
    <w:p w14:paraId="76AF5052" w14:textId="39D013E5" w:rsidR="002B6973" w:rsidRPr="00394C7D" w:rsidRDefault="002B6973">
      <w:pPr>
        <w:pStyle w:val="Index1"/>
        <w:tabs>
          <w:tab w:val="right" w:leader="dot" w:pos="3423"/>
        </w:tabs>
        <w:rPr>
          <w:rFonts w:ascii="Garamond" w:hAnsi="Garamond"/>
          <w:noProof/>
        </w:rPr>
      </w:pPr>
      <w:r w:rsidRPr="00394C7D">
        <w:rPr>
          <w:rFonts w:ascii="Garamond" w:hAnsi="Garamond"/>
          <w:noProof/>
        </w:rPr>
        <w:t>Mixture temperature</w:t>
      </w:r>
      <w:r w:rsidRPr="00394C7D">
        <w:rPr>
          <w:rFonts w:ascii="Garamond" w:hAnsi="Garamond"/>
          <w:noProof/>
        </w:rPr>
        <w:tab/>
        <w:t>8, 9</w:t>
      </w:r>
      <w:r w:rsidR="00500132" w:rsidRPr="00394C7D">
        <w:rPr>
          <w:rFonts w:ascii="Garamond" w:hAnsi="Garamond"/>
          <w:noProof/>
        </w:rPr>
        <w:t>, 24</w:t>
      </w:r>
    </w:p>
    <w:p w14:paraId="3EA9408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modified motor method</w:t>
      </w:r>
      <w:r w:rsidRPr="00394C7D">
        <w:rPr>
          <w:rFonts w:ascii="Garamond" w:hAnsi="Garamond"/>
          <w:noProof/>
        </w:rPr>
        <w:tab/>
        <w:t>13, 15</w:t>
      </w:r>
    </w:p>
    <w:p w14:paraId="7E1CE2FD" w14:textId="71319994" w:rsidR="002B6973" w:rsidRPr="00394C7D" w:rsidRDefault="002B6973">
      <w:pPr>
        <w:pStyle w:val="Index1"/>
        <w:tabs>
          <w:tab w:val="right" w:leader="dot" w:pos="3423"/>
        </w:tabs>
        <w:rPr>
          <w:rFonts w:ascii="Garamond" w:hAnsi="Garamond"/>
          <w:noProof/>
        </w:rPr>
      </w:pPr>
      <w:r w:rsidRPr="00394C7D">
        <w:rPr>
          <w:rFonts w:ascii="Garamond" w:hAnsi="Garamond"/>
          <w:noProof/>
        </w:rPr>
        <w:t>molecular weight</w:t>
      </w:r>
      <w:r w:rsidRPr="00394C7D">
        <w:rPr>
          <w:rFonts w:ascii="Garamond" w:hAnsi="Garamond"/>
          <w:noProof/>
        </w:rPr>
        <w:tab/>
      </w:r>
      <w:r w:rsidR="00500132" w:rsidRPr="00394C7D">
        <w:rPr>
          <w:rFonts w:ascii="Garamond" w:hAnsi="Garamond"/>
          <w:noProof/>
        </w:rPr>
        <w:t xml:space="preserve">17, </w:t>
      </w:r>
      <w:r w:rsidRPr="00394C7D">
        <w:rPr>
          <w:rFonts w:ascii="Garamond" w:hAnsi="Garamond"/>
          <w:noProof/>
        </w:rPr>
        <w:t>29</w:t>
      </w:r>
    </w:p>
    <w:p w14:paraId="7F1052A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molten slag</w:t>
      </w:r>
      <w:r w:rsidRPr="00394C7D">
        <w:rPr>
          <w:rFonts w:ascii="Garamond" w:hAnsi="Garamond"/>
          <w:noProof/>
        </w:rPr>
        <w:tab/>
        <w:t>17</w:t>
      </w:r>
    </w:p>
    <w:p w14:paraId="303FFF8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MON</w:t>
      </w:r>
      <w:r w:rsidRPr="00394C7D">
        <w:rPr>
          <w:rFonts w:ascii="Garamond" w:hAnsi="Garamond"/>
          <w:noProof/>
        </w:rPr>
        <w:tab/>
        <w:t>12, 26, 28, 29</w:t>
      </w:r>
    </w:p>
    <w:p w14:paraId="223B9C4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Monocyclic olefins</w:t>
      </w:r>
      <w:r w:rsidRPr="00394C7D">
        <w:rPr>
          <w:rFonts w:ascii="Garamond" w:hAnsi="Garamond"/>
          <w:noProof/>
        </w:rPr>
        <w:tab/>
        <w:t>29</w:t>
      </w:r>
    </w:p>
    <w:p w14:paraId="63E6A09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mono-methyl paraffin</w:t>
      </w:r>
      <w:r w:rsidRPr="00394C7D">
        <w:rPr>
          <w:rFonts w:ascii="Garamond" w:hAnsi="Garamond"/>
          <w:noProof/>
        </w:rPr>
        <w:tab/>
        <w:t>29</w:t>
      </w:r>
    </w:p>
    <w:p w14:paraId="21AB8A1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motor cars</w:t>
      </w:r>
      <w:r w:rsidRPr="00394C7D">
        <w:rPr>
          <w:rFonts w:ascii="Garamond" w:hAnsi="Garamond"/>
          <w:noProof/>
        </w:rPr>
        <w:tab/>
        <w:t>7</w:t>
      </w:r>
    </w:p>
    <w:p w14:paraId="4CDC4D0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motor fuels</w:t>
      </w:r>
      <w:r w:rsidRPr="00394C7D">
        <w:rPr>
          <w:rFonts w:ascii="Garamond" w:hAnsi="Garamond"/>
          <w:noProof/>
        </w:rPr>
        <w:tab/>
        <w:t>10, 16</w:t>
      </w:r>
    </w:p>
    <w:p w14:paraId="0BEAC411" w14:textId="05396D37" w:rsidR="002B6973" w:rsidRPr="00394C7D" w:rsidRDefault="002B6973">
      <w:pPr>
        <w:pStyle w:val="Index1"/>
        <w:tabs>
          <w:tab w:val="right" w:leader="dot" w:pos="3423"/>
        </w:tabs>
        <w:rPr>
          <w:rFonts w:ascii="Garamond" w:hAnsi="Garamond"/>
          <w:noProof/>
        </w:rPr>
      </w:pPr>
      <w:r w:rsidRPr="00394C7D">
        <w:rPr>
          <w:rFonts w:ascii="Garamond" w:hAnsi="Garamond"/>
          <w:noProof/>
        </w:rPr>
        <w:t>motor gasoline</w:t>
      </w:r>
      <w:r w:rsidRPr="00394C7D">
        <w:rPr>
          <w:rFonts w:ascii="Garamond" w:hAnsi="Garamond"/>
          <w:noProof/>
        </w:rPr>
        <w:tab/>
        <w:t>21, 22</w:t>
      </w:r>
      <w:r w:rsidR="00500132" w:rsidRPr="00394C7D">
        <w:rPr>
          <w:rFonts w:ascii="Garamond" w:hAnsi="Garamond"/>
          <w:noProof/>
        </w:rPr>
        <w:t>, 27</w:t>
      </w:r>
    </w:p>
    <w:p w14:paraId="1D22DE91" w14:textId="674FDC37" w:rsidR="002B6973" w:rsidRPr="00394C7D" w:rsidRDefault="002B6973">
      <w:pPr>
        <w:pStyle w:val="Index1"/>
        <w:tabs>
          <w:tab w:val="right" w:leader="dot" w:pos="3423"/>
        </w:tabs>
        <w:rPr>
          <w:rFonts w:ascii="Garamond" w:hAnsi="Garamond"/>
          <w:noProof/>
        </w:rPr>
      </w:pPr>
      <w:r w:rsidRPr="00394C7D">
        <w:rPr>
          <w:rFonts w:ascii="Garamond" w:hAnsi="Garamond"/>
          <w:noProof/>
        </w:rPr>
        <w:t>Motor Method</w:t>
      </w:r>
      <w:r w:rsidRPr="00394C7D">
        <w:rPr>
          <w:rFonts w:ascii="Garamond" w:hAnsi="Garamond"/>
          <w:noProof/>
        </w:rPr>
        <w:tab/>
      </w:r>
      <w:r w:rsidR="00500132" w:rsidRPr="00394C7D">
        <w:rPr>
          <w:rFonts w:ascii="Garamond" w:hAnsi="Garamond"/>
          <w:noProof/>
        </w:rPr>
        <w:t>….</w:t>
      </w:r>
      <w:r w:rsidRPr="00394C7D">
        <w:rPr>
          <w:rFonts w:ascii="Garamond" w:hAnsi="Garamond"/>
          <w:noProof/>
        </w:rPr>
        <w:t xml:space="preserve">8, 9, 13, 15, 19, 21, </w:t>
      </w:r>
      <w:r w:rsidR="00500132" w:rsidRPr="00394C7D">
        <w:rPr>
          <w:rFonts w:ascii="Garamond" w:hAnsi="Garamond"/>
          <w:noProof/>
        </w:rPr>
        <w:t xml:space="preserve">22, </w:t>
      </w:r>
      <w:r w:rsidRPr="00394C7D">
        <w:rPr>
          <w:rFonts w:ascii="Garamond" w:hAnsi="Garamond"/>
          <w:noProof/>
        </w:rPr>
        <w:t>23, 24, 27</w:t>
      </w:r>
    </w:p>
    <w:p w14:paraId="374D3C0D" w14:textId="199D17FD" w:rsidR="002B6973" w:rsidRPr="00394C7D" w:rsidRDefault="002B6973">
      <w:pPr>
        <w:pStyle w:val="Index1"/>
        <w:tabs>
          <w:tab w:val="right" w:leader="dot" w:pos="3423"/>
        </w:tabs>
        <w:rPr>
          <w:rFonts w:ascii="Garamond" w:hAnsi="Garamond"/>
          <w:noProof/>
        </w:rPr>
      </w:pPr>
      <w:r w:rsidRPr="00394C7D">
        <w:rPr>
          <w:rFonts w:ascii="Garamond" w:hAnsi="Garamond"/>
          <w:noProof/>
        </w:rPr>
        <w:t>Motor Octane Number (MON)</w:t>
      </w:r>
      <w:r w:rsidRPr="00394C7D">
        <w:rPr>
          <w:rFonts w:ascii="Garamond" w:hAnsi="Garamond"/>
          <w:noProof/>
        </w:rPr>
        <w:tab/>
      </w:r>
      <w:r w:rsidR="00500132" w:rsidRPr="00394C7D">
        <w:rPr>
          <w:rFonts w:ascii="Garamond" w:hAnsi="Garamond"/>
          <w:noProof/>
        </w:rPr>
        <w:t xml:space="preserve">18, </w:t>
      </w:r>
      <w:r w:rsidRPr="00394C7D">
        <w:rPr>
          <w:rFonts w:ascii="Garamond" w:hAnsi="Garamond"/>
          <w:noProof/>
        </w:rPr>
        <w:t>24, 25</w:t>
      </w:r>
    </w:p>
    <w:p w14:paraId="2905847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motor vehicle engines</w:t>
      </w:r>
      <w:r w:rsidRPr="00394C7D">
        <w:rPr>
          <w:rFonts w:ascii="Garamond" w:hAnsi="Garamond"/>
          <w:noProof/>
        </w:rPr>
        <w:tab/>
        <w:t>4</w:t>
      </w:r>
    </w:p>
    <w:p w14:paraId="5E94CB3D" w14:textId="6F152299" w:rsidR="002B6973" w:rsidRPr="00394C7D" w:rsidRDefault="002B6973">
      <w:pPr>
        <w:pStyle w:val="Index1"/>
        <w:tabs>
          <w:tab w:val="right" w:leader="dot" w:pos="3423"/>
        </w:tabs>
        <w:rPr>
          <w:rFonts w:ascii="Garamond" w:hAnsi="Garamond"/>
          <w:noProof/>
        </w:rPr>
      </w:pPr>
      <w:r w:rsidRPr="00394C7D">
        <w:rPr>
          <w:rFonts w:ascii="Garamond" w:hAnsi="Garamond"/>
          <w:noProof/>
        </w:rPr>
        <w:t>multi-cylinder engine</w:t>
      </w:r>
      <w:r w:rsidRPr="00394C7D">
        <w:rPr>
          <w:rFonts w:ascii="Garamond" w:hAnsi="Garamond"/>
          <w:noProof/>
        </w:rPr>
        <w:tab/>
        <w:t>3, 6, 14</w:t>
      </w:r>
      <w:r w:rsidR="006E3C0F">
        <w:rPr>
          <w:rFonts w:ascii="Garamond" w:hAnsi="Garamond"/>
          <w:noProof/>
        </w:rPr>
        <w:t>, 17</w:t>
      </w:r>
    </w:p>
    <w:p w14:paraId="0D45C013"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N</w:t>
      </w:r>
    </w:p>
    <w:p w14:paraId="47E6555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naphthenes</w:t>
      </w:r>
      <w:r w:rsidRPr="00394C7D">
        <w:rPr>
          <w:rFonts w:ascii="Garamond" w:hAnsi="Garamond"/>
          <w:noProof/>
        </w:rPr>
        <w:tab/>
        <w:t>29</w:t>
      </w:r>
    </w:p>
    <w:p w14:paraId="6A65E76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naphthenic</w:t>
      </w:r>
      <w:r w:rsidRPr="00394C7D">
        <w:rPr>
          <w:rFonts w:ascii="Garamond" w:hAnsi="Garamond"/>
          <w:noProof/>
        </w:rPr>
        <w:tab/>
        <w:t>4</w:t>
      </w:r>
    </w:p>
    <w:p w14:paraId="626AC4E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National Automobile Chamber of Commerce</w:t>
      </w:r>
      <w:r w:rsidRPr="00394C7D">
        <w:rPr>
          <w:rFonts w:ascii="Garamond" w:hAnsi="Garamond"/>
          <w:noProof/>
        </w:rPr>
        <w:tab/>
        <w:t>6</w:t>
      </w:r>
    </w:p>
    <w:p w14:paraId="351119D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National Bureau of Standards</w:t>
      </w:r>
      <w:r w:rsidRPr="00394C7D">
        <w:rPr>
          <w:rFonts w:ascii="Garamond" w:hAnsi="Garamond"/>
          <w:noProof/>
        </w:rPr>
        <w:tab/>
        <w:t>10, 11</w:t>
      </w:r>
    </w:p>
    <w:p w14:paraId="6C18A52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National Research Council of Canada</w:t>
      </w:r>
      <w:r w:rsidRPr="00394C7D">
        <w:rPr>
          <w:rFonts w:ascii="Garamond" w:hAnsi="Garamond"/>
          <w:noProof/>
        </w:rPr>
        <w:tab/>
        <w:t>11</w:t>
      </w:r>
    </w:p>
    <w:p w14:paraId="0885439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naturally aspirated engines</w:t>
      </w:r>
      <w:r w:rsidRPr="00394C7D">
        <w:rPr>
          <w:rFonts w:ascii="Garamond" w:hAnsi="Garamond"/>
          <w:noProof/>
        </w:rPr>
        <w:tab/>
        <w:t>17</w:t>
      </w:r>
    </w:p>
    <w:p w14:paraId="7B7E606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Neopentane</w:t>
      </w:r>
      <w:r w:rsidRPr="00394C7D">
        <w:rPr>
          <w:rFonts w:ascii="Garamond" w:hAnsi="Garamond"/>
          <w:noProof/>
        </w:rPr>
        <w:tab/>
        <w:t>28</w:t>
      </w:r>
    </w:p>
    <w:p w14:paraId="3A452EE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n-Heptane</w:t>
      </w:r>
      <w:r w:rsidRPr="00394C7D">
        <w:rPr>
          <w:rFonts w:ascii="Garamond" w:hAnsi="Garamond"/>
          <w:noProof/>
        </w:rPr>
        <w:tab/>
        <w:t>14, 16, 17, 28</w:t>
      </w:r>
    </w:p>
    <w:p w14:paraId="0B24311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n-Hexane</w:t>
      </w:r>
      <w:r w:rsidRPr="00394C7D">
        <w:rPr>
          <w:rFonts w:ascii="Garamond" w:hAnsi="Garamond"/>
          <w:noProof/>
        </w:rPr>
        <w:tab/>
        <w:t>28, 29</w:t>
      </w:r>
    </w:p>
    <w:p w14:paraId="067C713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n-Methyl Aniline</w:t>
      </w:r>
      <w:r w:rsidRPr="00394C7D">
        <w:rPr>
          <w:rFonts w:ascii="Garamond" w:hAnsi="Garamond"/>
          <w:noProof/>
        </w:rPr>
        <w:tab/>
        <w:t>30</w:t>
      </w:r>
    </w:p>
    <w:p w14:paraId="775C44A8" w14:textId="515FD992" w:rsidR="002B6973" w:rsidRPr="00394C7D" w:rsidRDefault="002B6973">
      <w:pPr>
        <w:pStyle w:val="Index1"/>
        <w:tabs>
          <w:tab w:val="right" w:leader="dot" w:pos="3423"/>
        </w:tabs>
        <w:rPr>
          <w:rFonts w:ascii="Garamond" w:hAnsi="Garamond"/>
          <w:noProof/>
        </w:rPr>
      </w:pPr>
      <w:r w:rsidRPr="00394C7D">
        <w:rPr>
          <w:rFonts w:ascii="Garamond" w:hAnsi="Garamond"/>
          <w:noProof/>
        </w:rPr>
        <w:t>normal Heptane</w:t>
      </w:r>
      <w:r w:rsidRPr="00394C7D">
        <w:rPr>
          <w:rFonts w:ascii="Garamond" w:hAnsi="Garamond"/>
          <w:noProof/>
        </w:rPr>
        <w:tab/>
        <w:t xml:space="preserve">16, 17, </w:t>
      </w:r>
      <w:r w:rsidR="00551277" w:rsidRPr="00394C7D">
        <w:rPr>
          <w:rFonts w:ascii="Garamond" w:hAnsi="Garamond"/>
          <w:noProof/>
        </w:rPr>
        <w:t xml:space="preserve">19, </w:t>
      </w:r>
      <w:r w:rsidRPr="00394C7D">
        <w:rPr>
          <w:rFonts w:ascii="Garamond" w:hAnsi="Garamond"/>
          <w:noProof/>
        </w:rPr>
        <w:t>27</w:t>
      </w:r>
    </w:p>
    <w:p w14:paraId="29C2E7D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n-paraffins</w:t>
      </w:r>
      <w:r w:rsidRPr="00394C7D">
        <w:rPr>
          <w:rFonts w:ascii="Garamond" w:hAnsi="Garamond"/>
          <w:noProof/>
        </w:rPr>
        <w:tab/>
        <w:t>29</w:t>
      </w:r>
    </w:p>
    <w:p w14:paraId="3544812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n-Pentane</w:t>
      </w:r>
      <w:r w:rsidRPr="00394C7D">
        <w:rPr>
          <w:rFonts w:ascii="Garamond" w:hAnsi="Garamond"/>
          <w:noProof/>
        </w:rPr>
        <w:tab/>
        <w:t>28</w:t>
      </w:r>
    </w:p>
    <w:p w14:paraId="201BF73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n-Propyl Benzene</w:t>
      </w:r>
      <w:r w:rsidRPr="00394C7D">
        <w:rPr>
          <w:rFonts w:ascii="Garamond" w:hAnsi="Garamond"/>
          <w:noProof/>
        </w:rPr>
        <w:tab/>
        <w:t>29</w:t>
      </w:r>
    </w:p>
    <w:p w14:paraId="6BE87D81"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O</w:t>
      </w:r>
    </w:p>
    <w:p w14:paraId="5123AD5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octane</w:t>
      </w:r>
      <w:r w:rsidRPr="00394C7D">
        <w:rPr>
          <w:rFonts w:ascii="Garamond" w:hAnsi="Garamond"/>
          <w:noProof/>
        </w:rPr>
        <w:tab/>
        <w:t>12</w:t>
      </w:r>
    </w:p>
    <w:p w14:paraId="60BE60B0" w14:textId="4FC699E1" w:rsidR="002B6973" w:rsidRPr="00394C7D" w:rsidRDefault="002B6973">
      <w:pPr>
        <w:pStyle w:val="Index1"/>
        <w:tabs>
          <w:tab w:val="right" w:leader="dot" w:pos="3423"/>
        </w:tabs>
        <w:rPr>
          <w:rFonts w:ascii="Garamond" w:hAnsi="Garamond"/>
          <w:noProof/>
        </w:rPr>
      </w:pPr>
      <w:r w:rsidRPr="00394C7D">
        <w:rPr>
          <w:rFonts w:ascii="Garamond" w:hAnsi="Garamond"/>
          <w:noProof/>
        </w:rPr>
        <w:lastRenderedPageBreak/>
        <w:t>octane number</w:t>
      </w:r>
      <w:r w:rsidRPr="00394C7D">
        <w:rPr>
          <w:rFonts w:ascii="Garamond" w:hAnsi="Garamond"/>
          <w:noProof/>
        </w:rPr>
        <w:tab/>
      </w:r>
      <w:r w:rsidR="00551277" w:rsidRPr="00394C7D">
        <w:rPr>
          <w:rFonts w:ascii="Garamond" w:hAnsi="Garamond"/>
          <w:noProof/>
        </w:rPr>
        <w:t xml:space="preserve">8, </w:t>
      </w:r>
      <w:r w:rsidRPr="00394C7D">
        <w:rPr>
          <w:rFonts w:ascii="Garamond" w:hAnsi="Garamond"/>
          <w:noProof/>
        </w:rPr>
        <w:t xml:space="preserve">16, 19, </w:t>
      </w:r>
      <w:r w:rsidR="00551277" w:rsidRPr="00394C7D">
        <w:rPr>
          <w:rFonts w:ascii="Garamond" w:hAnsi="Garamond"/>
          <w:noProof/>
        </w:rPr>
        <w:t xml:space="preserve">22, </w:t>
      </w:r>
      <w:r w:rsidRPr="00394C7D">
        <w:rPr>
          <w:rFonts w:ascii="Garamond" w:hAnsi="Garamond"/>
          <w:noProof/>
        </w:rPr>
        <w:t>27, 29</w:t>
      </w:r>
    </w:p>
    <w:p w14:paraId="1515C847" w14:textId="6C64E10D" w:rsidR="002B6973" w:rsidRPr="00394C7D" w:rsidRDefault="002B6973">
      <w:pPr>
        <w:pStyle w:val="Index1"/>
        <w:tabs>
          <w:tab w:val="right" w:leader="dot" w:pos="3423"/>
        </w:tabs>
        <w:rPr>
          <w:rFonts w:ascii="Garamond" w:hAnsi="Garamond"/>
          <w:noProof/>
        </w:rPr>
      </w:pPr>
      <w:r w:rsidRPr="00394C7D">
        <w:rPr>
          <w:rFonts w:ascii="Garamond" w:hAnsi="Garamond"/>
          <w:noProof/>
        </w:rPr>
        <w:t>Octane scale</w:t>
      </w:r>
      <w:r w:rsidRPr="00394C7D">
        <w:rPr>
          <w:rFonts w:ascii="Garamond" w:hAnsi="Garamond"/>
          <w:noProof/>
        </w:rPr>
        <w:tab/>
        <w:t xml:space="preserve">6, </w:t>
      </w:r>
      <w:r w:rsidR="00551277" w:rsidRPr="00394C7D">
        <w:rPr>
          <w:rFonts w:ascii="Garamond" w:hAnsi="Garamond"/>
          <w:noProof/>
        </w:rPr>
        <w:t>8, 11,</w:t>
      </w:r>
      <w:r w:rsidR="006E3C0F">
        <w:rPr>
          <w:rFonts w:ascii="Garamond" w:hAnsi="Garamond"/>
          <w:noProof/>
        </w:rPr>
        <w:t xml:space="preserve"> 16, </w:t>
      </w:r>
      <w:r w:rsidRPr="00394C7D">
        <w:rPr>
          <w:rFonts w:ascii="Garamond" w:hAnsi="Garamond"/>
          <w:noProof/>
        </w:rPr>
        <w:t xml:space="preserve">18, </w:t>
      </w:r>
      <w:r w:rsidR="006E3C0F">
        <w:rPr>
          <w:rFonts w:ascii="Garamond" w:hAnsi="Garamond"/>
          <w:noProof/>
        </w:rPr>
        <w:t xml:space="preserve">24, </w:t>
      </w:r>
      <w:r w:rsidRPr="00394C7D">
        <w:rPr>
          <w:rFonts w:ascii="Garamond" w:hAnsi="Garamond"/>
          <w:noProof/>
        </w:rPr>
        <w:t>28, 29</w:t>
      </w:r>
      <w:r w:rsidR="00551277" w:rsidRPr="00394C7D">
        <w:rPr>
          <w:rFonts w:ascii="Garamond" w:hAnsi="Garamond"/>
          <w:noProof/>
        </w:rPr>
        <w:t>, 30</w:t>
      </w:r>
    </w:p>
    <w:p w14:paraId="42F33A9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octane test engine</w:t>
      </w:r>
      <w:r w:rsidRPr="00394C7D">
        <w:rPr>
          <w:rFonts w:ascii="Garamond" w:hAnsi="Garamond"/>
          <w:noProof/>
        </w:rPr>
        <w:tab/>
        <w:t>19</w:t>
      </w:r>
    </w:p>
    <w:p w14:paraId="081C59B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Ohio</w:t>
      </w:r>
      <w:r w:rsidRPr="00394C7D">
        <w:rPr>
          <w:rFonts w:ascii="Garamond" w:hAnsi="Garamond"/>
          <w:noProof/>
        </w:rPr>
        <w:tab/>
        <w:t>17</w:t>
      </w:r>
    </w:p>
    <w:p w14:paraId="42A9F880" w14:textId="731EF0FF" w:rsidR="002B6973" w:rsidRPr="00394C7D" w:rsidRDefault="002B6973">
      <w:pPr>
        <w:pStyle w:val="Index1"/>
        <w:tabs>
          <w:tab w:val="right" w:leader="dot" w:pos="3423"/>
        </w:tabs>
        <w:rPr>
          <w:rFonts w:ascii="Garamond" w:hAnsi="Garamond"/>
          <w:noProof/>
        </w:rPr>
      </w:pPr>
      <w:r w:rsidRPr="00394C7D">
        <w:rPr>
          <w:rFonts w:ascii="Garamond" w:hAnsi="Garamond"/>
          <w:noProof/>
        </w:rPr>
        <w:t>oil companies</w:t>
      </w:r>
      <w:r w:rsidRPr="00394C7D">
        <w:rPr>
          <w:rFonts w:ascii="Garamond" w:hAnsi="Garamond"/>
          <w:noProof/>
        </w:rPr>
        <w:tab/>
        <w:t xml:space="preserve">6, </w:t>
      </w:r>
      <w:r w:rsidR="00551277" w:rsidRPr="00394C7D">
        <w:rPr>
          <w:rFonts w:ascii="Garamond" w:hAnsi="Garamond"/>
          <w:noProof/>
        </w:rPr>
        <w:t xml:space="preserve">10, </w:t>
      </w:r>
      <w:r w:rsidRPr="00394C7D">
        <w:rPr>
          <w:rFonts w:ascii="Garamond" w:hAnsi="Garamond"/>
          <w:noProof/>
        </w:rPr>
        <w:t>18</w:t>
      </w:r>
    </w:p>
    <w:p w14:paraId="12F135D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olefins</w:t>
      </w:r>
      <w:r w:rsidRPr="00394C7D">
        <w:rPr>
          <w:rFonts w:ascii="Garamond" w:hAnsi="Garamond"/>
          <w:noProof/>
        </w:rPr>
        <w:tab/>
        <w:t>28</w:t>
      </w:r>
    </w:p>
    <w:p w14:paraId="4AAB8B9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ortho</w:t>
      </w:r>
      <w:r w:rsidRPr="00394C7D">
        <w:rPr>
          <w:rFonts w:ascii="Garamond" w:hAnsi="Garamond"/>
          <w:noProof/>
        </w:rPr>
        <w:tab/>
        <w:t>29</w:t>
      </w:r>
    </w:p>
    <w:p w14:paraId="3216FDD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overheating</w:t>
      </w:r>
      <w:r w:rsidRPr="00394C7D">
        <w:rPr>
          <w:rFonts w:ascii="Garamond" w:hAnsi="Garamond"/>
          <w:noProof/>
        </w:rPr>
        <w:tab/>
        <w:t>4</w:t>
      </w:r>
    </w:p>
    <w:p w14:paraId="37140C39"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P</w:t>
      </w:r>
    </w:p>
    <w:p w14:paraId="1725C39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para</w:t>
      </w:r>
      <w:r w:rsidRPr="00394C7D">
        <w:rPr>
          <w:rFonts w:ascii="Garamond" w:hAnsi="Garamond"/>
          <w:noProof/>
        </w:rPr>
        <w:tab/>
        <w:t>29</w:t>
      </w:r>
    </w:p>
    <w:p w14:paraId="1ECE673B" w14:textId="4DD43470" w:rsidR="002B6973" w:rsidRPr="00394C7D" w:rsidRDefault="002B6973">
      <w:pPr>
        <w:pStyle w:val="Index1"/>
        <w:tabs>
          <w:tab w:val="right" w:leader="dot" w:pos="3423"/>
        </w:tabs>
        <w:rPr>
          <w:rFonts w:ascii="Garamond" w:hAnsi="Garamond"/>
          <w:noProof/>
        </w:rPr>
      </w:pPr>
      <w:r w:rsidRPr="00394C7D">
        <w:rPr>
          <w:rFonts w:ascii="Garamond" w:hAnsi="Garamond"/>
          <w:noProof/>
        </w:rPr>
        <w:t>paraffin</w:t>
      </w:r>
      <w:r w:rsidRPr="00394C7D">
        <w:rPr>
          <w:rFonts w:ascii="Garamond" w:hAnsi="Garamond"/>
          <w:noProof/>
        </w:rPr>
        <w:tab/>
        <w:t>16</w:t>
      </w:r>
      <w:r w:rsidR="006E3C0F">
        <w:rPr>
          <w:rFonts w:ascii="Garamond" w:hAnsi="Garamond"/>
          <w:noProof/>
        </w:rPr>
        <w:t>, 28, 29</w:t>
      </w:r>
    </w:p>
    <w:p w14:paraId="6F5B0C4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paraffinic</w:t>
      </w:r>
      <w:r w:rsidRPr="00394C7D">
        <w:rPr>
          <w:rFonts w:ascii="Garamond" w:hAnsi="Garamond"/>
          <w:noProof/>
        </w:rPr>
        <w:tab/>
        <w:t>4</w:t>
      </w:r>
    </w:p>
    <w:p w14:paraId="08419DA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Paris</w:t>
      </w:r>
      <w:r w:rsidRPr="00394C7D">
        <w:rPr>
          <w:rFonts w:ascii="Garamond" w:hAnsi="Garamond"/>
          <w:noProof/>
        </w:rPr>
        <w:tab/>
        <w:t>13</w:t>
      </w:r>
    </w:p>
    <w:p w14:paraId="21432EF1" w14:textId="331BB513" w:rsidR="002B6973" w:rsidRPr="00394C7D" w:rsidRDefault="002B6973">
      <w:pPr>
        <w:pStyle w:val="Index1"/>
        <w:tabs>
          <w:tab w:val="right" w:leader="dot" w:pos="3423"/>
        </w:tabs>
        <w:rPr>
          <w:rFonts w:ascii="Garamond" w:hAnsi="Garamond"/>
          <w:noProof/>
        </w:rPr>
      </w:pPr>
      <w:r w:rsidRPr="00394C7D">
        <w:rPr>
          <w:rFonts w:ascii="Garamond" w:hAnsi="Garamond"/>
          <w:noProof/>
        </w:rPr>
        <w:t>Performance Number</w:t>
      </w:r>
      <w:r w:rsidRPr="00394C7D">
        <w:rPr>
          <w:rFonts w:ascii="Garamond" w:hAnsi="Garamond"/>
          <w:noProof/>
        </w:rPr>
        <w:tab/>
        <w:t>24, 26, 27</w:t>
      </w:r>
    </w:p>
    <w:p w14:paraId="477E7B6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petroleum chemist</w:t>
      </w:r>
      <w:r w:rsidRPr="00394C7D">
        <w:rPr>
          <w:rFonts w:ascii="Garamond" w:hAnsi="Garamond"/>
          <w:noProof/>
        </w:rPr>
        <w:tab/>
        <w:t>29</w:t>
      </w:r>
    </w:p>
    <w:p w14:paraId="5A5229A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petroleum refiners</w:t>
      </w:r>
      <w:r w:rsidRPr="00394C7D">
        <w:rPr>
          <w:rFonts w:ascii="Garamond" w:hAnsi="Garamond"/>
          <w:noProof/>
        </w:rPr>
        <w:tab/>
        <w:t>28</w:t>
      </w:r>
    </w:p>
    <w:p w14:paraId="1D153E8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Pewaukee</w:t>
      </w:r>
      <w:r w:rsidRPr="00394C7D">
        <w:rPr>
          <w:rFonts w:ascii="Garamond" w:hAnsi="Garamond"/>
          <w:noProof/>
        </w:rPr>
        <w:tab/>
        <w:t>28</w:t>
      </w:r>
    </w:p>
    <w:p w14:paraId="530C2D0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Phillips Petroleum Co.</w:t>
      </w:r>
      <w:r w:rsidRPr="00394C7D">
        <w:rPr>
          <w:rFonts w:ascii="Garamond" w:hAnsi="Garamond"/>
          <w:noProof/>
        </w:rPr>
        <w:tab/>
        <w:t>10</w:t>
      </w:r>
    </w:p>
    <w:p w14:paraId="15289F5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piston engine</w:t>
      </w:r>
      <w:r w:rsidRPr="00394C7D">
        <w:rPr>
          <w:rFonts w:ascii="Garamond" w:hAnsi="Garamond"/>
          <w:noProof/>
        </w:rPr>
        <w:tab/>
        <w:t>22</w:t>
      </w:r>
    </w:p>
    <w:p w14:paraId="52769E9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piston seizure</w:t>
      </w:r>
      <w:r w:rsidRPr="00394C7D">
        <w:rPr>
          <w:rFonts w:ascii="Garamond" w:hAnsi="Garamond"/>
          <w:noProof/>
        </w:rPr>
        <w:tab/>
        <w:t>3</w:t>
      </w:r>
    </w:p>
    <w:p w14:paraId="2BAF88C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pistons</w:t>
      </w:r>
      <w:r w:rsidRPr="00394C7D">
        <w:rPr>
          <w:rFonts w:ascii="Garamond" w:hAnsi="Garamond"/>
          <w:noProof/>
        </w:rPr>
        <w:tab/>
        <w:t>17</w:t>
      </w:r>
    </w:p>
    <w:p w14:paraId="081E5C4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Polysubstituted benzenes</w:t>
      </w:r>
      <w:r w:rsidRPr="00394C7D">
        <w:rPr>
          <w:rFonts w:ascii="Garamond" w:hAnsi="Garamond"/>
          <w:noProof/>
        </w:rPr>
        <w:tab/>
        <w:t>29</w:t>
      </w:r>
    </w:p>
    <w:p w14:paraId="0FC62B6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power output</w:t>
      </w:r>
      <w:r w:rsidRPr="00394C7D">
        <w:rPr>
          <w:rFonts w:ascii="Garamond" w:hAnsi="Garamond"/>
          <w:noProof/>
        </w:rPr>
        <w:tab/>
        <w:t>15</w:t>
      </w:r>
    </w:p>
    <w:p w14:paraId="407B65E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Pratt &amp; Whitney Aircraft Co.</w:t>
      </w:r>
      <w:r w:rsidRPr="00394C7D">
        <w:rPr>
          <w:rFonts w:ascii="Garamond" w:hAnsi="Garamond"/>
          <w:noProof/>
        </w:rPr>
        <w:tab/>
        <w:t>11</w:t>
      </w:r>
    </w:p>
    <w:p w14:paraId="59005EA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Pratt &amp; Whitney Hornet R-1690D Engine</w:t>
      </w:r>
      <w:r w:rsidRPr="00394C7D">
        <w:rPr>
          <w:rFonts w:ascii="Garamond" w:hAnsi="Garamond"/>
          <w:noProof/>
        </w:rPr>
        <w:tab/>
        <w:t>11</w:t>
      </w:r>
    </w:p>
    <w:p w14:paraId="7E3CE8F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Pratt &amp; Whitney R-1345 Engine</w:t>
      </w:r>
      <w:r w:rsidRPr="00394C7D">
        <w:rPr>
          <w:rFonts w:ascii="Garamond" w:hAnsi="Garamond"/>
          <w:noProof/>
        </w:rPr>
        <w:tab/>
        <w:t>11</w:t>
      </w:r>
    </w:p>
    <w:p w14:paraId="01C1341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Pratt &amp; Whitney Wasp engines</w:t>
      </w:r>
      <w:r w:rsidRPr="00394C7D">
        <w:rPr>
          <w:rFonts w:ascii="Garamond" w:hAnsi="Garamond"/>
          <w:noProof/>
        </w:rPr>
        <w:tab/>
        <w:t>17</w:t>
      </w:r>
    </w:p>
    <w:p w14:paraId="6BF7A48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pre-ignition</w:t>
      </w:r>
      <w:r w:rsidRPr="00394C7D">
        <w:rPr>
          <w:rFonts w:ascii="Garamond" w:hAnsi="Garamond"/>
          <w:noProof/>
        </w:rPr>
        <w:tab/>
        <w:t>4, 5</w:t>
      </w:r>
    </w:p>
    <w:p w14:paraId="55E2610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pressure sensitive</w:t>
      </w:r>
      <w:r w:rsidRPr="00394C7D">
        <w:rPr>
          <w:rFonts w:ascii="Garamond" w:hAnsi="Garamond"/>
          <w:noProof/>
        </w:rPr>
        <w:tab/>
        <w:t>24</w:t>
      </w:r>
    </w:p>
    <w:p w14:paraId="68B09AC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pressure wave</w:t>
      </w:r>
      <w:r w:rsidRPr="00394C7D">
        <w:rPr>
          <w:rFonts w:ascii="Garamond" w:hAnsi="Garamond"/>
          <w:noProof/>
        </w:rPr>
        <w:tab/>
        <w:t>15</w:t>
      </w:r>
    </w:p>
    <w:p w14:paraId="5A2F040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primary reference fuels</w:t>
      </w:r>
      <w:r w:rsidRPr="00394C7D">
        <w:rPr>
          <w:rFonts w:ascii="Garamond" w:hAnsi="Garamond"/>
          <w:noProof/>
        </w:rPr>
        <w:tab/>
        <w:t>17, 19, 24</w:t>
      </w:r>
    </w:p>
    <w:p w14:paraId="58BAA02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Propylene</w:t>
      </w:r>
      <w:r w:rsidRPr="00394C7D">
        <w:rPr>
          <w:rFonts w:ascii="Garamond" w:hAnsi="Garamond"/>
          <w:noProof/>
        </w:rPr>
        <w:tab/>
        <w:t>28</w:t>
      </w:r>
    </w:p>
    <w:p w14:paraId="0A9E5AE0"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Q</w:t>
      </w:r>
    </w:p>
    <w:p w14:paraId="7810F60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quaternary carbon</w:t>
      </w:r>
      <w:r w:rsidRPr="00394C7D">
        <w:rPr>
          <w:rFonts w:ascii="Garamond" w:hAnsi="Garamond"/>
          <w:noProof/>
        </w:rPr>
        <w:tab/>
        <w:t>29</w:t>
      </w:r>
    </w:p>
    <w:p w14:paraId="3DBB3C4A"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R</w:t>
      </w:r>
    </w:p>
    <w:p w14:paraId="5304C35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radial engines</w:t>
      </w:r>
      <w:r w:rsidRPr="00394C7D">
        <w:rPr>
          <w:rFonts w:ascii="Garamond" w:hAnsi="Garamond"/>
          <w:noProof/>
        </w:rPr>
        <w:tab/>
        <w:t>15</w:t>
      </w:r>
    </w:p>
    <w:p w14:paraId="571CB581" w14:textId="7707FE94" w:rsidR="002B6973" w:rsidRPr="00394C7D" w:rsidRDefault="002B6973">
      <w:pPr>
        <w:pStyle w:val="Index1"/>
        <w:tabs>
          <w:tab w:val="right" w:leader="dot" w:pos="3423"/>
        </w:tabs>
        <w:rPr>
          <w:rFonts w:ascii="Garamond" w:hAnsi="Garamond"/>
          <w:noProof/>
        </w:rPr>
      </w:pPr>
      <w:r w:rsidRPr="00394C7D">
        <w:rPr>
          <w:rFonts w:ascii="Garamond" w:hAnsi="Garamond"/>
          <w:noProof/>
        </w:rPr>
        <w:t>reference fuel</w:t>
      </w:r>
      <w:r w:rsidRPr="00394C7D">
        <w:rPr>
          <w:rFonts w:ascii="Garamond" w:hAnsi="Garamond"/>
          <w:noProof/>
        </w:rPr>
        <w:tab/>
      </w:r>
      <w:r w:rsidR="00551277" w:rsidRPr="00394C7D">
        <w:rPr>
          <w:rFonts w:ascii="Garamond" w:hAnsi="Garamond"/>
          <w:noProof/>
        </w:rPr>
        <w:t xml:space="preserve">5, </w:t>
      </w:r>
      <w:r w:rsidRPr="00394C7D">
        <w:rPr>
          <w:rFonts w:ascii="Garamond" w:hAnsi="Garamond"/>
          <w:noProof/>
        </w:rPr>
        <w:t xml:space="preserve">6, </w:t>
      </w:r>
      <w:r w:rsidR="00551277" w:rsidRPr="00394C7D">
        <w:rPr>
          <w:rFonts w:ascii="Garamond" w:hAnsi="Garamond"/>
          <w:noProof/>
        </w:rPr>
        <w:t xml:space="preserve">7, </w:t>
      </w:r>
      <w:r w:rsidRPr="00394C7D">
        <w:rPr>
          <w:rFonts w:ascii="Garamond" w:hAnsi="Garamond"/>
          <w:noProof/>
        </w:rPr>
        <w:t>8, 10, 11, 16, 18</w:t>
      </w:r>
      <w:r w:rsidR="00551277" w:rsidRPr="00394C7D">
        <w:rPr>
          <w:rFonts w:ascii="Garamond" w:hAnsi="Garamond"/>
          <w:noProof/>
        </w:rPr>
        <w:t>, 27</w:t>
      </w:r>
    </w:p>
    <w:p w14:paraId="036C052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refinery production</w:t>
      </w:r>
      <w:r w:rsidRPr="00394C7D">
        <w:rPr>
          <w:rFonts w:ascii="Garamond" w:hAnsi="Garamond"/>
          <w:noProof/>
        </w:rPr>
        <w:tab/>
        <w:t>6</w:t>
      </w:r>
    </w:p>
    <w:p w14:paraId="620DB91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color w:val="000000"/>
        </w:rPr>
        <w:t>refuelling</w:t>
      </w:r>
      <w:r w:rsidRPr="00394C7D">
        <w:rPr>
          <w:rFonts w:ascii="Garamond" w:hAnsi="Garamond"/>
          <w:noProof/>
        </w:rPr>
        <w:tab/>
        <w:t>17</w:t>
      </w:r>
    </w:p>
    <w:p w14:paraId="4381F1E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Reid Vapour Pressure</w:t>
      </w:r>
      <w:r w:rsidRPr="00394C7D">
        <w:rPr>
          <w:rFonts w:ascii="Garamond" w:hAnsi="Garamond"/>
          <w:noProof/>
        </w:rPr>
        <w:tab/>
        <w:t>12</w:t>
      </w:r>
    </w:p>
    <w:p w14:paraId="6B2B241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research laboratories</w:t>
      </w:r>
      <w:r w:rsidRPr="00394C7D">
        <w:rPr>
          <w:rFonts w:ascii="Garamond" w:hAnsi="Garamond"/>
          <w:noProof/>
        </w:rPr>
        <w:tab/>
        <w:t>28</w:t>
      </w:r>
    </w:p>
    <w:p w14:paraId="7115082E" w14:textId="27AA7DC1" w:rsidR="002B6973" w:rsidRPr="00394C7D" w:rsidRDefault="002B6973">
      <w:pPr>
        <w:pStyle w:val="Index1"/>
        <w:tabs>
          <w:tab w:val="right" w:leader="dot" w:pos="3423"/>
        </w:tabs>
        <w:rPr>
          <w:rFonts w:ascii="Garamond" w:hAnsi="Garamond"/>
          <w:noProof/>
        </w:rPr>
      </w:pPr>
      <w:r w:rsidRPr="00394C7D">
        <w:rPr>
          <w:rFonts w:ascii="Garamond" w:hAnsi="Garamond"/>
          <w:noProof/>
        </w:rPr>
        <w:t>Research Method</w:t>
      </w:r>
      <w:r w:rsidRPr="00394C7D">
        <w:rPr>
          <w:rFonts w:ascii="Garamond" w:hAnsi="Garamond"/>
          <w:noProof/>
        </w:rPr>
        <w:tab/>
      </w:r>
      <w:r w:rsidR="006E3C0F">
        <w:rPr>
          <w:rFonts w:ascii="Garamond" w:hAnsi="Garamond"/>
          <w:noProof/>
        </w:rPr>
        <w:t xml:space="preserve">18, </w:t>
      </w:r>
      <w:r w:rsidRPr="00394C7D">
        <w:rPr>
          <w:rFonts w:ascii="Garamond" w:hAnsi="Garamond"/>
          <w:noProof/>
        </w:rPr>
        <w:t xml:space="preserve">21, </w:t>
      </w:r>
      <w:r w:rsidR="006E3C0F">
        <w:rPr>
          <w:rFonts w:ascii="Garamond" w:hAnsi="Garamond"/>
          <w:noProof/>
        </w:rPr>
        <w:t xml:space="preserve">22, </w:t>
      </w:r>
      <w:r w:rsidRPr="00394C7D">
        <w:rPr>
          <w:rFonts w:ascii="Garamond" w:hAnsi="Garamond"/>
          <w:noProof/>
        </w:rPr>
        <w:t>24</w:t>
      </w:r>
    </w:p>
    <w:p w14:paraId="688FDCF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response curve</w:t>
      </w:r>
      <w:r w:rsidRPr="00394C7D">
        <w:rPr>
          <w:rFonts w:ascii="Garamond" w:hAnsi="Garamond"/>
          <w:noProof/>
        </w:rPr>
        <w:tab/>
        <w:t>15</w:t>
      </w:r>
    </w:p>
    <w:p w14:paraId="721BD8E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Ricardo</w:t>
      </w:r>
      <w:r w:rsidRPr="00394C7D">
        <w:rPr>
          <w:rFonts w:ascii="Garamond" w:hAnsi="Garamond"/>
          <w:noProof/>
        </w:rPr>
        <w:tab/>
        <w:t>14, 18</w:t>
      </w:r>
    </w:p>
    <w:p w14:paraId="51B501D9" w14:textId="63253AE8" w:rsidR="002B6973" w:rsidRPr="00394C7D" w:rsidRDefault="002B6973">
      <w:pPr>
        <w:pStyle w:val="Index1"/>
        <w:tabs>
          <w:tab w:val="right" w:leader="dot" w:pos="3423"/>
        </w:tabs>
        <w:rPr>
          <w:rFonts w:ascii="Garamond" w:hAnsi="Garamond"/>
          <w:noProof/>
        </w:rPr>
      </w:pPr>
      <w:r w:rsidRPr="00394C7D">
        <w:rPr>
          <w:rFonts w:ascii="Garamond" w:hAnsi="Garamond"/>
          <w:noProof/>
        </w:rPr>
        <w:t>Rich Mixture</w:t>
      </w:r>
      <w:r w:rsidRPr="00394C7D">
        <w:rPr>
          <w:rFonts w:ascii="Garamond" w:hAnsi="Garamond"/>
          <w:noProof/>
        </w:rPr>
        <w:tab/>
      </w:r>
      <w:r w:rsidR="00551277" w:rsidRPr="00394C7D">
        <w:rPr>
          <w:rFonts w:ascii="Garamond" w:hAnsi="Garamond"/>
          <w:noProof/>
        </w:rPr>
        <w:t xml:space="preserve">15, </w:t>
      </w:r>
      <w:r w:rsidR="006E3C0F">
        <w:rPr>
          <w:rFonts w:ascii="Garamond" w:hAnsi="Garamond"/>
          <w:noProof/>
        </w:rPr>
        <w:t xml:space="preserve">16, </w:t>
      </w:r>
      <w:r w:rsidRPr="00394C7D">
        <w:rPr>
          <w:rFonts w:ascii="Garamond" w:hAnsi="Garamond"/>
          <w:noProof/>
        </w:rPr>
        <w:t>22</w:t>
      </w:r>
      <w:r w:rsidR="006E3C0F">
        <w:rPr>
          <w:rFonts w:ascii="Garamond" w:hAnsi="Garamond"/>
          <w:noProof/>
        </w:rPr>
        <w:t>, 24, 27</w:t>
      </w:r>
    </w:p>
    <w:p w14:paraId="5CCEF21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Rich Mixture Method</w:t>
      </w:r>
      <w:r w:rsidRPr="00394C7D">
        <w:rPr>
          <w:rFonts w:ascii="Garamond" w:hAnsi="Garamond"/>
          <w:noProof/>
        </w:rPr>
        <w:tab/>
        <w:t>23</w:t>
      </w:r>
    </w:p>
    <w:p w14:paraId="02F743C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Rich Rating F4</w:t>
      </w:r>
      <w:r w:rsidRPr="00394C7D">
        <w:rPr>
          <w:rFonts w:ascii="Garamond" w:hAnsi="Garamond"/>
          <w:noProof/>
        </w:rPr>
        <w:tab/>
        <w:t>26</w:t>
      </w:r>
    </w:p>
    <w:p w14:paraId="62F0999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Royal Aircraft Establishment</w:t>
      </w:r>
      <w:r w:rsidRPr="00394C7D">
        <w:rPr>
          <w:rFonts w:ascii="Garamond" w:hAnsi="Garamond"/>
          <w:noProof/>
        </w:rPr>
        <w:tab/>
        <w:t>4</w:t>
      </w:r>
    </w:p>
    <w:p w14:paraId="4340FD5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Royal Aircraft Factory</w:t>
      </w:r>
      <w:r w:rsidRPr="00394C7D">
        <w:rPr>
          <w:rFonts w:ascii="Garamond" w:hAnsi="Garamond"/>
          <w:noProof/>
        </w:rPr>
        <w:tab/>
        <w:t>4</w:t>
      </w:r>
    </w:p>
    <w:p w14:paraId="2F43C806"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S</w:t>
      </w:r>
    </w:p>
    <w:p w14:paraId="565D6AB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S.P. Miller</w:t>
      </w:r>
      <w:r w:rsidRPr="00394C7D">
        <w:rPr>
          <w:rFonts w:ascii="Garamond" w:hAnsi="Garamond"/>
          <w:noProof/>
        </w:rPr>
        <w:tab/>
        <w:t>10</w:t>
      </w:r>
    </w:p>
    <w:p w14:paraId="58D3D4D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S30</w:t>
      </w:r>
      <w:r w:rsidRPr="00394C7D">
        <w:rPr>
          <w:rFonts w:ascii="Garamond" w:hAnsi="Garamond"/>
          <w:noProof/>
        </w:rPr>
        <w:tab/>
        <w:t>18</w:t>
      </w:r>
    </w:p>
    <w:p w14:paraId="6E1E72FF" w14:textId="0C3D96EE" w:rsidR="002B6973" w:rsidRPr="00394C7D" w:rsidRDefault="002B6973">
      <w:pPr>
        <w:pStyle w:val="Index1"/>
        <w:tabs>
          <w:tab w:val="right" w:leader="dot" w:pos="3423"/>
        </w:tabs>
        <w:rPr>
          <w:rFonts w:ascii="Garamond" w:hAnsi="Garamond"/>
          <w:noProof/>
        </w:rPr>
      </w:pPr>
      <w:r w:rsidRPr="00394C7D">
        <w:rPr>
          <w:rFonts w:ascii="Garamond" w:hAnsi="Garamond"/>
          <w:noProof/>
        </w:rPr>
        <w:t>Samuel D. Heron</w:t>
      </w:r>
      <w:r w:rsidRPr="00394C7D">
        <w:rPr>
          <w:rFonts w:ascii="Garamond" w:hAnsi="Garamond"/>
          <w:noProof/>
        </w:rPr>
        <w:tab/>
        <w:t>11</w:t>
      </w:r>
      <w:r w:rsidR="00551277" w:rsidRPr="00394C7D">
        <w:rPr>
          <w:rFonts w:ascii="Garamond" w:hAnsi="Garamond"/>
          <w:noProof/>
        </w:rPr>
        <w:t>, 17</w:t>
      </w:r>
    </w:p>
    <w:p w14:paraId="212E871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scavenger</w:t>
      </w:r>
      <w:r w:rsidRPr="00394C7D">
        <w:rPr>
          <w:rFonts w:ascii="Garamond" w:hAnsi="Garamond"/>
          <w:noProof/>
        </w:rPr>
        <w:tab/>
        <w:t>17</w:t>
      </w:r>
    </w:p>
    <w:p w14:paraId="54FD262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Schneider Trophy</w:t>
      </w:r>
      <w:r w:rsidRPr="00394C7D">
        <w:rPr>
          <w:rFonts w:ascii="Garamond" w:hAnsi="Garamond"/>
          <w:noProof/>
        </w:rPr>
        <w:tab/>
        <w:t>13, 19</w:t>
      </w:r>
    </w:p>
    <w:p w14:paraId="0EADFBF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secondary reference fuels</w:t>
      </w:r>
      <w:r w:rsidRPr="00394C7D">
        <w:rPr>
          <w:rFonts w:ascii="Garamond" w:hAnsi="Garamond"/>
          <w:noProof/>
        </w:rPr>
        <w:tab/>
        <w:t>8, 17, 24</w:t>
      </w:r>
    </w:p>
    <w:p w14:paraId="79FDAF99" w14:textId="751A9339" w:rsidR="002B6973" w:rsidRPr="00394C7D" w:rsidRDefault="002B6973">
      <w:pPr>
        <w:pStyle w:val="Index1"/>
        <w:tabs>
          <w:tab w:val="right" w:leader="dot" w:pos="3423"/>
        </w:tabs>
        <w:rPr>
          <w:rFonts w:ascii="Garamond" w:hAnsi="Garamond"/>
          <w:noProof/>
        </w:rPr>
      </w:pPr>
      <w:r w:rsidRPr="00394C7D">
        <w:rPr>
          <w:rFonts w:ascii="Garamond" w:hAnsi="Garamond"/>
          <w:noProof/>
        </w:rPr>
        <w:t>Shell Company</w:t>
      </w:r>
      <w:r w:rsidRPr="00394C7D">
        <w:rPr>
          <w:rFonts w:ascii="Garamond" w:hAnsi="Garamond"/>
          <w:noProof/>
        </w:rPr>
        <w:tab/>
        <w:t>4, 5, 13, 14</w:t>
      </w:r>
      <w:r w:rsidR="006E3C0F">
        <w:rPr>
          <w:rFonts w:ascii="Garamond" w:hAnsi="Garamond"/>
          <w:noProof/>
        </w:rPr>
        <w:t>, 18</w:t>
      </w:r>
    </w:p>
    <w:p w14:paraId="14467B05"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Shell Refining Co.</w:t>
      </w:r>
      <w:r w:rsidRPr="00394C7D">
        <w:rPr>
          <w:rFonts w:ascii="Garamond" w:hAnsi="Garamond"/>
          <w:noProof/>
        </w:rPr>
        <w:tab/>
        <w:t>10</w:t>
      </w:r>
    </w:p>
    <w:p w14:paraId="6EEA1AC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Shrouded</w:t>
      </w:r>
      <w:r w:rsidRPr="00394C7D">
        <w:rPr>
          <w:rFonts w:ascii="Garamond" w:hAnsi="Garamond"/>
          <w:noProof/>
        </w:rPr>
        <w:tab/>
        <w:t>19</w:t>
      </w:r>
    </w:p>
    <w:p w14:paraId="2612F5D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side chains</w:t>
      </w:r>
      <w:r w:rsidRPr="00394C7D">
        <w:rPr>
          <w:rFonts w:ascii="Garamond" w:hAnsi="Garamond"/>
          <w:noProof/>
        </w:rPr>
        <w:tab/>
        <w:t>28</w:t>
      </w:r>
    </w:p>
    <w:p w14:paraId="406E7BD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Sinclair Refining Co.</w:t>
      </w:r>
      <w:r w:rsidRPr="00394C7D">
        <w:rPr>
          <w:rFonts w:ascii="Garamond" w:hAnsi="Garamond"/>
          <w:noProof/>
        </w:rPr>
        <w:tab/>
        <w:t>10</w:t>
      </w:r>
    </w:p>
    <w:p w14:paraId="6991EA87" w14:textId="52BB2EF9" w:rsidR="002B6973" w:rsidRPr="00394C7D" w:rsidRDefault="002B6973">
      <w:pPr>
        <w:pStyle w:val="Index1"/>
        <w:tabs>
          <w:tab w:val="right" w:leader="dot" w:pos="3423"/>
        </w:tabs>
        <w:rPr>
          <w:rFonts w:ascii="Garamond" w:hAnsi="Garamond"/>
          <w:noProof/>
        </w:rPr>
      </w:pPr>
      <w:r w:rsidRPr="00394C7D">
        <w:rPr>
          <w:rFonts w:ascii="Garamond" w:hAnsi="Garamond"/>
          <w:noProof/>
        </w:rPr>
        <w:t>single cylinder engine</w:t>
      </w:r>
      <w:r w:rsidRPr="00394C7D">
        <w:rPr>
          <w:rFonts w:ascii="Garamond" w:hAnsi="Garamond"/>
          <w:noProof/>
        </w:rPr>
        <w:tab/>
        <w:t xml:space="preserve">6, </w:t>
      </w:r>
      <w:r w:rsidR="00551277" w:rsidRPr="00394C7D">
        <w:rPr>
          <w:rFonts w:ascii="Garamond" w:hAnsi="Garamond"/>
          <w:noProof/>
        </w:rPr>
        <w:t xml:space="preserve">14, </w:t>
      </w:r>
      <w:r w:rsidRPr="00394C7D">
        <w:rPr>
          <w:rFonts w:ascii="Garamond" w:hAnsi="Garamond"/>
          <w:noProof/>
        </w:rPr>
        <w:t>17</w:t>
      </w:r>
    </w:p>
    <w:p w14:paraId="1AE71C10" w14:textId="36FFA631" w:rsidR="002B6973" w:rsidRPr="00394C7D" w:rsidRDefault="002B6973">
      <w:pPr>
        <w:pStyle w:val="Index1"/>
        <w:tabs>
          <w:tab w:val="right" w:leader="dot" w:pos="3423"/>
        </w:tabs>
        <w:rPr>
          <w:rFonts w:ascii="Garamond" w:hAnsi="Garamond"/>
          <w:noProof/>
        </w:rPr>
      </w:pPr>
      <w:r w:rsidRPr="00394C7D">
        <w:rPr>
          <w:rFonts w:ascii="Garamond" w:hAnsi="Garamond"/>
          <w:noProof/>
        </w:rPr>
        <w:t>Society of Automotive Engineers</w:t>
      </w:r>
      <w:r w:rsidRPr="00394C7D">
        <w:rPr>
          <w:rFonts w:ascii="Garamond" w:hAnsi="Garamond"/>
          <w:noProof/>
        </w:rPr>
        <w:tab/>
        <w:t xml:space="preserve">6, </w:t>
      </w:r>
      <w:r w:rsidR="00551277" w:rsidRPr="00394C7D">
        <w:rPr>
          <w:rFonts w:ascii="Garamond" w:hAnsi="Garamond"/>
          <w:noProof/>
        </w:rPr>
        <w:t xml:space="preserve">11, </w:t>
      </w:r>
      <w:r w:rsidRPr="00394C7D">
        <w:rPr>
          <w:rFonts w:ascii="Garamond" w:hAnsi="Garamond"/>
          <w:noProof/>
        </w:rPr>
        <w:t>19</w:t>
      </w:r>
    </w:p>
    <w:p w14:paraId="538A159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Socony-Vacuum Oil Co., Inc.</w:t>
      </w:r>
      <w:r w:rsidRPr="00394C7D">
        <w:rPr>
          <w:rFonts w:ascii="Garamond" w:hAnsi="Garamond"/>
          <w:noProof/>
        </w:rPr>
        <w:tab/>
        <w:t>10</w:t>
      </w:r>
    </w:p>
    <w:p w14:paraId="736B9394" w14:textId="37ED59C4" w:rsidR="002B6973" w:rsidRPr="00394C7D" w:rsidRDefault="002B6973">
      <w:pPr>
        <w:pStyle w:val="Index1"/>
        <w:tabs>
          <w:tab w:val="right" w:leader="dot" w:pos="3423"/>
        </w:tabs>
        <w:rPr>
          <w:rFonts w:ascii="Garamond" w:hAnsi="Garamond"/>
          <w:noProof/>
        </w:rPr>
      </w:pPr>
      <w:r w:rsidRPr="00394C7D">
        <w:rPr>
          <w:rFonts w:ascii="Garamond" w:hAnsi="Garamond"/>
          <w:noProof/>
        </w:rPr>
        <w:t>Spark advance</w:t>
      </w:r>
      <w:r w:rsidRPr="00394C7D">
        <w:rPr>
          <w:rFonts w:ascii="Garamond" w:hAnsi="Garamond"/>
          <w:noProof/>
        </w:rPr>
        <w:tab/>
        <w:t>8, 9</w:t>
      </w:r>
      <w:r w:rsidR="00551277" w:rsidRPr="00394C7D">
        <w:rPr>
          <w:rFonts w:ascii="Garamond" w:hAnsi="Garamond"/>
          <w:noProof/>
        </w:rPr>
        <w:t>, 19</w:t>
      </w:r>
    </w:p>
    <w:p w14:paraId="644386D7" w14:textId="23B926DC" w:rsidR="002B6973" w:rsidRPr="00394C7D" w:rsidRDefault="002B6973">
      <w:pPr>
        <w:pStyle w:val="Index1"/>
        <w:tabs>
          <w:tab w:val="right" w:leader="dot" w:pos="3423"/>
        </w:tabs>
        <w:rPr>
          <w:rFonts w:ascii="Garamond" w:hAnsi="Garamond"/>
          <w:noProof/>
        </w:rPr>
      </w:pPr>
      <w:r w:rsidRPr="00394C7D">
        <w:rPr>
          <w:rFonts w:ascii="Garamond" w:hAnsi="Garamond"/>
          <w:noProof/>
        </w:rPr>
        <w:t>spark plug</w:t>
      </w:r>
      <w:r w:rsidRPr="00394C7D">
        <w:rPr>
          <w:rFonts w:ascii="Garamond" w:hAnsi="Garamond"/>
          <w:noProof/>
        </w:rPr>
        <w:tab/>
      </w:r>
      <w:r w:rsidR="00551277" w:rsidRPr="00394C7D">
        <w:rPr>
          <w:rFonts w:ascii="Garamond" w:hAnsi="Garamond"/>
          <w:noProof/>
        </w:rPr>
        <w:t xml:space="preserve">3, </w:t>
      </w:r>
      <w:r w:rsidRPr="00394C7D">
        <w:rPr>
          <w:rFonts w:ascii="Garamond" w:hAnsi="Garamond"/>
          <w:noProof/>
        </w:rPr>
        <w:t>6, 17</w:t>
      </w:r>
    </w:p>
    <w:p w14:paraId="6C49E7B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specifications</w:t>
      </w:r>
      <w:r w:rsidRPr="00394C7D">
        <w:rPr>
          <w:rFonts w:ascii="Garamond" w:hAnsi="Garamond"/>
          <w:noProof/>
        </w:rPr>
        <w:tab/>
        <w:t>19, 26</w:t>
      </w:r>
    </w:p>
    <w:p w14:paraId="6A4B4BC4" w14:textId="049E6223" w:rsidR="002B6973" w:rsidRPr="00394C7D" w:rsidRDefault="002B6973">
      <w:pPr>
        <w:pStyle w:val="Index1"/>
        <w:tabs>
          <w:tab w:val="right" w:leader="dot" w:pos="3423"/>
        </w:tabs>
        <w:rPr>
          <w:rFonts w:ascii="Garamond" w:hAnsi="Garamond"/>
          <w:noProof/>
        </w:rPr>
      </w:pPr>
      <w:r w:rsidRPr="00394C7D">
        <w:rPr>
          <w:rFonts w:ascii="Garamond" w:hAnsi="Garamond"/>
          <w:noProof/>
        </w:rPr>
        <w:t>Spitfire</w:t>
      </w:r>
      <w:r w:rsidRPr="00394C7D">
        <w:rPr>
          <w:rFonts w:ascii="Garamond" w:hAnsi="Garamond"/>
          <w:noProof/>
        </w:rPr>
        <w:tab/>
        <w:t>15</w:t>
      </w:r>
      <w:r w:rsidR="00551277" w:rsidRPr="00394C7D">
        <w:rPr>
          <w:rFonts w:ascii="Garamond" w:hAnsi="Garamond"/>
          <w:noProof/>
        </w:rPr>
        <w:t>, 30</w:t>
      </w:r>
    </w:p>
    <w:p w14:paraId="438DD3A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Stanavo Specification Board</w:t>
      </w:r>
      <w:r w:rsidRPr="00394C7D">
        <w:rPr>
          <w:rFonts w:ascii="Garamond" w:hAnsi="Garamond"/>
          <w:noProof/>
        </w:rPr>
        <w:tab/>
        <w:t>10</w:t>
      </w:r>
    </w:p>
    <w:p w14:paraId="32FDD9C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standard motor method</w:t>
      </w:r>
      <w:r w:rsidRPr="00394C7D">
        <w:rPr>
          <w:rFonts w:ascii="Garamond" w:hAnsi="Garamond"/>
          <w:noProof/>
        </w:rPr>
        <w:tab/>
        <w:t>13</w:t>
      </w:r>
    </w:p>
    <w:p w14:paraId="4F9889E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Standard Oil Co. (California)</w:t>
      </w:r>
      <w:r w:rsidRPr="00394C7D">
        <w:rPr>
          <w:rFonts w:ascii="Garamond" w:hAnsi="Garamond"/>
          <w:noProof/>
        </w:rPr>
        <w:tab/>
        <w:t>10</w:t>
      </w:r>
    </w:p>
    <w:p w14:paraId="29EF17E5" w14:textId="45B31710" w:rsidR="002B6973" w:rsidRPr="00394C7D" w:rsidRDefault="002B6973">
      <w:pPr>
        <w:pStyle w:val="Index1"/>
        <w:tabs>
          <w:tab w:val="right" w:leader="dot" w:pos="3423"/>
        </w:tabs>
        <w:rPr>
          <w:rFonts w:ascii="Garamond" w:hAnsi="Garamond"/>
          <w:noProof/>
        </w:rPr>
      </w:pPr>
      <w:r w:rsidRPr="00394C7D">
        <w:rPr>
          <w:rFonts w:ascii="Garamond" w:hAnsi="Garamond"/>
          <w:noProof/>
        </w:rPr>
        <w:t>Standard Oil C</w:t>
      </w:r>
      <w:r w:rsidR="00551277" w:rsidRPr="00394C7D">
        <w:rPr>
          <w:rFonts w:ascii="Garamond" w:hAnsi="Garamond"/>
          <w:noProof/>
        </w:rPr>
        <w:t>o</w:t>
      </w:r>
      <w:r w:rsidRPr="00394C7D">
        <w:rPr>
          <w:rFonts w:ascii="Garamond" w:hAnsi="Garamond"/>
          <w:noProof/>
        </w:rPr>
        <w:t>. (Indiana)</w:t>
      </w:r>
      <w:r w:rsidRPr="00394C7D">
        <w:rPr>
          <w:rFonts w:ascii="Garamond" w:hAnsi="Garamond"/>
          <w:noProof/>
        </w:rPr>
        <w:tab/>
        <w:t>10</w:t>
      </w:r>
    </w:p>
    <w:p w14:paraId="54746FC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Standard Oil Development Co.</w:t>
      </w:r>
      <w:r w:rsidRPr="00394C7D">
        <w:rPr>
          <w:rFonts w:ascii="Garamond" w:hAnsi="Garamond"/>
          <w:noProof/>
        </w:rPr>
        <w:tab/>
        <w:t>11</w:t>
      </w:r>
    </w:p>
    <w:p w14:paraId="648CD7A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straight aviation gasoline</w:t>
      </w:r>
      <w:r w:rsidRPr="00394C7D">
        <w:rPr>
          <w:rFonts w:ascii="Garamond" w:hAnsi="Garamond"/>
          <w:noProof/>
        </w:rPr>
        <w:tab/>
        <w:t>17</w:t>
      </w:r>
    </w:p>
    <w:p w14:paraId="49C916A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straight chain olefins</w:t>
      </w:r>
      <w:r w:rsidRPr="00394C7D">
        <w:rPr>
          <w:rFonts w:ascii="Garamond" w:hAnsi="Garamond"/>
          <w:noProof/>
        </w:rPr>
        <w:tab/>
        <w:t>28</w:t>
      </w:r>
    </w:p>
    <w:p w14:paraId="42764B33" w14:textId="55A3863A" w:rsidR="002B6973" w:rsidRPr="00394C7D" w:rsidRDefault="002B6973">
      <w:pPr>
        <w:pStyle w:val="Index1"/>
        <w:tabs>
          <w:tab w:val="right" w:leader="dot" w:pos="3423"/>
        </w:tabs>
        <w:rPr>
          <w:rFonts w:ascii="Garamond" w:hAnsi="Garamond"/>
          <w:noProof/>
        </w:rPr>
      </w:pPr>
      <w:r w:rsidRPr="00394C7D">
        <w:rPr>
          <w:rFonts w:ascii="Garamond" w:hAnsi="Garamond"/>
          <w:noProof/>
        </w:rPr>
        <w:t>straight run gasoline</w:t>
      </w:r>
      <w:r w:rsidRPr="00394C7D">
        <w:rPr>
          <w:rFonts w:ascii="Garamond" w:hAnsi="Garamond"/>
          <w:noProof/>
        </w:rPr>
        <w:tab/>
        <w:t>11</w:t>
      </w:r>
      <w:r w:rsidR="00551277" w:rsidRPr="00394C7D">
        <w:rPr>
          <w:rFonts w:ascii="Garamond" w:hAnsi="Garamond"/>
          <w:noProof/>
        </w:rPr>
        <w:t>, 17, 27</w:t>
      </w:r>
    </w:p>
    <w:p w14:paraId="73AC05E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Straight Run Naphtha</w:t>
      </w:r>
      <w:r w:rsidRPr="00394C7D">
        <w:rPr>
          <w:rFonts w:ascii="Garamond" w:hAnsi="Garamond"/>
          <w:noProof/>
        </w:rPr>
        <w:tab/>
        <w:t>21</w:t>
      </w:r>
    </w:p>
    <w:p w14:paraId="296B358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straight side chain</w:t>
      </w:r>
      <w:r w:rsidRPr="00394C7D">
        <w:rPr>
          <w:rFonts w:ascii="Garamond" w:hAnsi="Garamond"/>
          <w:noProof/>
        </w:rPr>
        <w:tab/>
        <w:t>29</w:t>
      </w:r>
    </w:p>
    <w:p w14:paraId="10F04D8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straight-chain paraffins</w:t>
      </w:r>
      <w:r w:rsidRPr="00394C7D">
        <w:rPr>
          <w:rFonts w:ascii="Garamond" w:hAnsi="Garamond"/>
          <w:noProof/>
        </w:rPr>
        <w:tab/>
        <w:t>4</w:t>
      </w:r>
    </w:p>
    <w:p w14:paraId="12F3871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Supercharge engine test</w:t>
      </w:r>
      <w:r w:rsidRPr="00394C7D">
        <w:rPr>
          <w:rFonts w:ascii="Garamond" w:hAnsi="Garamond"/>
          <w:noProof/>
        </w:rPr>
        <w:tab/>
        <w:t>15</w:t>
      </w:r>
    </w:p>
    <w:p w14:paraId="23912DBB" w14:textId="0646A6F0" w:rsidR="002B6973" w:rsidRPr="00394C7D" w:rsidRDefault="002B6973">
      <w:pPr>
        <w:pStyle w:val="Index1"/>
        <w:tabs>
          <w:tab w:val="right" w:leader="dot" w:pos="3423"/>
        </w:tabs>
        <w:rPr>
          <w:rFonts w:ascii="Garamond" w:hAnsi="Garamond"/>
          <w:noProof/>
        </w:rPr>
      </w:pPr>
      <w:r w:rsidRPr="00394C7D">
        <w:rPr>
          <w:rFonts w:ascii="Garamond" w:hAnsi="Garamond"/>
          <w:noProof/>
        </w:rPr>
        <w:t>Supercharge Method</w:t>
      </w:r>
      <w:r w:rsidRPr="00394C7D">
        <w:rPr>
          <w:rFonts w:ascii="Garamond" w:hAnsi="Garamond"/>
          <w:noProof/>
        </w:rPr>
        <w:tab/>
        <w:t xml:space="preserve">13, </w:t>
      </w:r>
      <w:r w:rsidR="00551277" w:rsidRPr="00394C7D">
        <w:rPr>
          <w:rFonts w:ascii="Garamond" w:hAnsi="Garamond"/>
          <w:noProof/>
        </w:rPr>
        <w:t xml:space="preserve">23, </w:t>
      </w:r>
      <w:r w:rsidRPr="00394C7D">
        <w:rPr>
          <w:rFonts w:ascii="Garamond" w:hAnsi="Garamond"/>
          <w:noProof/>
        </w:rPr>
        <w:t>24</w:t>
      </w:r>
    </w:p>
    <w:p w14:paraId="3672CB3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Supercharge Rich rating</w:t>
      </w:r>
      <w:r w:rsidRPr="00394C7D">
        <w:rPr>
          <w:rFonts w:ascii="Garamond" w:hAnsi="Garamond"/>
          <w:noProof/>
        </w:rPr>
        <w:tab/>
        <w:t>18</w:t>
      </w:r>
    </w:p>
    <w:p w14:paraId="6CEA3A9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supercharged</w:t>
      </w:r>
      <w:r w:rsidRPr="00394C7D">
        <w:rPr>
          <w:rFonts w:ascii="Garamond" w:hAnsi="Garamond"/>
          <w:noProof/>
        </w:rPr>
        <w:tab/>
        <w:t>13, 17</w:t>
      </w:r>
    </w:p>
    <w:p w14:paraId="70D6B59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supercharged engine</w:t>
      </w:r>
      <w:r w:rsidRPr="00394C7D">
        <w:rPr>
          <w:rFonts w:ascii="Garamond" w:hAnsi="Garamond"/>
          <w:noProof/>
        </w:rPr>
        <w:tab/>
        <w:t>4, 15</w:t>
      </w:r>
    </w:p>
    <w:p w14:paraId="7801D3CC" w14:textId="13C37F48" w:rsidR="002B6973" w:rsidRPr="00394C7D" w:rsidRDefault="002B6973">
      <w:pPr>
        <w:pStyle w:val="Index1"/>
        <w:tabs>
          <w:tab w:val="right" w:leader="dot" w:pos="3423"/>
        </w:tabs>
        <w:rPr>
          <w:rFonts w:ascii="Garamond" w:hAnsi="Garamond"/>
          <w:noProof/>
        </w:rPr>
      </w:pPr>
      <w:r w:rsidRPr="00394C7D">
        <w:rPr>
          <w:rFonts w:ascii="Garamond" w:hAnsi="Garamond"/>
          <w:noProof/>
        </w:rPr>
        <w:t>supercharged engine test</w:t>
      </w:r>
      <w:r w:rsidRPr="00394C7D">
        <w:rPr>
          <w:rFonts w:ascii="Garamond" w:hAnsi="Garamond"/>
          <w:noProof/>
        </w:rPr>
        <w:tab/>
        <w:t>24</w:t>
      </w:r>
      <w:r w:rsidR="00394C7D">
        <w:rPr>
          <w:rFonts w:ascii="Garamond" w:hAnsi="Garamond"/>
          <w:noProof/>
        </w:rPr>
        <w:t>, 25</w:t>
      </w:r>
    </w:p>
    <w:p w14:paraId="6E0B639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Supercharged Method</w:t>
      </w:r>
      <w:r w:rsidRPr="00394C7D">
        <w:rPr>
          <w:rFonts w:ascii="Garamond" w:hAnsi="Garamond"/>
          <w:noProof/>
        </w:rPr>
        <w:tab/>
        <w:t>24</w:t>
      </w:r>
    </w:p>
    <w:p w14:paraId="189C121F"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supercharger</w:t>
      </w:r>
      <w:r w:rsidRPr="00394C7D">
        <w:rPr>
          <w:rFonts w:ascii="Garamond" w:hAnsi="Garamond"/>
          <w:noProof/>
        </w:rPr>
        <w:tab/>
        <w:t>24</w:t>
      </w:r>
    </w:p>
    <w:p w14:paraId="366FEE3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synergism</w:t>
      </w:r>
      <w:r w:rsidRPr="00394C7D">
        <w:rPr>
          <w:rFonts w:ascii="Garamond" w:hAnsi="Garamond"/>
          <w:noProof/>
        </w:rPr>
        <w:tab/>
        <w:t>29</w:t>
      </w:r>
    </w:p>
    <w:p w14:paraId="7F120A8B"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T</w:t>
      </w:r>
    </w:p>
    <w:p w14:paraId="722B658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T.A. Boyd</w:t>
      </w:r>
      <w:r w:rsidRPr="00394C7D">
        <w:rPr>
          <w:rFonts w:ascii="Garamond" w:hAnsi="Garamond"/>
          <w:noProof/>
        </w:rPr>
        <w:tab/>
        <w:t>11</w:t>
      </w:r>
    </w:p>
    <w:p w14:paraId="05E3407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T.B. Rendel</w:t>
      </w:r>
      <w:r w:rsidRPr="00394C7D">
        <w:rPr>
          <w:rFonts w:ascii="Garamond" w:hAnsi="Garamond"/>
          <w:noProof/>
        </w:rPr>
        <w:tab/>
        <w:t>10</w:t>
      </w:r>
    </w:p>
    <w:p w14:paraId="7A2CED45" w14:textId="576D3628" w:rsidR="002B6973" w:rsidRPr="00394C7D" w:rsidRDefault="002B6973">
      <w:pPr>
        <w:pStyle w:val="Index1"/>
        <w:tabs>
          <w:tab w:val="right" w:leader="dot" w:pos="3423"/>
        </w:tabs>
        <w:rPr>
          <w:rFonts w:ascii="Garamond" w:hAnsi="Garamond"/>
          <w:noProof/>
        </w:rPr>
      </w:pPr>
      <w:r w:rsidRPr="00394C7D">
        <w:rPr>
          <w:rFonts w:ascii="Garamond" w:hAnsi="Garamond"/>
          <w:noProof/>
        </w:rPr>
        <w:t>take-off</w:t>
      </w:r>
      <w:r w:rsidRPr="00394C7D">
        <w:rPr>
          <w:rFonts w:ascii="Garamond" w:hAnsi="Garamond"/>
          <w:noProof/>
        </w:rPr>
        <w:tab/>
      </w:r>
      <w:r w:rsidR="00394C7D">
        <w:rPr>
          <w:rFonts w:ascii="Garamond" w:hAnsi="Garamond"/>
          <w:noProof/>
        </w:rPr>
        <w:t xml:space="preserve">15, </w:t>
      </w:r>
      <w:r w:rsidRPr="00394C7D">
        <w:rPr>
          <w:rFonts w:ascii="Garamond" w:hAnsi="Garamond"/>
          <w:noProof/>
        </w:rPr>
        <w:t>22</w:t>
      </w:r>
    </w:p>
    <w:p w14:paraId="51709EC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tank stocks</w:t>
      </w:r>
      <w:r w:rsidRPr="00394C7D">
        <w:rPr>
          <w:rFonts w:ascii="Garamond" w:hAnsi="Garamond"/>
          <w:noProof/>
        </w:rPr>
        <w:tab/>
        <w:t>6</w:t>
      </w:r>
    </w:p>
    <w:p w14:paraId="688831D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TEL</w:t>
      </w:r>
      <w:r w:rsidRPr="00394C7D">
        <w:rPr>
          <w:rFonts w:ascii="Garamond" w:hAnsi="Garamond"/>
          <w:noProof/>
        </w:rPr>
        <w:tab/>
        <w:t>12, 17, 26</w:t>
      </w:r>
    </w:p>
    <w:p w14:paraId="45C4DB5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Temp. Plug</w:t>
      </w:r>
      <w:r w:rsidRPr="00394C7D">
        <w:rPr>
          <w:rFonts w:ascii="Garamond" w:hAnsi="Garamond"/>
          <w:noProof/>
        </w:rPr>
        <w:tab/>
        <w:t>19</w:t>
      </w:r>
    </w:p>
    <w:p w14:paraId="2C1EAC0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temperature measurement method</w:t>
      </w:r>
      <w:r w:rsidRPr="00394C7D">
        <w:rPr>
          <w:rFonts w:ascii="Garamond" w:hAnsi="Garamond"/>
          <w:noProof/>
        </w:rPr>
        <w:tab/>
        <w:t>14</w:t>
      </w:r>
    </w:p>
    <w:p w14:paraId="2FBAA78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test engine</w:t>
      </w:r>
      <w:r w:rsidRPr="00394C7D">
        <w:rPr>
          <w:rFonts w:ascii="Garamond" w:hAnsi="Garamond"/>
          <w:noProof/>
        </w:rPr>
        <w:tab/>
        <w:t>13</w:t>
      </w:r>
    </w:p>
    <w:p w14:paraId="26BA43E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test gasoline</w:t>
      </w:r>
      <w:r w:rsidRPr="00394C7D">
        <w:rPr>
          <w:rFonts w:ascii="Garamond" w:hAnsi="Garamond"/>
          <w:noProof/>
        </w:rPr>
        <w:tab/>
        <w:t>11</w:t>
      </w:r>
    </w:p>
    <w:p w14:paraId="52CBEEE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Tetra Ethyl Lead</w:t>
      </w:r>
      <w:r w:rsidRPr="00394C7D">
        <w:rPr>
          <w:rFonts w:ascii="Garamond" w:hAnsi="Garamond"/>
          <w:noProof/>
        </w:rPr>
        <w:tab/>
        <w:t>8, 11, 17, 24</w:t>
      </w:r>
    </w:p>
    <w:p w14:paraId="283C904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The Texas Co.</w:t>
      </w:r>
      <w:r w:rsidRPr="00394C7D">
        <w:rPr>
          <w:rFonts w:ascii="Garamond" w:hAnsi="Garamond"/>
          <w:noProof/>
        </w:rPr>
        <w:tab/>
        <w:t>11</w:t>
      </w:r>
    </w:p>
    <w:p w14:paraId="36783C87" w14:textId="75B16932" w:rsidR="002B6973" w:rsidRPr="00394C7D" w:rsidRDefault="002B6973">
      <w:pPr>
        <w:pStyle w:val="Index1"/>
        <w:tabs>
          <w:tab w:val="right" w:leader="dot" w:pos="3423"/>
        </w:tabs>
        <w:rPr>
          <w:rFonts w:ascii="Garamond" w:hAnsi="Garamond"/>
          <w:noProof/>
        </w:rPr>
      </w:pPr>
      <w:r w:rsidRPr="00394C7D">
        <w:rPr>
          <w:rFonts w:ascii="Garamond" w:hAnsi="Garamond"/>
          <w:noProof/>
        </w:rPr>
        <w:t>thermal plug</w:t>
      </w:r>
      <w:r w:rsidRPr="00394C7D">
        <w:rPr>
          <w:rFonts w:ascii="Garamond" w:hAnsi="Garamond"/>
          <w:noProof/>
        </w:rPr>
        <w:tab/>
        <w:t>9, 14, 18</w:t>
      </w:r>
      <w:r w:rsidR="00551277" w:rsidRPr="00394C7D">
        <w:rPr>
          <w:rFonts w:ascii="Garamond" w:hAnsi="Garamond"/>
          <w:noProof/>
        </w:rPr>
        <w:t>, 24</w:t>
      </w:r>
    </w:p>
    <w:p w14:paraId="29A7C941"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thermocouple</w:t>
      </w:r>
      <w:r w:rsidRPr="00394C7D">
        <w:rPr>
          <w:rFonts w:ascii="Garamond" w:hAnsi="Garamond"/>
          <w:noProof/>
        </w:rPr>
        <w:tab/>
        <w:t>9, 15</w:t>
      </w:r>
    </w:p>
    <w:p w14:paraId="24E07BD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Thomas Boyd</w:t>
      </w:r>
      <w:r w:rsidRPr="00394C7D">
        <w:rPr>
          <w:rFonts w:ascii="Garamond" w:hAnsi="Garamond"/>
          <w:noProof/>
        </w:rPr>
        <w:tab/>
        <w:t>11</w:t>
      </w:r>
    </w:p>
    <w:p w14:paraId="52FC781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toluene</w:t>
      </w:r>
      <w:r w:rsidRPr="00394C7D">
        <w:rPr>
          <w:rFonts w:ascii="Garamond" w:hAnsi="Garamond"/>
          <w:noProof/>
        </w:rPr>
        <w:tab/>
        <w:t>5</w:t>
      </w:r>
    </w:p>
    <w:p w14:paraId="3A97198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Toluene Rating scale</w:t>
      </w:r>
      <w:r w:rsidRPr="00394C7D">
        <w:rPr>
          <w:rFonts w:ascii="Garamond" w:hAnsi="Garamond"/>
          <w:noProof/>
        </w:rPr>
        <w:tab/>
        <w:t>14</w:t>
      </w:r>
    </w:p>
    <w:p w14:paraId="51BAA1A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Toluene Rating System</w:t>
      </w:r>
      <w:r w:rsidRPr="00394C7D">
        <w:rPr>
          <w:rFonts w:ascii="Garamond" w:hAnsi="Garamond"/>
          <w:noProof/>
        </w:rPr>
        <w:tab/>
        <w:t>5</w:t>
      </w:r>
    </w:p>
    <w:p w14:paraId="7FD8BFE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triple bond</w:t>
      </w:r>
      <w:r w:rsidRPr="00394C7D">
        <w:rPr>
          <w:rFonts w:ascii="Garamond" w:hAnsi="Garamond"/>
          <w:noProof/>
        </w:rPr>
        <w:tab/>
        <w:t>29</w:t>
      </w:r>
    </w:p>
    <w:p w14:paraId="39464C1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tungsten steel valves</w:t>
      </w:r>
      <w:r w:rsidRPr="00394C7D">
        <w:rPr>
          <w:rFonts w:ascii="Garamond" w:hAnsi="Garamond"/>
          <w:noProof/>
        </w:rPr>
        <w:tab/>
        <w:t>17</w:t>
      </w:r>
    </w:p>
    <w:p w14:paraId="58E20C75"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U</w:t>
      </w:r>
    </w:p>
    <w:p w14:paraId="7304D93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U.S. Army</w:t>
      </w:r>
      <w:r w:rsidRPr="00394C7D">
        <w:rPr>
          <w:rFonts w:ascii="Garamond" w:hAnsi="Garamond"/>
          <w:noProof/>
        </w:rPr>
        <w:tab/>
        <w:t>9, 20</w:t>
      </w:r>
    </w:p>
    <w:p w14:paraId="057B76CB" w14:textId="12175F49" w:rsidR="002B6973" w:rsidRPr="00394C7D" w:rsidRDefault="002B6973">
      <w:pPr>
        <w:pStyle w:val="Index1"/>
        <w:tabs>
          <w:tab w:val="right" w:leader="dot" w:pos="3423"/>
        </w:tabs>
        <w:rPr>
          <w:rFonts w:ascii="Garamond" w:hAnsi="Garamond"/>
          <w:noProof/>
        </w:rPr>
      </w:pPr>
      <w:r w:rsidRPr="00394C7D">
        <w:rPr>
          <w:rFonts w:ascii="Garamond" w:hAnsi="Garamond"/>
          <w:noProof/>
        </w:rPr>
        <w:t>U.S. Army Air Corps</w:t>
      </w:r>
      <w:r w:rsidRPr="00394C7D">
        <w:rPr>
          <w:rFonts w:ascii="Garamond" w:hAnsi="Garamond"/>
          <w:noProof/>
        </w:rPr>
        <w:tab/>
        <w:t>10, 11</w:t>
      </w:r>
      <w:r w:rsidR="00551277" w:rsidRPr="00394C7D">
        <w:rPr>
          <w:rFonts w:ascii="Garamond" w:hAnsi="Garamond"/>
          <w:noProof/>
        </w:rPr>
        <w:t>, 13</w:t>
      </w:r>
    </w:p>
    <w:p w14:paraId="609D8BE6" w14:textId="76EF4D0A" w:rsidR="002B6973" w:rsidRPr="00394C7D" w:rsidRDefault="002B6973">
      <w:pPr>
        <w:pStyle w:val="Index1"/>
        <w:tabs>
          <w:tab w:val="right" w:leader="dot" w:pos="3423"/>
        </w:tabs>
        <w:rPr>
          <w:rFonts w:ascii="Garamond" w:hAnsi="Garamond"/>
          <w:noProof/>
        </w:rPr>
      </w:pPr>
      <w:r w:rsidRPr="00394C7D">
        <w:rPr>
          <w:rFonts w:ascii="Garamond" w:hAnsi="Garamond"/>
          <w:noProof/>
        </w:rPr>
        <w:t>U.S. Army Method</w:t>
      </w:r>
      <w:r w:rsidRPr="00394C7D">
        <w:rPr>
          <w:rFonts w:ascii="Garamond" w:hAnsi="Garamond"/>
          <w:noProof/>
        </w:rPr>
        <w:tab/>
        <w:t xml:space="preserve">9, </w:t>
      </w:r>
      <w:r w:rsidR="00551277" w:rsidRPr="00394C7D">
        <w:rPr>
          <w:rFonts w:ascii="Garamond" w:hAnsi="Garamond"/>
          <w:noProof/>
        </w:rPr>
        <w:t xml:space="preserve">13, </w:t>
      </w:r>
      <w:r w:rsidRPr="00394C7D">
        <w:rPr>
          <w:rFonts w:ascii="Garamond" w:hAnsi="Garamond"/>
          <w:noProof/>
        </w:rPr>
        <w:t>19</w:t>
      </w:r>
    </w:p>
    <w:p w14:paraId="170CF02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U.S. Bureau of Standards</w:t>
      </w:r>
      <w:r w:rsidRPr="00394C7D">
        <w:rPr>
          <w:rFonts w:ascii="Garamond" w:hAnsi="Garamond"/>
          <w:noProof/>
        </w:rPr>
        <w:tab/>
        <w:t>6</w:t>
      </w:r>
    </w:p>
    <w:p w14:paraId="66664D8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U.S. Navy</w:t>
      </w:r>
      <w:r w:rsidRPr="00394C7D">
        <w:rPr>
          <w:rFonts w:ascii="Garamond" w:hAnsi="Garamond"/>
          <w:noProof/>
        </w:rPr>
        <w:tab/>
        <w:t>11</w:t>
      </w:r>
    </w:p>
    <w:p w14:paraId="41E00B8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universities</w:t>
      </w:r>
      <w:r w:rsidRPr="00394C7D">
        <w:rPr>
          <w:rFonts w:ascii="Garamond" w:hAnsi="Garamond"/>
          <w:noProof/>
        </w:rPr>
        <w:tab/>
        <w:t>6, 28</w:t>
      </w:r>
    </w:p>
    <w:p w14:paraId="4B27C89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unleaded fuel</w:t>
      </w:r>
      <w:r w:rsidRPr="00394C7D">
        <w:rPr>
          <w:rFonts w:ascii="Garamond" w:hAnsi="Garamond"/>
          <w:noProof/>
        </w:rPr>
        <w:tab/>
        <w:t>17</w:t>
      </w:r>
    </w:p>
    <w:p w14:paraId="5047DED7"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un-supercharged</w:t>
      </w:r>
      <w:r w:rsidRPr="00394C7D">
        <w:rPr>
          <w:rFonts w:ascii="Garamond" w:hAnsi="Garamond"/>
          <w:noProof/>
        </w:rPr>
        <w:tab/>
        <w:t>11, 13, 27</w:t>
      </w:r>
    </w:p>
    <w:p w14:paraId="703CB39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US Army</w:t>
      </w:r>
      <w:r w:rsidRPr="00394C7D">
        <w:rPr>
          <w:rFonts w:ascii="Garamond" w:hAnsi="Garamond"/>
          <w:noProof/>
        </w:rPr>
        <w:tab/>
        <w:t>18</w:t>
      </w:r>
    </w:p>
    <w:p w14:paraId="63C2D816"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US Army Air Service</w:t>
      </w:r>
      <w:r w:rsidRPr="00394C7D">
        <w:rPr>
          <w:rFonts w:ascii="Garamond" w:hAnsi="Garamond"/>
          <w:noProof/>
        </w:rPr>
        <w:tab/>
        <w:t>17</w:t>
      </w:r>
    </w:p>
    <w:p w14:paraId="44E8A63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lastRenderedPageBreak/>
        <w:t>US Army Method</w:t>
      </w:r>
      <w:r w:rsidRPr="00394C7D">
        <w:rPr>
          <w:rFonts w:ascii="Garamond" w:hAnsi="Garamond"/>
          <w:noProof/>
        </w:rPr>
        <w:tab/>
        <w:t>12</w:t>
      </w:r>
    </w:p>
    <w:p w14:paraId="2C3DB791" w14:textId="0BF41BE3" w:rsidR="002B6973" w:rsidRPr="00394C7D" w:rsidRDefault="002B6973">
      <w:pPr>
        <w:pStyle w:val="Index1"/>
        <w:tabs>
          <w:tab w:val="right" w:leader="dot" w:pos="3423"/>
        </w:tabs>
        <w:rPr>
          <w:rFonts w:ascii="Garamond" w:hAnsi="Garamond"/>
          <w:noProof/>
        </w:rPr>
      </w:pPr>
      <w:r w:rsidRPr="00394C7D">
        <w:rPr>
          <w:rFonts w:ascii="Garamond" w:hAnsi="Garamond"/>
          <w:noProof/>
        </w:rPr>
        <w:t>US Navy</w:t>
      </w:r>
      <w:r w:rsidRPr="00394C7D">
        <w:rPr>
          <w:rFonts w:ascii="Garamond" w:hAnsi="Garamond"/>
          <w:noProof/>
        </w:rPr>
        <w:tab/>
      </w:r>
      <w:r w:rsidR="00551277" w:rsidRPr="00394C7D">
        <w:rPr>
          <w:rFonts w:ascii="Garamond" w:hAnsi="Garamond"/>
          <w:noProof/>
        </w:rPr>
        <w:t xml:space="preserve">10, </w:t>
      </w:r>
      <w:r w:rsidRPr="00394C7D">
        <w:rPr>
          <w:rFonts w:ascii="Garamond" w:hAnsi="Garamond"/>
          <w:noProof/>
        </w:rPr>
        <w:t>17</w:t>
      </w:r>
    </w:p>
    <w:p w14:paraId="56B80DDE"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V</w:t>
      </w:r>
    </w:p>
    <w:p w14:paraId="6DF8CF7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V. Cronstedt</w:t>
      </w:r>
      <w:r w:rsidRPr="00394C7D">
        <w:rPr>
          <w:rFonts w:ascii="Garamond" w:hAnsi="Garamond"/>
          <w:noProof/>
        </w:rPr>
        <w:tab/>
        <w:t>11</w:t>
      </w:r>
    </w:p>
    <w:p w14:paraId="7D3C15EB"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valves</w:t>
      </w:r>
      <w:r w:rsidRPr="00394C7D">
        <w:rPr>
          <w:rFonts w:ascii="Garamond" w:hAnsi="Garamond"/>
          <w:noProof/>
        </w:rPr>
        <w:tab/>
        <w:t>3</w:t>
      </w:r>
    </w:p>
    <w:p w14:paraId="0521C4C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vapour lock</w:t>
      </w:r>
      <w:r w:rsidRPr="00394C7D">
        <w:rPr>
          <w:rFonts w:ascii="Garamond" w:hAnsi="Garamond"/>
          <w:noProof/>
        </w:rPr>
        <w:tab/>
        <w:t>3</w:t>
      </w:r>
    </w:p>
    <w:p w14:paraId="7B87734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variable compression test engine</w:t>
      </w:r>
      <w:r w:rsidRPr="00394C7D">
        <w:rPr>
          <w:rFonts w:ascii="Garamond" w:hAnsi="Garamond"/>
          <w:noProof/>
        </w:rPr>
        <w:tab/>
        <w:t>5</w:t>
      </w:r>
    </w:p>
    <w:p w14:paraId="165ECC08"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volatility</w:t>
      </w:r>
      <w:r w:rsidRPr="00394C7D">
        <w:rPr>
          <w:rFonts w:ascii="Garamond" w:hAnsi="Garamond"/>
          <w:noProof/>
        </w:rPr>
        <w:tab/>
        <w:t>16</w:t>
      </w:r>
    </w:p>
    <w:p w14:paraId="4DC602FB"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W</w:t>
      </w:r>
    </w:p>
    <w:p w14:paraId="406D3A3D"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W.A. Parkins</w:t>
      </w:r>
      <w:r w:rsidRPr="00394C7D">
        <w:rPr>
          <w:rFonts w:ascii="Garamond" w:hAnsi="Garamond"/>
          <w:noProof/>
        </w:rPr>
        <w:tab/>
        <w:t>11</w:t>
      </w:r>
    </w:p>
    <w:p w14:paraId="396014F2"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Waukesha</w:t>
      </w:r>
      <w:r w:rsidRPr="00394C7D">
        <w:rPr>
          <w:rFonts w:ascii="Garamond" w:hAnsi="Garamond"/>
          <w:noProof/>
        </w:rPr>
        <w:tab/>
        <w:t>i, 6, 19, 23</w:t>
      </w:r>
    </w:p>
    <w:p w14:paraId="2C3869A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Waukesha Engine Company</w:t>
      </w:r>
      <w:r w:rsidRPr="00394C7D">
        <w:rPr>
          <w:rFonts w:ascii="Garamond" w:hAnsi="Garamond"/>
          <w:noProof/>
        </w:rPr>
        <w:tab/>
        <w:t>27</w:t>
      </w:r>
    </w:p>
    <w:p w14:paraId="0B3A38FC"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Waukesha Motor Co.</w:t>
      </w:r>
      <w:r w:rsidRPr="00394C7D">
        <w:rPr>
          <w:rFonts w:ascii="Garamond" w:hAnsi="Garamond"/>
          <w:noProof/>
        </w:rPr>
        <w:tab/>
        <w:t>11</w:t>
      </w:r>
    </w:p>
    <w:p w14:paraId="53A8E50D" w14:textId="024AAF9F" w:rsidR="002B6973" w:rsidRPr="00394C7D" w:rsidRDefault="002B6973">
      <w:pPr>
        <w:pStyle w:val="Index1"/>
        <w:tabs>
          <w:tab w:val="right" w:leader="dot" w:pos="3423"/>
        </w:tabs>
        <w:rPr>
          <w:rFonts w:ascii="Garamond" w:hAnsi="Garamond"/>
          <w:noProof/>
        </w:rPr>
      </w:pPr>
      <w:r w:rsidRPr="00394C7D">
        <w:rPr>
          <w:rFonts w:ascii="Garamond" w:hAnsi="Garamond"/>
          <w:noProof/>
        </w:rPr>
        <w:t>weak mixture</w:t>
      </w:r>
      <w:r w:rsidRPr="00394C7D">
        <w:rPr>
          <w:rFonts w:ascii="Garamond" w:hAnsi="Garamond"/>
          <w:noProof/>
        </w:rPr>
        <w:tab/>
      </w:r>
      <w:r w:rsidR="00551277" w:rsidRPr="00394C7D">
        <w:rPr>
          <w:rFonts w:ascii="Garamond" w:hAnsi="Garamond"/>
          <w:noProof/>
        </w:rPr>
        <w:t>3, 15, 22, 27</w:t>
      </w:r>
    </w:p>
    <w:p w14:paraId="5E8E2270"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Weak Mixture Methods</w:t>
      </w:r>
      <w:r w:rsidRPr="00394C7D">
        <w:rPr>
          <w:rFonts w:ascii="Garamond" w:hAnsi="Garamond"/>
          <w:noProof/>
        </w:rPr>
        <w:tab/>
        <w:t>22</w:t>
      </w:r>
    </w:p>
    <w:p w14:paraId="68E81314"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weathering</w:t>
      </w:r>
      <w:r w:rsidRPr="00394C7D">
        <w:rPr>
          <w:rFonts w:ascii="Garamond" w:hAnsi="Garamond"/>
          <w:noProof/>
        </w:rPr>
        <w:tab/>
        <w:t>6</w:t>
      </w:r>
    </w:p>
    <w:p w14:paraId="2A30DC0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World War I</w:t>
      </w:r>
      <w:r w:rsidRPr="00394C7D">
        <w:rPr>
          <w:rFonts w:ascii="Garamond" w:hAnsi="Garamond"/>
          <w:noProof/>
        </w:rPr>
        <w:tab/>
        <w:t>4</w:t>
      </w:r>
    </w:p>
    <w:p w14:paraId="2F76CD3E"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World War II</w:t>
      </w:r>
      <w:r w:rsidRPr="00394C7D">
        <w:rPr>
          <w:rFonts w:ascii="Garamond" w:hAnsi="Garamond"/>
          <w:noProof/>
        </w:rPr>
        <w:tab/>
        <w:t>9, 17</w:t>
      </w:r>
    </w:p>
    <w:p w14:paraId="7BAC9A49"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Wright Aeronautical Corp.</w:t>
      </w:r>
      <w:r w:rsidRPr="00394C7D">
        <w:rPr>
          <w:rFonts w:ascii="Garamond" w:hAnsi="Garamond"/>
          <w:noProof/>
        </w:rPr>
        <w:tab/>
        <w:t>11</w:t>
      </w:r>
    </w:p>
    <w:p w14:paraId="27A7EFC3"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Wright Super-Conqueror SV-1570 Engine</w:t>
      </w:r>
      <w:r w:rsidRPr="00394C7D">
        <w:rPr>
          <w:rFonts w:ascii="Garamond" w:hAnsi="Garamond"/>
          <w:noProof/>
        </w:rPr>
        <w:tab/>
        <w:t>11</w:t>
      </w:r>
    </w:p>
    <w:p w14:paraId="70A5CE73" w14:textId="77777777" w:rsidR="002B6973" w:rsidRPr="00394C7D" w:rsidRDefault="002B6973">
      <w:pPr>
        <w:pStyle w:val="IndexHeading"/>
        <w:keepNext/>
        <w:tabs>
          <w:tab w:val="right" w:leader="dot" w:pos="3423"/>
        </w:tabs>
        <w:rPr>
          <w:rFonts w:ascii="Garamond" w:eastAsiaTheme="minorEastAsia" w:hAnsi="Garamond" w:cstheme="minorBidi"/>
          <w:b w:val="0"/>
          <w:bCs w:val="0"/>
          <w:noProof/>
          <w:sz w:val="18"/>
          <w:szCs w:val="18"/>
        </w:rPr>
      </w:pPr>
      <w:r w:rsidRPr="00394C7D">
        <w:rPr>
          <w:rFonts w:ascii="Garamond" w:hAnsi="Garamond"/>
          <w:noProof/>
          <w:sz w:val="18"/>
          <w:szCs w:val="18"/>
        </w:rPr>
        <w:t>Y</w:t>
      </w:r>
    </w:p>
    <w:p w14:paraId="23EDFDFA" w14:textId="77777777" w:rsidR="002B6973" w:rsidRPr="00394C7D" w:rsidRDefault="002B6973">
      <w:pPr>
        <w:pStyle w:val="Index1"/>
        <w:tabs>
          <w:tab w:val="right" w:leader="dot" w:pos="3423"/>
        </w:tabs>
        <w:rPr>
          <w:rFonts w:ascii="Garamond" w:hAnsi="Garamond"/>
          <w:noProof/>
        </w:rPr>
      </w:pPr>
      <w:r w:rsidRPr="00394C7D">
        <w:rPr>
          <w:rFonts w:ascii="Garamond" w:hAnsi="Garamond"/>
          <w:noProof/>
        </w:rPr>
        <w:t>Y-3557-F</w:t>
      </w:r>
      <w:r w:rsidRPr="00394C7D">
        <w:rPr>
          <w:rFonts w:ascii="Garamond" w:hAnsi="Garamond"/>
          <w:noProof/>
        </w:rPr>
        <w:tab/>
        <w:t>18</w:t>
      </w:r>
    </w:p>
    <w:p w14:paraId="44BDAEA5" w14:textId="3BE1C3A3" w:rsidR="002B6973" w:rsidRPr="00394C7D" w:rsidRDefault="002B6973" w:rsidP="00FD1326">
      <w:pPr>
        <w:pStyle w:val="BodyText"/>
        <w:rPr>
          <w:rFonts w:cstheme="minorHAnsi"/>
          <w:b/>
          <w:bCs/>
          <w:noProof/>
          <w:spacing w:val="0"/>
          <w:sz w:val="18"/>
          <w:szCs w:val="18"/>
        </w:rPr>
        <w:sectPr w:rsidR="002B6973" w:rsidRPr="00394C7D" w:rsidSect="002B6973">
          <w:endnotePr>
            <w:numFmt w:val="decimal"/>
          </w:endnotePr>
          <w:type w:val="continuous"/>
          <w:pgSz w:w="11907" w:h="16839" w:code="1"/>
          <w:pgMar w:top="1800" w:right="2040" w:bottom="1800" w:left="2280" w:header="960" w:footer="960" w:gutter="0"/>
          <w:cols w:num="2" w:space="720"/>
        </w:sectPr>
      </w:pPr>
    </w:p>
    <w:p w14:paraId="70608BCC" w14:textId="166BE85B" w:rsidR="001D4FA8" w:rsidRDefault="002B6973" w:rsidP="00FD1326">
      <w:pPr>
        <w:pStyle w:val="BodyText"/>
        <w:sectPr w:rsidR="001D4FA8" w:rsidSect="002B6973">
          <w:endnotePr>
            <w:numFmt w:val="decimal"/>
          </w:endnotePr>
          <w:type w:val="continuous"/>
          <w:pgSz w:w="11907" w:h="16839" w:code="1"/>
          <w:pgMar w:top="1800" w:right="2040" w:bottom="1800" w:left="2280" w:header="960" w:footer="960" w:gutter="0"/>
          <w:cols w:num="4" w:space="240"/>
        </w:sectPr>
      </w:pPr>
      <w:r w:rsidRPr="00394C7D">
        <w:rPr>
          <w:rFonts w:cstheme="minorHAnsi"/>
          <w:b/>
          <w:bCs/>
          <w:spacing w:val="0"/>
          <w:sz w:val="18"/>
          <w:szCs w:val="18"/>
        </w:rPr>
        <w:fldChar w:fldCharType="end"/>
      </w:r>
    </w:p>
    <w:p w14:paraId="42DFF83E" w14:textId="14DC9D5C" w:rsidR="00E84648" w:rsidRDefault="00E84648" w:rsidP="006D3812">
      <w:pPr>
        <w:pStyle w:val="Heading1"/>
      </w:pPr>
      <w:bookmarkStart w:id="20" w:name="_Toc24295843"/>
      <w:r>
        <w:lastRenderedPageBreak/>
        <w:t>Research Sources</w:t>
      </w:r>
      <w:bookmarkEnd w:id="20"/>
    </w:p>
    <w:sectPr w:rsidR="00E84648">
      <w:headerReference w:type="default" r:id="rId29"/>
      <w:footerReference w:type="default" r:id="rId30"/>
      <w:headerReference w:type="first" r:id="rId31"/>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4BCCB" w14:textId="77777777" w:rsidR="005D0EE1" w:rsidRDefault="005D0EE1">
      <w:r>
        <w:separator/>
      </w:r>
    </w:p>
  </w:endnote>
  <w:endnote w:type="continuationSeparator" w:id="0">
    <w:p w14:paraId="6C49AD77" w14:textId="77777777" w:rsidR="005D0EE1" w:rsidRDefault="005D0EE1">
      <w:r>
        <w:continuationSeparator/>
      </w:r>
    </w:p>
  </w:endnote>
  <w:endnote w:id="1">
    <w:p w14:paraId="2D8A5D65" w14:textId="77777777" w:rsidR="00311670" w:rsidRDefault="00311670" w:rsidP="00E05B43">
      <w:pPr>
        <w:pStyle w:val="Style1"/>
        <w:jc w:val="left"/>
      </w:pPr>
      <w:r>
        <w:rPr>
          <w:rStyle w:val="EndnoteReference"/>
        </w:rPr>
        <w:endnoteRef/>
      </w:r>
      <w:r>
        <w:t xml:space="preserve"> Aviation Petrol – reprinted from The Aeroplane October 13,20 &amp; 27 1944. London. National Aerospace Museum Washington NASM B4-292100-21</w:t>
      </w:r>
    </w:p>
  </w:endnote>
  <w:endnote w:id="2">
    <w:p w14:paraId="302DC11C" w14:textId="77777777" w:rsidR="00311670" w:rsidRDefault="00311670" w:rsidP="00E05B43">
      <w:pPr>
        <w:pStyle w:val="Style1"/>
        <w:jc w:val="left"/>
      </w:pPr>
      <w:r>
        <w:rPr>
          <w:rStyle w:val="EndnoteReference"/>
        </w:rPr>
        <w:endnoteRef/>
      </w:r>
      <w:r>
        <w:t xml:space="preserve"> Engine Tests of Aviation Fuels - Shell Aviation News April 1933.</w:t>
      </w:r>
    </w:p>
  </w:endnote>
  <w:endnote w:id="3">
    <w:p w14:paraId="66562BB5" w14:textId="77777777" w:rsidR="00311670" w:rsidRDefault="00311670" w:rsidP="00E05B43">
      <w:pPr>
        <w:pStyle w:val="Style1"/>
        <w:jc w:val="left"/>
      </w:pPr>
      <w:r>
        <w:rPr>
          <w:rStyle w:val="EndnoteReference"/>
          <w:vertAlign w:val="baseline"/>
        </w:rPr>
        <w:endnoteRef/>
      </w:r>
      <w:r>
        <w:t xml:space="preserve"> American Petroleum Institute 16</w:t>
      </w:r>
      <w:r w:rsidRPr="000A79B0">
        <w:rPr>
          <w:vertAlign w:val="superscript"/>
        </w:rPr>
        <w:t>th</w:t>
      </w:r>
      <w:r>
        <w:rPr>
          <w:vertAlign w:val="superscript"/>
        </w:rPr>
        <w:t>.</w:t>
      </w:r>
      <w:r>
        <w:t xml:space="preserve"> Annual Meeting Los Angeles, California November 11-14, 1935 “Rating Aviation Fuels in Full-Scale Aircraft Engines” – Report of CFR Committee by C.B. Veal</w:t>
      </w:r>
    </w:p>
  </w:endnote>
  <w:endnote w:id="4">
    <w:p w14:paraId="12D7A51C" w14:textId="77777777" w:rsidR="00311670" w:rsidRDefault="00311670" w:rsidP="00E05B43">
      <w:pPr>
        <w:pStyle w:val="EndnoteText"/>
        <w:jc w:val="left"/>
      </w:pPr>
      <w:r>
        <w:rPr>
          <w:rStyle w:val="EndnoteReference"/>
        </w:rPr>
        <w:endnoteRef/>
      </w:r>
      <w:r>
        <w:t xml:space="preserve"> Website accessed Sept. 22, 2019 </w:t>
      </w:r>
      <w:hyperlink r:id="rId1" w:history="1">
        <w:r w:rsidRPr="00715B50">
          <w:rPr>
            <w:rStyle w:val="Hyperlink"/>
          </w:rPr>
          <w:t>https://www.gracesguide.co.uk/File:Im1952IME-Pye.jpg</w:t>
        </w:r>
      </w:hyperlink>
      <w:r>
        <w:t xml:space="preserve"> </w:t>
      </w:r>
    </w:p>
  </w:endnote>
  <w:endnote w:id="5">
    <w:p w14:paraId="75E5DB4A" w14:textId="77777777" w:rsidR="00311670" w:rsidRDefault="00311670" w:rsidP="00E05B43">
      <w:pPr>
        <w:pStyle w:val="Style1"/>
        <w:jc w:val="left"/>
      </w:pPr>
      <w:r>
        <w:rPr>
          <w:rStyle w:val="EndnoteReference"/>
        </w:rPr>
        <w:endnoteRef/>
      </w:r>
      <w:r>
        <w:t xml:space="preserve"> Military Aviation Fuel Characteristics 1917-1945 by Robert Kerley SP-1008 published by the Society of Automotive Engineers (SAE), Warrendale Pennsylvania, U.S.A. 1993. </w:t>
      </w:r>
    </w:p>
  </w:endnote>
  <w:endnote w:id="6">
    <w:p w14:paraId="0E1AA7F6" w14:textId="77777777" w:rsidR="00311670" w:rsidRDefault="00311670" w:rsidP="00E05B43">
      <w:pPr>
        <w:pStyle w:val="Style1"/>
        <w:jc w:val="left"/>
      </w:pPr>
      <w:r>
        <w:rPr>
          <w:rStyle w:val="EndnoteReference"/>
          <w:vertAlign w:val="baseline"/>
        </w:rPr>
        <w:endnoteRef/>
      </w:r>
      <w:r>
        <w:t xml:space="preserve"> Technical Data On Fuel. 6</w:t>
      </w:r>
      <w:r w:rsidRPr="000A79B0">
        <w:rPr>
          <w:vertAlign w:val="superscript"/>
        </w:rPr>
        <w:t>th</w:t>
      </w:r>
      <w:r>
        <w:rPr>
          <w:vertAlign w:val="superscript"/>
        </w:rPr>
        <w:t>.</w:t>
      </w:r>
      <w:r>
        <w:t xml:space="preserve"> Edition edited by H.M. Spiers – The British National Committee World Power Conference, London 1961.</w:t>
      </w:r>
    </w:p>
  </w:endnote>
  <w:endnote w:id="7">
    <w:p w14:paraId="2FAA486F" w14:textId="77777777" w:rsidR="00311670" w:rsidRDefault="00311670" w:rsidP="00E05B43">
      <w:pPr>
        <w:pStyle w:val="Style1"/>
        <w:jc w:val="left"/>
      </w:pPr>
      <w:r>
        <w:rPr>
          <w:rStyle w:val="EndnoteReference"/>
        </w:rPr>
        <w:endnoteRef/>
      </w:r>
      <w:r>
        <w:t xml:space="preserve"> ‘The INTAVA World’ July 1938.</w:t>
      </w:r>
    </w:p>
  </w:endnote>
  <w:endnote w:id="8">
    <w:p w14:paraId="32A9896A" w14:textId="77777777" w:rsidR="00311670" w:rsidRPr="003930E3" w:rsidRDefault="00311670" w:rsidP="00E05B43">
      <w:pPr>
        <w:pStyle w:val="Style1"/>
        <w:jc w:val="left"/>
      </w:pPr>
      <w:r>
        <w:rPr>
          <w:rStyle w:val="EndnoteReference"/>
        </w:rPr>
        <w:endnoteRef/>
      </w:r>
      <w:r>
        <w:t xml:space="preserve"> Website accessed Sept, 23, 2005 (no longer available) </w:t>
      </w:r>
      <w:hyperlink r:id="rId2" w:history="1">
        <w:r w:rsidRPr="00715B50">
          <w:rPr>
            <w:rStyle w:val="Hyperlink"/>
            <w:sz w:val="16"/>
            <w:szCs w:val="16"/>
          </w:rPr>
          <w:t>http://www.waukeshaengine.com/internet/businessunits/waukesha/pages/applications/products/fueltesting/f4.cfm</w:t>
        </w:r>
      </w:hyperlink>
      <w:r>
        <w:t xml:space="preserve"> </w:t>
      </w:r>
    </w:p>
  </w:endnote>
  <w:endnote w:id="9">
    <w:p w14:paraId="2D097F1A" w14:textId="77777777" w:rsidR="00311670" w:rsidRDefault="00311670" w:rsidP="00E05B43">
      <w:pPr>
        <w:pStyle w:val="Style1"/>
        <w:jc w:val="left"/>
      </w:pPr>
      <w:r>
        <w:rPr>
          <w:rStyle w:val="EndnoteReference"/>
        </w:rPr>
        <w:endnoteRef/>
      </w:r>
      <w:r>
        <w:t xml:space="preserve"> R.A.F. Manual of Fuels and Lubricants AIR Publication 3160. Vol. 1, Sect. 2, Chapter 1. British Air Ministry July 1948, Reprinted December 1959.</w:t>
      </w:r>
    </w:p>
  </w:endnote>
  <w:endnote w:id="10">
    <w:p w14:paraId="605DC8E2" w14:textId="77777777" w:rsidR="00311670" w:rsidRDefault="00311670" w:rsidP="00E05B43">
      <w:pPr>
        <w:pStyle w:val="Style1"/>
        <w:jc w:val="left"/>
        <w:rPr>
          <w:rStyle w:val="EndnoteReference"/>
          <w:vertAlign w:val="baseline"/>
        </w:rPr>
      </w:pPr>
      <w:r>
        <w:rPr>
          <w:rStyle w:val="EndnoteReference"/>
          <w:vertAlign w:val="baseline"/>
        </w:rPr>
        <w:endnoteRef/>
      </w:r>
      <w:r>
        <w:rPr>
          <w:rStyle w:val="EndnoteReference"/>
          <w:vertAlign w:val="baseline"/>
        </w:rPr>
        <w:t xml:space="preserve"> Hawthorne, W. P. and Eric J. Y. Scott, "Structural Factors Determining Knocking Characteristics of Pure Hydrocarbons", from Advances In Chemistry Series, Number 20, pp. 187-201, American Chemical Society, 1958</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0D488" w14:textId="77777777" w:rsidR="00311670" w:rsidRDefault="0031167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449E6" w14:textId="77777777" w:rsidR="00311670" w:rsidRPr="00F46EC9" w:rsidRDefault="00311670">
    <w:pPr>
      <w:pStyle w:val="Footer"/>
      <w:rPr>
        <w:rFonts w:ascii="Arial" w:hAnsi="Arial" w:cs="Arial"/>
        <w:b/>
        <w:sz w:val="20"/>
      </w:rPr>
    </w:pPr>
    <w:r w:rsidRPr="00F46EC9">
      <w:rPr>
        <w:rStyle w:val="PageNumber"/>
        <w:rFonts w:ascii="Arial" w:hAnsi="Arial" w:cs="Arial"/>
        <w:b w:val="0"/>
        <w:sz w:val="20"/>
      </w:rPr>
      <w:fldChar w:fldCharType="begin"/>
    </w:r>
    <w:r w:rsidRPr="00F46EC9">
      <w:rPr>
        <w:rStyle w:val="PageNumber"/>
        <w:rFonts w:ascii="Arial" w:hAnsi="Arial" w:cs="Arial"/>
        <w:b w:val="0"/>
        <w:sz w:val="20"/>
      </w:rPr>
      <w:instrText xml:space="preserve"> PAGE </w:instrText>
    </w:r>
    <w:r w:rsidRPr="00F46EC9">
      <w:rPr>
        <w:rStyle w:val="PageNumber"/>
        <w:rFonts w:ascii="Arial" w:hAnsi="Arial" w:cs="Arial"/>
        <w:b w:val="0"/>
        <w:sz w:val="20"/>
      </w:rPr>
      <w:fldChar w:fldCharType="separate"/>
    </w:r>
    <w:r>
      <w:rPr>
        <w:rStyle w:val="PageNumber"/>
        <w:rFonts w:ascii="Arial" w:hAnsi="Arial" w:cs="Arial"/>
        <w:b w:val="0"/>
        <w:noProof/>
        <w:sz w:val="20"/>
      </w:rPr>
      <w:t>22</w:t>
    </w:r>
    <w:r w:rsidRPr="00F46EC9">
      <w:rPr>
        <w:rStyle w:val="PageNumber"/>
        <w:rFonts w:ascii="Arial" w:hAnsi="Arial" w:cs="Arial"/>
        <w:b w:val="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DEF75" w14:textId="77777777" w:rsidR="00311670" w:rsidRDefault="0031167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3AE6F" w14:textId="77777777" w:rsidR="00311670" w:rsidRPr="00394C7D" w:rsidRDefault="00311670">
    <w:pPr>
      <w:pStyle w:val="Footer"/>
      <w:framePr w:wrap="notBeside" w:vAnchor="text" w:hAnchor="margin" w:xAlign="center" w:y="1"/>
      <w:rPr>
        <w:rStyle w:val="PageNumber"/>
        <w:rFonts w:ascii="Arial" w:hAnsi="Arial" w:cs="Arial"/>
        <w:b w:val="0"/>
        <w:sz w:val="20"/>
      </w:rPr>
    </w:pPr>
    <w:r w:rsidRPr="00394C7D">
      <w:rPr>
        <w:rStyle w:val="PageNumber"/>
        <w:rFonts w:ascii="Arial" w:hAnsi="Arial" w:cs="Arial"/>
        <w:b w:val="0"/>
        <w:sz w:val="20"/>
      </w:rPr>
      <w:fldChar w:fldCharType="begin"/>
    </w:r>
    <w:r w:rsidRPr="00394C7D">
      <w:rPr>
        <w:rStyle w:val="PageNumber"/>
        <w:rFonts w:ascii="Arial" w:hAnsi="Arial" w:cs="Arial"/>
        <w:b w:val="0"/>
        <w:sz w:val="20"/>
      </w:rPr>
      <w:instrText xml:space="preserve">PAGE  </w:instrText>
    </w:r>
    <w:r w:rsidRPr="00394C7D">
      <w:rPr>
        <w:rStyle w:val="PageNumber"/>
        <w:rFonts w:ascii="Arial" w:hAnsi="Arial" w:cs="Arial"/>
        <w:b w:val="0"/>
        <w:sz w:val="20"/>
      </w:rPr>
      <w:fldChar w:fldCharType="separate"/>
    </w:r>
    <w:r>
      <w:rPr>
        <w:rStyle w:val="PageNumber"/>
        <w:rFonts w:ascii="Arial" w:hAnsi="Arial" w:cs="Arial"/>
        <w:b w:val="0"/>
        <w:noProof/>
        <w:sz w:val="20"/>
      </w:rPr>
      <w:t>44</w:t>
    </w:r>
    <w:r w:rsidRPr="00394C7D">
      <w:rPr>
        <w:rStyle w:val="PageNumber"/>
        <w:rFonts w:ascii="Arial" w:hAnsi="Arial" w:cs="Arial"/>
        <w:b w:val="0"/>
        <w:sz w:val="20"/>
      </w:rPr>
      <w:fldChar w:fldCharType="end"/>
    </w:r>
  </w:p>
  <w:p w14:paraId="64A78F3F" w14:textId="77777777" w:rsidR="00311670" w:rsidRDefault="003116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1C65F" w14:textId="77777777" w:rsidR="00311670" w:rsidRDefault="00311670">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14:paraId="0823FAB0" w14:textId="77777777" w:rsidR="00311670" w:rsidRDefault="00311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B6E819" w14:textId="77777777" w:rsidR="005D0EE1" w:rsidRDefault="005D0EE1">
      <w:r>
        <w:separator/>
      </w:r>
    </w:p>
  </w:footnote>
  <w:footnote w:type="continuationSeparator" w:id="0">
    <w:p w14:paraId="2D7A2F27" w14:textId="77777777" w:rsidR="005D0EE1" w:rsidRDefault="005D0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B6F16" w14:textId="77777777" w:rsidR="00311670" w:rsidRDefault="00311670">
    <w:pPr>
      <w:pStyle w:val="Header"/>
      <w:tabs>
        <w:tab w:val="left" w:pos="4395"/>
      </w:tabs>
    </w:pPr>
    <w:r>
      <w:t>history of avgas</w:t>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B4091" w14:textId="77777777" w:rsidR="00311670" w:rsidRDefault="00311670">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BD5F4" w14:textId="77777777" w:rsidR="00311670" w:rsidRDefault="00311670">
    <w:pPr>
      <w:pStyle w:val="Header"/>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1B0CD" w14:textId="77777777" w:rsidR="00311670" w:rsidRDefault="003116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39F08" w14:textId="77777777" w:rsidR="00311670" w:rsidRDefault="00311670">
    <w:pPr>
      <w:pStyle w:val="Header"/>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D0DA5" w14:textId="77777777" w:rsidR="00311670" w:rsidRDefault="003116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663EB"/>
    <w:multiLevelType w:val="hybridMultilevel"/>
    <w:tmpl w:val="F9A4C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1C2EB4"/>
    <w:multiLevelType w:val="hybridMultilevel"/>
    <w:tmpl w:val="E8C465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A63BE4"/>
    <w:multiLevelType w:val="hybridMultilevel"/>
    <w:tmpl w:val="B1F82C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03D432F"/>
    <w:multiLevelType w:val="hybridMultilevel"/>
    <w:tmpl w:val="18EEB95A"/>
    <w:lvl w:ilvl="0" w:tplc="28467B82">
      <w:start w:val="1"/>
      <w:numFmt w:val="lowerRoman"/>
      <w:lvlText w:val="(%1)"/>
      <w:lvlJc w:val="left"/>
      <w:pPr>
        <w:tabs>
          <w:tab w:val="num" w:pos="720"/>
        </w:tabs>
        <w:ind w:left="720" w:hanging="720"/>
      </w:pPr>
      <w:rPr>
        <w:rFonts w:hint="default"/>
        <w:i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0E20285"/>
    <w:multiLevelType w:val="hybridMultilevel"/>
    <w:tmpl w:val="B4BE5382"/>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5" w15:restartNumberingAfterBreak="0">
    <w:nsid w:val="3D214CAE"/>
    <w:multiLevelType w:val="hybridMultilevel"/>
    <w:tmpl w:val="73504D12"/>
    <w:lvl w:ilvl="0" w:tplc="3042994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65D1159"/>
    <w:multiLevelType w:val="hybridMultilevel"/>
    <w:tmpl w:val="6E263814"/>
    <w:lvl w:ilvl="0" w:tplc="7158D5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8" w15:restartNumberingAfterBreak="0">
    <w:nsid w:val="51770F5B"/>
    <w:multiLevelType w:val="hybridMultilevel"/>
    <w:tmpl w:val="8D522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CF4585"/>
    <w:multiLevelType w:val="hybridMultilevel"/>
    <w:tmpl w:val="FBBCF836"/>
    <w:lvl w:ilvl="0" w:tplc="7A4061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1" w15:restartNumberingAfterBreak="0">
    <w:nsid w:val="75C13F61"/>
    <w:multiLevelType w:val="hybridMultilevel"/>
    <w:tmpl w:val="646CD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
  </w:num>
  <w:num w:numId="4">
    <w:abstractNumId w:val="6"/>
  </w:num>
  <w:num w:numId="5">
    <w:abstractNumId w:val="5"/>
  </w:num>
  <w:num w:numId="6">
    <w:abstractNumId w:val="9"/>
  </w:num>
  <w:num w:numId="7">
    <w:abstractNumId w:val="4"/>
  </w:num>
  <w:num w:numId="8">
    <w:abstractNumId w:val="2"/>
  </w:num>
  <w:num w:numId="9">
    <w:abstractNumId w:val="1"/>
  </w:num>
  <w:num w:numId="10">
    <w:abstractNumId w:val="11"/>
  </w:num>
  <w:num w:numId="11">
    <w:abstractNumId w:val="8"/>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OfyirHLTOnkMXT0uSSFOIfEmrvxDgPYLwdrF2VBGYIRzokhepp2o8eECeA/3dh2KRcr9dkh9vR4taCKHQuIg==" w:salt="1C5WXHulSA1TKCOMU7hoMg=="/>
  <w:defaultTabStop w:val="720"/>
  <w:drawingGridHorizontalSpacing w:val="187"/>
  <w:drawingGridVerticalSpacing w:val="187"/>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4648"/>
    <w:rsid w:val="00015BAD"/>
    <w:rsid w:val="00024E85"/>
    <w:rsid w:val="000279E8"/>
    <w:rsid w:val="00031BFC"/>
    <w:rsid w:val="000504E6"/>
    <w:rsid w:val="00051EFA"/>
    <w:rsid w:val="000663D9"/>
    <w:rsid w:val="0008181D"/>
    <w:rsid w:val="00083990"/>
    <w:rsid w:val="00085915"/>
    <w:rsid w:val="000A35D4"/>
    <w:rsid w:val="000A79B0"/>
    <w:rsid w:val="000D618E"/>
    <w:rsid w:val="000F1C11"/>
    <w:rsid w:val="00140F10"/>
    <w:rsid w:val="00154771"/>
    <w:rsid w:val="00170D37"/>
    <w:rsid w:val="00173D2D"/>
    <w:rsid w:val="001A3533"/>
    <w:rsid w:val="001B198B"/>
    <w:rsid w:val="001D4FA8"/>
    <w:rsid w:val="00207134"/>
    <w:rsid w:val="00215A03"/>
    <w:rsid w:val="002274D1"/>
    <w:rsid w:val="0023103B"/>
    <w:rsid w:val="00250947"/>
    <w:rsid w:val="00257430"/>
    <w:rsid w:val="00265E82"/>
    <w:rsid w:val="00271842"/>
    <w:rsid w:val="00287350"/>
    <w:rsid w:val="002951E4"/>
    <w:rsid w:val="002A39A7"/>
    <w:rsid w:val="002A764D"/>
    <w:rsid w:val="002B6973"/>
    <w:rsid w:val="002C27EB"/>
    <w:rsid w:val="00311670"/>
    <w:rsid w:val="00331F27"/>
    <w:rsid w:val="0035621E"/>
    <w:rsid w:val="00367DB1"/>
    <w:rsid w:val="0037714B"/>
    <w:rsid w:val="0038139F"/>
    <w:rsid w:val="003851DE"/>
    <w:rsid w:val="003929AE"/>
    <w:rsid w:val="003930E3"/>
    <w:rsid w:val="00394C7D"/>
    <w:rsid w:val="0039526B"/>
    <w:rsid w:val="003A5216"/>
    <w:rsid w:val="003C5021"/>
    <w:rsid w:val="0042011D"/>
    <w:rsid w:val="00436C8E"/>
    <w:rsid w:val="00447AD1"/>
    <w:rsid w:val="00473EB4"/>
    <w:rsid w:val="004816DC"/>
    <w:rsid w:val="004860FD"/>
    <w:rsid w:val="0049166A"/>
    <w:rsid w:val="004B01EA"/>
    <w:rsid w:val="004B356D"/>
    <w:rsid w:val="004E365E"/>
    <w:rsid w:val="00500132"/>
    <w:rsid w:val="00505D93"/>
    <w:rsid w:val="00535E33"/>
    <w:rsid w:val="00543BE8"/>
    <w:rsid w:val="00551277"/>
    <w:rsid w:val="00582F97"/>
    <w:rsid w:val="005943D6"/>
    <w:rsid w:val="005971D3"/>
    <w:rsid w:val="005A425E"/>
    <w:rsid w:val="005B57F9"/>
    <w:rsid w:val="005C6DF7"/>
    <w:rsid w:val="005D0EE1"/>
    <w:rsid w:val="005D3F6A"/>
    <w:rsid w:val="00616056"/>
    <w:rsid w:val="006279CC"/>
    <w:rsid w:val="00644078"/>
    <w:rsid w:val="00661457"/>
    <w:rsid w:val="00681E5D"/>
    <w:rsid w:val="006845C2"/>
    <w:rsid w:val="00691B3B"/>
    <w:rsid w:val="006B512D"/>
    <w:rsid w:val="006C658D"/>
    <w:rsid w:val="006D1DE8"/>
    <w:rsid w:val="006D2B14"/>
    <w:rsid w:val="006D3812"/>
    <w:rsid w:val="006E3C0F"/>
    <w:rsid w:val="00725938"/>
    <w:rsid w:val="00740481"/>
    <w:rsid w:val="00742766"/>
    <w:rsid w:val="00770281"/>
    <w:rsid w:val="00773915"/>
    <w:rsid w:val="007863E7"/>
    <w:rsid w:val="007A0E1C"/>
    <w:rsid w:val="007A3083"/>
    <w:rsid w:val="007B78DC"/>
    <w:rsid w:val="007E70D2"/>
    <w:rsid w:val="00826D2E"/>
    <w:rsid w:val="00835AEF"/>
    <w:rsid w:val="008557D7"/>
    <w:rsid w:val="008E6C2A"/>
    <w:rsid w:val="008F5614"/>
    <w:rsid w:val="00910B38"/>
    <w:rsid w:val="0096643D"/>
    <w:rsid w:val="00972EB3"/>
    <w:rsid w:val="009839B7"/>
    <w:rsid w:val="00996530"/>
    <w:rsid w:val="009A3335"/>
    <w:rsid w:val="009F276C"/>
    <w:rsid w:val="009F3AAA"/>
    <w:rsid w:val="00A31060"/>
    <w:rsid w:val="00A37FE7"/>
    <w:rsid w:val="00A50CC1"/>
    <w:rsid w:val="00A623C7"/>
    <w:rsid w:val="00A6504E"/>
    <w:rsid w:val="00A738C3"/>
    <w:rsid w:val="00A8791F"/>
    <w:rsid w:val="00A97B8F"/>
    <w:rsid w:val="00AE4595"/>
    <w:rsid w:val="00AE5C5A"/>
    <w:rsid w:val="00AF3AAD"/>
    <w:rsid w:val="00AF6AB1"/>
    <w:rsid w:val="00B11502"/>
    <w:rsid w:val="00B35DA0"/>
    <w:rsid w:val="00B46F93"/>
    <w:rsid w:val="00B633A1"/>
    <w:rsid w:val="00B96628"/>
    <w:rsid w:val="00BA1701"/>
    <w:rsid w:val="00BB66E8"/>
    <w:rsid w:val="00BD047C"/>
    <w:rsid w:val="00BD3B60"/>
    <w:rsid w:val="00BD7EA5"/>
    <w:rsid w:val="00BE39A8"/>
    <w:rsid w:val="00C36423"/>
    <w:rsid w:val="00C364BC"/>
    <w:rsid w:val="00C66CEF"/>
    <w:rsid w:val="00C94FC4"/>
    <w:rsid w:val="00CC2CA6"/>
    <w:rsid w:val="00CC58BB"/>
    <w:rsid w:val="00D02F56"/>
    <w:rsid w:val="00D3253C"/>
    <w:rsid w:val="00D32D29"/>
    <w:rsid w:val="00D520A6"/>
    <w:rsid w:val="00D557E5"/>
    <w:rsid w:val="00DD379C"/>
    <w:rsid w:val="00DD7AA2"/>
    <w:rsid w:val="00DE2EF6"/>
    <w:rsid w:val="00E05B43"/>
    <w:rsid w:val="00E43467"/>
    <w:rsid w:val="00E5631F"/>
    <w:rsid w:val="00E74A09"/>
    <w:rsid w:val="00E776B0"/>
    <w:rsid w:val="00E84648"/>
    <w:rsid w:val="00EC04E5"/>
    <w:rsid w:val="00EC4A1E"/>
    <w:rsid w:val="00EC7A66"/>
    <w:rsid w:val="00ED1DAA"/>
    <w:rsid w:val="00ED5E91"/>
    <w:rsid w:val="00EE7BEB"/>
    <w:rsid w:val="00F00CBB"/>
    <w:rsid w:val="00F03365"/>
    <w:rsid w:val="00F2022D"/>
    <w:rsid w:val="00F372A3"/>
    <w:rsid w:val="00F46EC9"/>
    <w:rsid w:val="00F80162"/>
    <w:rsid w:val="00F86018"/>
    <w:rsid w:val="00F913E7"/>
    <w:rsid w:val="00FA1A81"/>
    <w:rsid w:val="00FA5FD7"/>
    <w:rsid w:val="00FB6AD2"/>
    <w:rsid w:val="00FC6CED"/>
    <w:rsid w:val="00FD1326"/>
    <w:rsid w:val="00FE2AAA"/>
    <w:rsid w:val="00FF75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87A4A"/>
  <w15:docId w15:val="{579FB186-58C3-44F3-A571-9218D602F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pPr>
        <w:spacing w:before="120" w:after="120"/>
        <w:jc w:val="center"/>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33A1"/>
    <w:rPr>
      <w:rFonts w:ascii="Garamond" w:hAnsi="Garamond"/>
      <w:sz w:val="22"/>
      <w:lang w:eastAsia="en-US"/>
    </w:rPr>
  </w:style>
  <w:style w:type="paragraph" w:styleId="Heading1">
    <w:name w:val="heading 1"/>
    <w:basedOn w:val="Normal"/>
    <w:next w:val="BodyText"/>
    <w:autoRedefine/>
    <w:qFormat/>
    <w:rsid w:val="006D3812"/>
    <w:pPr>
      <w:keepNext/>
      <w:jc w:val="left"/>
      <w:outlineLvl w:val="0"/>
    </w:pPr>
    <w:rPr>
      <w:rFonts w:ascii="Arial Black" w:hAnsi="Arial Black"/>
      <w:b/>
      <w:bCs/>
      <w:color w:val="808080"/>
      <w:spacing w:val="-25"/>
      <w:kern w:val="28"/>
      <w:sz w:val="32"/>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outlineLvl w:val="3"/>
    </w:pPr>
    <w:rPr>
      <w:caps/>
      <w:spacing w:val="30"/>
    </w:rPr>
  </w:style>
  <w:style w:type="paragraph" w:styleId="Heading5">
    <w:name w:val="heading 5"/>
    <w:basedOn w:val="Normal"/>
    <w:next w:val="BodyText"/>
    <w:link w:val="Heading5Char"/>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DD7AA2"/>
    <w:pPr>
      <w:spacing w:after="0"/>
      <w:jc w:val="left"/>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qFormat/>
    <w:pPr>
      <w:spacing w:before="240" w:after="240"/>
    </w:pPr>
    <w:rPr>
      <w:i/>
      <w:spacing w:val="-5"/>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pPr>
    <w:rPr>
      <w:rFonts w:ascii="Wingdings" w:hAnsi="Wingdings"/>
      <w:b/>
      <w:color w:val="FFFFFF"/>
      <w:spacing w:val="-10"/>
      <w:sz w:val="160"/>
    </w:rPr>
  </w:style>
  <w:style w:type="paragraph" w:styleId="Index1">
    <w:name w:val="index 1"/>
    <w:basedOn w:val="Normal"/>
    <w:uiPriority w:val="99"/>
    <w:semiHidden/>
    <w:pPr>
      <w:spacing w:before="0" w:after="0"/>
      <w:ind w:left="220" w:hanging="220"/>
      <w:jc w:val="left"/>
    </w:pPr>
    <w:rPr>
      <w:rFonts w:asciiTheme="minorHAnsi" w:hAnsiTheme="minorHAnsi" w:cstheme="minorHAnsi"/>
      <w:sz w:val="18"/>
      <w:szCs w:val="18"/>
    </w:rPr>
  </w:style>
  <w:style w:type="paragraph" w:styleId="Index2">
    <w:name w:val="index 2"/>
    <w:basedOn w:val="Normal"/>
    <w:semiHidden/>
    <w:pPr>
      <w:spacing w:before="0" w:after="0"/>
      <w:ind w:left="440" w:hanging="220"/>
      <w:jc w:val="left"/>
    </w:pPr>
    <w:rPr>
      <w:rFonts w:asciiTheme="minorHAnsi" w:hAnsiTheme="minorHAnsi" w:cstheme="minorHAnsi"/>
      <w:sz w:val="18"/>
      <w:szCs w:val="18"/>
    </w:rPr>
  </w:style>
  <w:style w:type="paragraph" w:styleId="Index3">
    <w:name w:val="index 3"/>
    <w:basedOn w:val="Normal"/>
    <w:semiHidden/>
    <w:pPr>
      <w:spacing w:before="0" w:after="0"/>
      <w:ind w:left="660" w:hanging="220"/>
      <w:jc w:val="left"/>
    </w:pPr>
    <w:rPr>
      <w:rFonts w:asciiTheme="minorHAnsi" w:hAnsiTheme="minorHAnsi" w:cstheme="minorHAnsi"/>
      <w:sz w:val="18"/>
      <w:szCs w:val="18"/>
    </w:rPr>
  </w:style>
  <w:style w:type="paragraph" w:styleId="Index4">
    <w:name w:val="index 4"/>
    <w:basedOn w:val="Normal"/>
    <w:semiHidden/>
    <w:pPr>
      <w:spacing w:before="0" w:after="0"/>
      <w:ind w:left="880" w:hanging="220"/>
      <w:jc w:val="left"/>
    </w:pPr>
    <w:rPr>
      <w:rFonts w:asciiTheme="minorHAnsi" w:hAnsiTheme="minorHAnsi" w:cstheme="minorHAnsi"/>
      <w:sz w:val="18"/>
      <w:szCs w:val="18"/>
    </w:rPr>
  </w:style>
  <w:style w:type="paragraph" w:styleId="Index5">
    <w:name w:val="index 5"/>
    <w:basedOn w:val="Normal"/>
    <w:semiHidden/>
    <w:pPr>
      <w:spacing w:before="0" w:after="0"/>
      <w:ind w:left="1100" w:hanging="220"/>
      <w:jc w:val="left"/>
    </w:pPr>
    <w:rPr>
      <w:rFonts w:asciiTheme="minorHAnsi" w:hAnsiTheme="minorHAnsi" w:cstheme="minorHAnsi"/>
      <w:sz w:val="18"/>
      <w:szCs w:val="18"/>
    </w:rPr>
  </w:style>
  <w:style w:type="paragraph" w:styleId="Index6">
    <w:name w:val="index 6"/>
    <w:basedOn w:val="Index1"/>
    <w:next w:val="Normal"/>
    <w:semiHidden/>
    <w:pPr>
      <w:ind w:left="1320"/>
    </w:pPr>
  </w:style>
  <w:style w:type="paragraph" w:styleId="Index7">
    <w:name w:val="index 7"/>
    <w:basedOn w:val="Index1"/>
    <w:next w:val="Normal"/>
    <w:semiHidden/>
    <w:pPr>
      <w:ind w:left="1540"/>
    </w:pPr>
  </w:style>
  <w:style w:type="paragraph" w:styleId="Index8">
    <w:name w:val="index 8"/>
    <w:basedOn w:val="Normal"/>
    <w:next w:val="Normal"/>
    <w:semiHidden/>
    <w:pPr>
      <w:spacing w:before="0" w:after="0"/>
      <w:ind w:left="1760" w:hanging="220"/>
      <w:jc w:val="left"/>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pPr>
    <w:rPr>
      <w:rFonts w:ascii="Arial Black" w:hAnsi="Arial Black"/>
      <w:color w:val="FFFFFF"/>
      <w:sz w:val="196"/>
    </w:rPr>
  </w:style>
  <w:style w:type="paragraph" w:customStyle="1" w:styleId="PartSubtitle">
    <w:name w:val="Part Subtitle"/>
    <w:basedOn w:val="Normal"/>
    <w:next w:val="BodyText"/>
    <w:pPr>
      <w:keepNext/>
      <w:spacing w:before="360"/>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pPr>
    <w:rPr>
      <w:rFonts w:ascii="Arial Black" w:hAnsi="Arial Black"/>
      <w:spacing w:val="-50"/>
      <w:sz w:val="36"/>
    </w:rPr>
  </w:style>
  <w:style w:type="paragraph" w:customStyle="1" w:styleId="Picture">
    <w:name w:val="Picture"/>
    <w:basedOn w:val="BodyText"/>
    <w:next w:val="Caption"/>
    <w:autoRedefine/>
    <w:qFormat/>
    <w:rsid w:val="009F3AAA"/>
    <w:pPr>
      <w:keepNext/>
      <w:jc w:val="center"/>
    </w:pPr>
  </w:style>
  <w:style w:type="paragraph" w:customStyle="1" w:styleId="ReturnAddress">
    <w:name w:val="Return Address"/>
    <w:basedOn w:val="Normal"/>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pPr>
    <w:rPr>
      <w:rFonts w:ascii="Arial Black" w:hAnsi="Arial Black"/>
      <w:b/>
      <w:spacing w:val="-10"/>
    </w:rPr>
  </w:style>
  <w:style w:type="paragraph" w:styleId="TOC1">
    <w:name w:val="toc 1"/>
    <w:basedOn w:val="Normal"/>
    <w:uiPriority w:val="39"/>
    <w:pPr>
      <w:spacing w:before="360" w:after="0"/>
      <w:jc w:val="left"/>
    </w:pPr>
    <w:rPr>
      <w:rFonts w:asciiTheme="majorHAnsi" w:hAnsiTheme="majorHAnsi" w:cs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after="0"/>
      <w:ind w:left="160"/>
      <w:jc w:val="left"/>
    </w:pPr>
    <w:rPr>
      <w:rFonts w:asciiTheme="minorHAnsi" w:hAnsiTheme="minorHAnsi" w:cstheme="minorHAnsi"/>
      <w:sz w:val="20"/>
    </w:rPr>
  </w:style>
  <w:style w:type="paragraph" w:styleId="TOC4">
    <w:name w:val="toc 4"/>
    <w:basedOn w:val="Normal"/>
    <w:next w:val="Normal"/>
    <w:semiHidden/>
    <w:pPr>
      <w:spacing w:before="0" w:after="0"/>
      <w:ind w:left="320"/>
      <w:jc w:val="left"/>
    </w:pPr>
    <w:rPr>
      <w:rFonts w:asciiTheme="minorHAnsi" w:hAnsiTheme="minorHAnsi" w:cstheme="minorHAnsi"/>
      <w:sz w:val="20"/>
    </w:rPr>
  </w:style>
  <w:style w:type="paragraph" w:styleId="TOC5">
    <w:name w:val="toc 5"/>
    <w:basedOn w:val="Normal"/>
    <w:next w:val="Normal"/>
    <w:semiHidden/>
    <w:pPr>
      <w:spacing w:before="0" w:after="0"/>
      <w:ind w:left="480"/>
      <w:jc w:val="left"/>
    </w:pPr>
    <w:rPr>
      <w:rFonts w:asciiTheme="minorHAnsi" w:hAnsiTheme="minorHAnsi" w:cstheme="minorHAnsi"/>
      <w:sz w:val="20"/>
    </w:rPr>
  </w:style>
  <w:style w:type="paragraph" w:styleId="TOC6">
    <w:name w:val="toc 6"/>
    <w:basedOn w:val="Normal"/>
    <w:next w:val="Normal"/>
    <w:semiHidden/>
    <w:pPr>
      <w:spacing w:before="0" w:after="0"/>
      <w:ind w:left="640"/>
      <w:jc w:val="left"/>
    </w:pPr>
    <w:rPr>
      <w:rFonts w:asciiTheme="minorHAnsi" w:hAnsiTheme="minorHAnsi" w:cstheme="minorHAnsi"/>
      <w:sz w:val="20"/>
    </w:rPr>
  </w:style>
  <w:style w:type="paragraph" w:styleId="TOC7">
    <w:name w:val="toc 7"/>
    <w:basedOn w:val="Normal"/>
    <w:next w:val="Normal"/>
    <w:semiHidden/>
    <w:pPr>
      <w:spacing w:before="0" w:after="0"/>
      <w:ind w:left="800"/>
      <w:jc w:val="left"/>
    </w:pPr>
    <w:rPr>
      <w:rFonts w:asciiTheme="minorHAnsi" w:hAnsiTheme="minorHAnsi" w:cstheme="minorHAnsi"/>
      <w:sz w:val="20"/>
    </w:rPr>
  </w:style>
  <w:style w:type="paragraph" w:styleId="TOC8">
    <w:name w:val="toc 8"/>
    <w:basedOn w:val="Normal"/>
    <w:next w:val="Normal"/>
    <w:semiHidden/>
    <w:pPr>
      <w:spacing w:before="0" w:after="0"/>
      <w:ind w:left="960"/>
      <w:jc w:val="left"/>
    </w:pPr>
    <w:rPr>
      <w:rFonts w:asciiTheme="minorHAnsi" w:hAnsiTheme="minorHAnsi" w:cstheme="minorHAnsi"/>
      <w:sz w:val="20"/>
    </w:rPr>
  </w:style>
  <w:style w:type="paragraph" w:styleId="TOC9">
    <w:name w:val="toc 9"/>
    <w:basedOn w:val="Normal"/>
    <w:next w:val="Normal"/>
    <w:semiHidden/>
    <w:pPr>
      <w:spacing w:before="0" w:after="0"/>
      <w:ind w:left="1120"/>
      <w:jc w:val="left"/>
    </w:pPr>
    <w:rPr>
      <w:rFonts w:asciiTheme="minorHAnsi" w:hAnsiTheme="minorHAnsi" w:cstheme="minorHAnsi"/>
      <w:sz w:val="20"/>
    </w:rPr>
  </w:style>
  <w:style w:type="paragraph" w:customStyle="1" w:styleId="TOCBase">
    <w:name w:val="TOC Base"/>
    <w:basedOn w:val="TOC2"/>
  </w:style>
  <w:style w:type="character" w:styleId="Hyperlink">
    <w:name w:val="Hyperlink"/>
    <w:basedOn w:val="DefaultParagraphFont"/>
    <w:uiPriority w:val="99"/>
    <w:rPr>
      <w:color w:val="0000FF"/>
      <w:u w:val="single"/>
    </w:rPr>
  </w:style>
  <w:style w:type="character" w:customStyle="1" w:styleId="Heading5Char">
    <w:name w:val="Heading 5 Char"/>
    <w:basedOn w:val="DefaultParagraphFont"/>
    <w:link w:val="Heading5"/>
    <w:rsid w:val="004B01EA"/>
    <w:rPr>
      <w:rFonts w:ascii="Arial Black" w:hAnsi="Arial Black"/>
      <w:spacing w:val="-5"/>
      <w:sz w:val="18"/>
      <w:lang w:val="en-US" w:eastAsia="en-US" w:bidi="ar-SA"/>
    </w:rPr>
  </w:style>
  <w:style w:type="paragraph" w:customStyle="1" w:styleId="Style1">
    <w:name w:val="Style1"/>
    <w:basedOn w:val="EndnoteText"/>
    <w:autoRedefine/>
    <w:rsid w:val="00ED1DAA"/>
  </w:style>
  <w:style w:type="paragraph" w:customStyle="1" w:styleId="style3">
    <w:name w:val="style 3"/>
    <w:basedOn w:val="EndnoteText"/>
    <w:rsid w:val="00ED1DAA"/>
  </w:style>
  <w:style w:type="paragraph" w:styleId="BalloonText">
    <w:name w:val="Balloon Text"/>
    <w:basedOn w:val="Normal"/>
    <w:link w:val="BalloonTextChar"/>
    <w:rsid w:val="00A50CC1"/>
    <w:rPr>
      <w:rFonts w:ascii="Tahoma" w:hAnsi="Tahoma" w:cs="Tahoma"/>
      <w:szCs w:val="16"/>
    </w:rPr>
  </w:style>
  <w:style w:type="character" w:customStyle="1" w:styleId="BalloonTextChar">
    <w:name w:val="Balloon Text Char"/>
    <w:basedOn w:val="DefaultParagraphFont"/>
    <w:link w:val="BalloonText"/>
    <w:rsid w:val="00A50CC1"/>
    <w:rPr>
      <w:rFonts w:ascii="Tahoma" w:hAnsi="Tahoma" w:cs="Tahoma"/>
      <w:sz w:val="16"/>
      <w:szCs w:val="16"/>
      <w:lang w:eastAsia="en-US"/>
    </w:rPr>
  </w:style>
  <w:style w:type="paragraph" w:customStyle="1" w:styleId="BodyTextitalic">
    <w:name w:val="Body Text italic"/>
    <w:basedOn w:val="BodyText"/>
    <w:autoRedefine/>
    <w:qFormat/>
    <w:rsid w:val="00A97B8F"/>
    <w:rPr>
      <w:i/>
    </w:rPr>
  </w:style>
  <w:style w:type="character" w:customStyle="1" w:styleId="BodyTextChar">
    <w:name w:val="Body Text Char"/>
    <w:basedOn w:val="DefaultParagraphFont"/>
    <w:link w:val="BodyText"/>
    <w:rsid w:val="00DD7AA2"/>
    <w:rPr>
      <w:rFonts w:ascii="Garamond" w:hAnsi="Garamond"/>
      <w:spacing w:val="-5"/>
      <w:sz w:val="24"/>
      <w:lang w:eastAsia="en-US"/>
    </w:rPr>
  </w:style>
  <w:style w:type="character" w:customStyle="1" w:styleId="BodyTextIndentChar">
    <w:name w:val="Body Text Indent Char"/>
    <w:basedOn w:val="BodyTextChar"/>
    <w:link w:val="BodyTextIndent"/>
    <w:rsid w:val="00A97B8F"/>
    <w:rPr>
      <w:rFonts w:ascii="Garamond" w:hAnsi="Garamond"/>
      <w:spacing w:val="-5"/>
      <w:sz w:val="24"/>
      <w:lang w:eastAsia="en-US"/>
    </w:rPr>
  </w:style>
  <w:style w:type="character" w:customStyle="1" w:styleId="CommentTextChar">
    <w:name w:val="Comment Text Char"/>
    <w:basedOn w:val="DefaultParagraphFont"/>
    <w:link w:val="CommentText"/>
    <w:semiHidden/>
    <w:rsid w:val="00A97B8F"/>
    <w:rPr>
      <w:rFonts w:ascii="Garamond" w:hAnsi="Garamond"/>
      <w:sz w:val="16"/>
      <w:lang w:eastAsia="en-US"/>
    </w:rPr>
  </w:style>
  <w:style w:type="character" w:customStyle="1" w:styleId="UnresolvedMention1">
    <w:name w:val="Unresolved Mention1"/>
    <w:basedOn w:val="DefaultParagraphFont"/>
    <w:uiPriority w:val="99"/>
    <w:semiHidden/>
    <w:unhideWhenUsed/>
    <w:rsid w:val="00E05B43"/>
    <w:rPr>
      <w:color w:val="605E5C"/>
      <w:shd w:val="clear" w:color="auto" w:fill="E1DFDD"/>
    </w:rPr>
  </w:style>
  <w:style w:type="paragraph" w:customStyle="1" w:styleId="Normal10pt">
    <w:name w:val="Normal 10pt"/>
    <w:basedOn w:val="Normal"/>
    <w:autoRedefine/>
    <w:qFormat/>
    <w:rsid w:val="00FD1326"/>
    <w:pPr>
      <w:autoSpaceDE w:val="0"/>
      <w:autoSpaceDN w:val="0"/>
      <w:adjustRightInd w:val="0"/>
      <w:spacing w:before="0" w:after="0"/>
    </w:pPr>
    <w:rPr>
      <w:sz w:val="20"/>
    </w:rPr>
  </w:style>
  <w:style w:type="paragraph" w:styleId="BodyText2">
    <w:name w:val="Body Text 2"/>
    <w:basedOn w:val="Normal"/>
    <w:link w:val="BodyText2Char"/>
    <w:unhideWhenUsed/>
    <w:rsid w:val="00725938"/>
    <w:pPr>
      <w:spacing w:line="480" w:lineRule="auto"/>
    </w:pPr>
  </w:style>
  <w:style w:type="character" w:customStyle="1" w:styleId="BodyText2Char">
    <w:name w:val="Body Text 2 Char"/>
    <w:basedOn w:val="DefaultParagraphFont"/>
    <w:link w:val="BodyText2"/>
    <w:rsid w:val="00725938"/>
    <w:rPr>
      <w:rFonts w:ascii="Garamond" w:hAnsi="Garamond"/>
      <w:sz w:val="16"/>
      <w:lang w:eastAsia="en-US"/>
    </w:rPr>
  </w:style>
  <w:style w:type="paragraph" w:styleId="BodyText3">
    <w:name w:val="Body Text 3"/>
    <w:basedOn w:val="Normal"/>
    <w:link w:val="BodyText3Char"/>
    <w:unhideWhenUsed/>
    <w:rsid w:val="00725938"/>
    <w:rPr>
      <w:szCs w:val="16"/>
    </w:rPr>
  </w:style>
  <w:style w:type="character" w:customStyle="1" w:styleId="BodyText3Char">
    <w:name w:val="Body Text 3 Char"/>
    <w:basedOn w:val="DefaultParagraphFont"/>
    <w:link w:val="BodyText3"/>
    <w:rsid w:val="00725938"/>
    <w:rPr>
      <w:rFonts w:ascii="Garamond" w:hAnsi="Garamond"/>
      <w:sz w:val="16"/>
      <w:szCs w:val="16"/>
      <w:lang w:eastAsia="en-US"/>
    </w:rPr>
  </w:style>
  <w:style w:type="paragraph" w:styleId="BodyTextIndent2">
    <w:name w:val="Body Text Indent 2"/>
    <w:basedOn w:val="Normal"/>
    <w:link w:val="BodyTextIndent2Char"/>
    <w:unhideWhenUsed/>
    <w:rsid w:val="00725938"/>
    <w:pPr>
      <w:spacing w:line="480" w:lineRule="auto"/>
      <w:ind w:left="283"/>
    </w:pPr>
  </w:style>
  <w:style w:type="character" w:customStyle="1" w:styleId="BodyTextIndent2Char">
    <w:name w:val="Body Text Indent 2 Char"/>
    <w:basedOn w:val="DefaultParagraphFont"/>
    <w:link w:val="BodyTextIndent2"/>
    <w:rsid w:val="00725938"/>
    <w:rPr>
      <w:rFonts w:ascii="Garamond" w:hAnsi="Garamond"/>
      <w:sz w:val="16"/>
      <w:lang w:eastAsia="en-US"/>
    </w:rPr>
  </w:style>
  <w:style w:type="paragraph" w:customStyle="1" w:styleId="Style2">
    <w:name w:val="Style2"/>
    <w:basedOn w:val="Normal10pt"/>
    <w:autoRedefine/>
    <w:qFormat/>
    <w:rsid w:val="00725938"/>
    <w:rPr>
      <w:sz w:val="22"/>
    </w:rPr>
  </w:style>
  <w:style w:type="paragraph" w:customStyle="1" w:styleId="Style30">
    <w:name w:val="Style3"/>
    <w:basedOn w:val="style3"/>
    <w:qFormat/>
    <w:rsid w:val="00725938"/>
    <w:pPr>
      <w:tabs>
        <w:tab w:val="clear" w:pos="187"/>
      </w:tabs>
      <w:ind w:left="0" w:firstLine="0"/>
      <w:jc w:val="left"/>
    </w:pPr>
  </w:style>
  <w:style w:type="paragraph" w:styleId="BodyTextFirstIndent">
    <w:name w:val="Body Text First Indent"/>
    <w:basedOn w:val="BodyText"/>
    <w:link w:val="BodyTextFirstIndentChar"/>
    <w:unhideWhenUsed/>
    <w:rsid w:val="00024E85"/>
    <w:pPr>
      <w:ind w:firstLine="360"/>
      <w:jc w:val="center"/>
    </w:pPr>
    <w:rPr>
      <w:spacing w:val="0"/>
      <w:sz w:val="16"/>
    </w:rPr>
  </w:style>
  <w:style w:type="character" w:customStyle="1" w:styleId="BodyTextFirstIndentChar">
    <w:name w:val="Body Text First Indent Char"/>
    <w:basedOn w:val="BodyTextChar"/>
    <w:link w:val="BodyTextFirstIndent"/>
    <w:rsid w:val="00024E85"/>
    <w:rPr>
      <w:rFonts w:ascii="Garamond" w:hAnsi="Garamond"/>
      <w:spacing w:val="-5"/>
      <w:sz w:val="16"/>
      <w:lang w:eastAsia="en-US"/>
    </w:rPr>
  </w:style>
  <w:style w:type="paragraph" w:styleId="BodyTextFirstIndent2">
    <w:name w:val="Body Text First Indent 2"/>
    <w:basedOn w:val="BodyTextIndent"/>
    <w:link w:val="BodyTextFirstIndent2Char"/>
    <w:unhideWhenUsed/>
    <w:rsid w:val="00024E85"/>
    <w:pPr>
      <w:ind w:left="360"/>
      <w:jc w:val="center"/>
    </w:pPr>
    <w:rPr>
      <w:spacing w:val="0"/>
      <w:sz w:val="16"/>
    </w:rPr>
  </w:style>
  <w:style w:type="character" w:customStyle="1" w:styleId="BodyTextFirstIndent2Char">
    <w:name w:val="Body Text First Indent 2 Char"/>
    <w:basedOn w:val="BodyTextIndentChar"/>
    <w:link w:val="BodyTextFirstIndent2"/>
    <w:rsid w:val="00024E85"/>
    <w:rPr>
      <w:rFonts w:ascii="Garamond" w:hAnsi="Garamond"/>
      <w:spacing w:val="-5"/>
      <w:sz w:val="16"/>
      <w:lang w:eastAsia="en-US"/>
    </w:rPr>
  </w:style>
  <w:style w:type="character" w:styleId="FollowedHyperlink">
    <w:name w:val="FollowedHyperlink"/>
    <w:basedOn w:val="DefaultParagraphFont"/>
    <w:semiHidden/>
    <w:unhideWhenUsed/>
    <w:rsid w:val="000A79B0"/>
    <w:rPr>
      <w:color w:val="954F72" w:themeColor="followedHyperlink"/>
      <w:u w:val="single"/>
    </w:rPr>
  </w:style>
  <w:style w:type="paragraph" w:styleId="Index9">
    <w:name w:val="index 9"/>
    <w:basedOn w:val="Normal"/>
    <w:next w:val="Normal"/>
    <w:autoRedefine/>
    <w:unhideWhenUsed/>
    <w:rsid w:val="002B6973"/>
    <w:pPr>
      <w:spacing w:before="0" w:after="0"/>
      <w:ind w:left="1980" w:hanging="22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footer" Target="footer4.xml"/><Relationship Id="rId30" Type="http://schemas.openxmlformats.org/officeDocument/2006/relationships/footer" Target="footer5.xml"/></Relationships>
</file>

<file path=word/_rels/endnotes.xml.rels><?xml version="1.0" encoding="UTF-8" standalone="yes"?>
<Relationships xmlns="http://schemas.openxmlformats.org/package/2006/relationships"><Relationship Id="rId2" Type="http://schemas.openxmlformats.org/officeDocument/2006/relationships/hyperlink" Target="http://www.waukeshaengine.com/internet/businessunits/waukesha/pages/applications/products/fueltesting/f4.cfm" TargetMode="External"/><Relationship Id="rId1" Type="http://schemas.openxmlformats.org/officeDocument/2006/relationships/hyperlink" Target="https://www.gracesguide.co.uk/File:Im1952IME-Pye.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E1056-4F79-4C4F-B4ED-5EC43ADFB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666</TotalTime>
  <Pages>36</Pages>
  <Words>14281</Words>
  <Characters>81405</Characters>
  <Application>Microsoft Office Word</Application>
  <DocSecurity>8</DocSecurity>
  <Lines>678</Lines>
  <Paragraphs>190</Paragraphs>
  <ScaleCrop>false</ScaleCrop>
  <HeadingPairs>
    <vt:vector size="2" baseType="variant">
      <vt:variant>
        <vt:lpstr>Title</vt:lpstr>
      </vt:variant>
      <vt:variant>
        <vt:i4>1</vt:i4>
      </vt:variant>
    </vt:vector>
  </HeadingPairs>
  <TitlesOfParts>
    <vt:vector size="1" baseType="lpstr">
      <vt:lpstr>Avgas Chaprter 37 Octane Testing</vt:lpstr>
    </vt:vector>
  </TitlesOfParts>
  <Company>Petroch Services</Company>
  <LinksUpToDate>false</LinksUpToDate>
  <CharactersWithSpaces>95496</CharactersWithSpaces>
  <SharedDoc>false</SharedDoc>
  <HLinks>
    <vt:vector size="132" baseType="variant">
      <vt:variant>
        <vt:i4>1704029</vt:i4>
      </vt:variant>
      <vt:variant>
        <vt:i4>180</vt:i4>
      </vt:variant>
      <vt:variant>
        <vt:i4>0</vt:i4>
      </vt:variant>
      <vt:variant>
        <vt:i4>5</vt:i4>
      </vt:variant>
      <vt:variant>
        <vt:lpwstr>http://www.waukeshaengine.com/cfr.htm</vt:lpwstr>
      </vt:variant>
      <vt:variant>
        <vt:lpwstr/>
      </vt:variant>
      <vt:variant>
        <vt:i4>1900602</vt:i4>
      </vt:variant>
      <vt:variant>
        <vt:i4>119</vt:i4>
      </vt:variant>
      <vt:variant>
        <vt:i4>0</vt:i4>
      </vt:variant>
      <vt:variant>
        <vt:i4>5</vt:i4>
      </vt:variant>
      <vt:variant>
        <vt:lpwstr/>
      </vt:variant>
      <vt:variant>
        <vt:lpwstr>_Toc211817846</vt:lpwstr>
      </vt:variant>
      <vt:variant>
        <vt:i4>1900602</vt:i4>
      </vt:variant>
      <vt:variant>
        <vt:i4>113</vt:i4>
      </vt:variant>
      <vt:variant>
        <vt:i4>0</vt:i4>
      </vt:variant>
      <vt:variant>
        <vt:i4>5</vt:i4>
      </vt:variant>
      <vt:variant>
        <vt:lpwstr/>
      </vt:variant>
      <vt:variant>
        <vt:lpwstr>_Toc211817845</vt:lpwstr>
      </vt:variant>
      <vt:variant>
        <vt:i4>1900602</vt:i4>
      </vt:variant>
      <vt:variant>
        <vt:i4>107</vt:i4>
      </vt:variant>
      <vt:variant>
        <vt:i4>0</vt:i4>
      </vt:variant>
      <vt:variant>
        <vt:i4>5</vt:i4>
      </vt:variant>
      <vt:variant>
        <vt:lpwstr/>
      </vt:variant>
      <vt:variant>
        <vt:lpwstr>_Toc211817844</vt:lpwstr>
      </vt:variant>
      <vt:variant>
        <vt:i4>1900602</vt:i4>
      </vt:variant>
      <vt:variant>
        <vt:i4>101</vt:i4>
      </vt:variant>
      <vt:variant>
        <vt:i4>0</vt:i4>
      </vt:variant>
      <vt:variant>
        <vt:i4>5</vt:i4>
      </vt:variant>
      <vt:variant>
        <vt:lpwstr/>
      </vt:variant>
      <vt:variant>
        <vt:lpwstr>_Toc211817843</vt:lpwstr>
      </vt:variant>
      <vt:variant>
        <vt:i4>1900602</vt:i4>
      </vt:variant>
      <vt:variant>
        <vt:i4>95</vt:i4>
      </vt:variant>
      <vt:variant>
        <vt:i4>0</vt:i4>
      </vt:variant>
      <vt:variant>
        <vt:i4>5</vt:i4>
      </vt:variant>
      <vt:variant>
        <vt:lpwstr/>
      </vt:variant>
      <vt:variant>
        <vt:lpwstr>_Toc211817842</vt:lpwstr>
      </vt:variant>
      <vt:variant>
        <vt:i4>1900602</vt:i4>
      </vt:variant>
      <vt:variant>
        <vt:i4>89</vt:i4>
      </vt:variant>
      <vt:variant>
        <vt:i4>0</vt:i4>
      </vt:variant>
      <vt:variant>
        <vt:i4>5</vt:i4>
      </vt:variant>
      <vt:variant>
        <vt:lpwstr/>
      </vt:variant>
      <vt:variant>
        <vt:lpwstr>_Toc211817841</vt:lpwstr>
      </vt:variant>
      <vt:variant>
        <vt:i4>1900602</vt:i4>
      </vt:variant>
      <vt:variant>
        <vt:i4>83</vt:i4>
      </vt:variant>
      <vt:variant>
        <vt:i4>0</vt:i4>
      </vt:variant>
      <vt:variant>
        <vt:i4>5</vt:i4>
      </vt:variant>
      <vt:variant>
        <vt:lpwstr/>
      </vt:variant>
      <vt:variant>
        <vt:lpwstr>_Toc211817840</vt:lpwstr>
      </vt:variant>
      <vt:variant>
        <vt:i4>1703994</vt:i4>
      </vt:variant>
      <vt:variant>
        <vt:i4>77</vt:i4>
      </vt:variant>
      <vt:variant>
        <vt:i4>0</vt:i4>
      </vt:variant>
      <vt:variant>
        <vt:i4>5</vt:i4>
      </vt:variant>
      <vt:variant>
        <vt:lpwstr/>
      </vt:variant>
      <vt:variant>
        <vt:lpwstr>_Toc211817839</vt:lpwstr>
      </vt:variant>
      <vt:variant>
        <vt:i4>1703994</vt:i4>
      </vt:variant>
      <vt:variant>
        <vt:i4>71</vt:i4>
      </vt:variant>
      <vt:variant>
        <vt:i4>0</vt:i4>
      </vt:variant>
      <vt:variant>
        <vt:i4>5</vt:i4>
      </vt:variant>
      <vt:variant>
        <vt:lpwstr/>
      </vt:variant>
      <vt:variant>
        <vt:lpwstr>_Toc211817838</vt:lpwstr>
      </vt:variant>
      <vt:variant>
        <vt:i4>1703994</vt:i4>
      </vt:variant>
      <vt:variant>
        <vt:i4>65</vt:i4>
      </vt:variant>
      <vt:variant>
        <vt:i4>0</vt:i4>
      </vt:variant>
      <vt:variant>
        <vt:i4>5</vt:i4>
      </vt:variant>
      <vt:variant>
        <vt:lpwstr/>
      </vt:variant>
      <vt:variant>
        <vt:lpwstr>_Toc211817837</vt:lpwstr>
      </vt:variant>
      <vt:variant>
        <vt:i4>1703994</vt:i4>
      </vt:variant>
      <vt:variant>
        <vt:i4>59</vt:i4>
      </vt:variant>
      <vt:variant>
        <vt:i4>0</vt:i4>
      </vt:variant>
      <vt:variant>
        <vt:i4>5</vt:i4>
      </vt:variant>
      <vt:variant>
        <vt:lpwstr/>
      </vt:variant>
      <vt:variant>
        <vt:lpwstr>_Toc211817836</vt:lpwstr>
      </vt:variant>
      <vt:variant>
        <vt:i4>1703994</vt:i4>
      </vt:variant>
      <vt:variant>
        <vt:i4>53</vt:i4>
      </vt:variant>
      <vt:variant>
        <vt:i4>0</vt:i4>
      </vt:variant>
      <vt:variant>
        <vt:i4>5</vt:i4>
      </vt:variant>
      <vt:variant>
        <vt:lpwstr/>
      </vt:variant>
      <vt:variant>
        <vt:lpwstr>_Toc211817835</vt:lpwstr>
      </vt:variant>
      <vt:variant>
        <vt:i4>1703994</vt:i4>
      </vt:variant>
      <vt:variant>
        <vt:i4>47</vt:i4>
      </vt:variant>
      <vt:variant>
        <vt:i4>0</vt:i4>
      </vt:variant>
      <vt:variant>
        <vt:i4>5</vt:i4>
      </vt:variant>
      <vt:variant>
        <vt:lpwstr/>
      </vt:variant>
      <vt:variant>
        <vt:lpwstr>_Toc211817834</vt:lpwstr>
      </vt:variant>
      <vt:variant>
        <vt:i4>1703994</vt:i4>
      </vt:variant>
      <vt:variant>
        <vt:i4>41</vt:i4>
      </vt:variant>
      <vt:variant>
        <vt:i4>0</vt:i4>
      </vt:variant>
      <vt:variant>
        <vt:i4>5</vt:i4>
      </vt:variant>
      <vt:variant>
        <vt:lpwstr/>
      </vt:variant>
      <vt:variant>
        <vt:lpwstr>_Toc211817833</vt:lpwstr>
      </vt:variant>
      <vt:variant>
        <vt:i4>1703994</vt:i4>
      </vt:variant>
      <vt:variant>
        <vt:i4>35</vt:i4>
      </vt:variant>
      <vt:variant>
        <vt:i4>0</vt:i4>
      </vt:variant>
      <vt:variant>
        <vt:i4>5</vt:i4>
      </vt:variant>
      <vt:variant>
        <vt:lpwstr/>
      </vt:variant>
      <vt:variant>
        <vt:lpwstr>_Toc211817832</vt:lpwstr>
      </vt:variant>
      <vt:variant>
        <vt:i4>1703994</vt:i4>
      </vt:variant>
      <vt:variant>
        <vt:i4>29</vt:i4>
      </vt:variant>
      <vt:variant>
        <vt:i4>0</vt:i4>
      </vt:variant>
      <vt:variant>
        <vt:i4>5</vt:i4>
      </vt:variant>
      <vt:variant>
        <vt:lpwstr/>
      </vt:variant>
      <vt:variant>
        <vt:lpwstr>_Toc211817831</vt:lpwstr>
      </vt:variant>
      <vt:variant>
        <vt:i4>1703994</vt:i4>
      </vt:variant>
      <vt:variant>
        <vt:i4>23</vt:i4>
      </vt:variant>
      <vt:variant>
        <vt:i4>0</vt:i4>
      </vt:variant>
      <vt:variant>
        <vt:i4>5</vt:i4>
      </vt:variant>
      <vt:variant>
        <vt:lpwstr/>
      </vt:variant>
      <vt:variant>
        <vt:lpwstr>_Toc211817830</vt:lpwstr>
      </vt:variant>
      <vt:variant>
        <vt:i4>1769530</vt:i4>
      </vt:variant>
      <vt:variant>
        <vt:i4>17</vt:i4>
      </vt:variant>
      <vt:variant>
        <vt:i4>0</vt:i4>
      </vt:variant>
      <vt:variant>
        <vt:i4>5</vt:i4>
      </vt:variant>
      <vt:variant>
        <vt:lpwstr/>
      </vt:variant>
      <vt:variant>
        <vt:lpwstr>_Toc211817829</vt:lpwstr>
      </vt:variant>
      <vt:variant>
        <vt:i4>1769530</vt:i4>
      </vt:variant>
      <vt:variant>
        <vt:i4>11</vt:i4>
      </vt:variant>
      <vt:variant>
        <vt:i4>0</vt:i4>
      </vt:variant>
      <vt:variant>
        <vt:i4>5</vt:i4>
      </vt:variant>
      <vt:variant>
        <vt:lpwstr/>
      </vt:variant>
      <vt:variant>
        <vt:lpwstr>_Toc211817828</vt:lpwstr>
      </vt:variant>
      <vt:variant>
        <vt:i4>1769530</vt:i4>
      </vt:variant>
      <vt:variant>
        <vt:i4>5</vt:i4>
      </vt:variant>
      <vt:variant>
        <vt:i4>0</vt:i4>
      </vt:variant>
      <vt:variant>
        <vt:i4>5</vt:i4>
      </vt:variant>
      <vt:variant>
        <vt:lpwstr/>
      </vt:variant>
      <vt:variant>
        <vt:lpwstr>_Toc211817827</vt:lpwstr>
      </vt:variant>
      <vt:variant>
        <vt:i4>655441</vt:i4>
      </vt:variant>
      <vt:variant>
        <vt:i4>0</vt:i4>
      </vt:variant>
      <vt:variant>
        <vt:i4>0</vt:i4>
      </vt:variant>
      <vt:variant>
        <vt:i4>5</vt:i4>
      </vt:variant>
      <vt:variant>
        <vt:lpwstr>http://www.waukeshaengine.com/internet/businessunits/waukesha/pages/applications/products/fueltesting/f4.cfm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Chaprter 37 Octane Testing</dc:title>
  <dc:subject>Avgas</dc:subject>
  <dc:creator>Noel Tresider</dc:creator>
  <cp:keywords>Avgas</cp:keywords>
  <cp:lastModifiedBy>Noel Tresider</cp:lastModifiedBy>
  <cp:revision>16</cp:revision>
  <cp:lastPrinted>2003-04-21T05:59:00Z</cp:lastPrinted>
  <dcterms:created xsi:type="dcterms:W3CDTF">2019-09-22T12:16:00Z</dcterms:created>
  <dcterms:modified xsi:type="dcterms:W3CDTF">2021-01-28T07:50:00Z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