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4C51" w14:textId="4949FA63" w:rsidR="00FD7AB4" w:rsidRDefault="00127A20" w:rsidP="004D0C1E">
      <w:pPr>
        <w:pStyle w:val="PartTitle"/>
        <w:framePr w:w="3039" w:wrap="notBeside" w:hAnchor="page" w:x="7164" w:y="1651"/>
      </w:pPr>
      <w:r>
        <w:t xml:space="preserve">   </w:t>
      </w:r>
      <w:r w:rsidR="00FD7AB4">
        <w:t>Chapter</w:t>
      </w:r>
    </w:p>
    <w:p w14:paraId="7E3BB642" w14:textId="77777777" w:rsidR="00FD7AB4" w:rsidRDefault="00402688" w:rsidP="004D0C1E">
      <w:pPr>
        <w:pStyle w:val="PartLabel"/>
        <w:framePr w:w="3039" w:wrap="notBeside" w:hAnchor="page" w:x="7164" w:y="1651"/>
      </w:pPr>
      <w:r>
        <w:t>40</w:t>
      </w:r>
    </w:p>
    <w:p w14:paraId="53CC0553" w14:textId="0895BD12" w:rsidR="00B903FA" w:rsidRPr="00B903FA" w:rsidRDefault="0019551A" w:rsidP="00C26668">
      <w:pPr>
        <w:pStyle w:val="Chapter"/>
      </w:pPr>
      <w:r>
        <w:t>Laboratory Methods</w:t>
      </w:r>
      <w:r w:rsidR="00B903FA" w:rsidRPr="00B903FA">
        <w:t xml:space="preserve"> </w:t>
      </w:r>
      <w:r>
        <w:t xml:space="preserve">&amp; Chemists </w:t>
      </w:r>
      <w:r w:rsidR="00B903FA" w:rsidRPr="00B903FA">
        <w:t>19</w:t>
      </w:r>
      <w:r>
        <w:t>0</w:t>
      </w:r>
      <w:r w:rsidR="00B903FA" w:rsidRPr="00B903FA">
        <w:t>0-19</w:t>
      </w:r>
      <w:r w:rsidR="00A81CE4">
        <w:t>6</w:t>
      </w:r>
      <w:r w:rsidR="00605A0E">
        <w:t>0</w:t>
      </w:r>
    </w:p>
    <w:p w14:paraId="54F52B06" w14:textId="39185BF5" w:rsidR="00FF5BC4" w:rsidRDefault="00FF5BC4" w:rsidP="00FF5BC4">
      <w:pPr>
        <w:pStyle w:val="Caption"/>
      </w:pPr>
      <w:r>
        <w:t xml:space="preserve">Photo  </w:t>
      </w:r>
      <w:r w:rsidR="009E2234">
        <w:fldChar w:fldCharType="begin"/>
      </w:r>
      <w:r w:rsidR="009E2234">
        <w:instrText xml:space="preserve"> SEQ Photo_ \* ARABIC </w:instrText>
      </w:r>
      <w:r w:rsidR="009E2234">
        <w:fldChar w:fldCharType="separate"/>
      </w:r>
      <w:r w:rsidR="0060117F">
        <w:rPr>
          <w:noProof/>
        </w:rPr>
        <w:t>1</w:t>
      </w:r>
      <w:r w:rsidR="009E2234">
        <w:rPr>
          <w:noProof/>
        </w:rPr>
        <w:fldChar w:fldCharType="end"/>
      </w:r>
      <w:r>
        <w:t>. SOCAL research chemist at work 1931</w:t>
      </w:r>
      <w:r w:rsidR="008D24C4">
        <w:t>.</w:t>
      </w:r>
      <w:r>
        <w:t xml:space="preserve"> </w:t>
      </w:r>
    </w:p>
    <w:p w14:paraId="5C807845" w14:textId="630BE327" w:rsidR="0019551A" w:rsidRPr="005B2093" w:rsidRDefault="00EA7127" w:rsidP="00EE043A">
      <w:pPr>
        <w:pStyle w:val="Picture"/>
      </w:pPr>
      <w:r>
        <w:rPr>
          <w:noProof/>
          <w:lang w:eastAsia="en-AU"/>
        </w:rPr>
        <w:drawing>
          <wp:inline distT="0" distB="0" distL="0" distR="0" wp14:anchorId="43CABB5C" wp14:editId="6B89BBA8">
            <wp:extent cx="2815490" cy="5513667"/>
            <wp:effectExtent l="0" t="0" r="4445" b="0"/>
            <wp:docPr id="1" name="Picture 1" descr="1931 Research Chemist in refinery lab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1 Research Chemist in refinery lab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491" cy="5539128"/>
                    </a:xfrm>
                    <a:prstGeom prst="rect">
                      <a:avLst/>
                    </a:prstGeom>
                    <a:noFill/>
                    <a:ln>
                      <a:noFill/>
                    </a:ln>
                  </pic:spPr>
                </pic:pic>
              </a:graphicData>
            </a:graphic>
          </wp:inline>
        </w:drawing>
      </w:r>
    </w:p>
    <w:p w14:paraId="35A96F36" w14:textId="77777777" w:rsidR="000061AC" w:rsidRDefault="000061AC">
      <w:pPr>
        <w:spacing w:before="120" w:after="120"/>
        <w:rPr>
          <w:rFonts w:ascii="Arial Black" w:hAnsi="Arial Black"/>
          <w:color w:val="808080"/>
          <w:spacing w:val="-100"/>
          <w:sz w:val="48"/>
        </w:rPr>
      </w:pPr>
      <w:r>
        <w:rPr>
          <w:spacing w:val="-100"/>
        </w:rPr>
        <w:br w:type="page"/>
      </w:r>
    </w:p>
    <w:p w14:paraId="537F9307" w14:textId="0F55DE05" w:rsidR="00FD7AB4" w:rsidRDefault="00FD7AB4" w:rsidP="00417CFF">
      <w:pPr>
        <w:pStyle w:val="SectionLabel"/>
        <w:spacing w:before="240" w:after="240" w:line="240" w:lineRule="atLeast"/>
      </w:pPr>
      <w:r>
        <w:rPr>
          <w:spacing w:val="-100"/>
        </w:rPr>
        <w:lastRenderedPageBreak/>
        <w:t>T</w:t>
      </w:r>
      <w:r>
        <w:t>able of Contents</w:t>
      </w:r>
    </w:p>
    <w:p w14:paraId="2EA8B1E2" w14:textId="5AC3ADBB" w:rsidR="00A81CE4" w:rsidRPr="00A81CE4" w:rsidRDefault="00A81CE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r w:rsidRPr="00A81CE4">
        <w:rPr>
          <w:rStyle w:val="Hyperlink"/>
          <w:rFonts w:cs="Arial"/>
          <w:b w:val="0"/>
          <w:u w:val="none"/>
        </w:rPr>
        <w:fldChar w:fldCharType="begin"/>
      </w:r>
      <w:r w:rsidRPr="00A81CE4">
        <w:rPr>
          <w:rStyle w:val="Hyperlink"/>
          <w:rFonts w:cs="Arial"/>
          <w:b w:val="0"/>
          <w:u w:val="none"/>
        </w:rPr>
        <w:instrText xml:space="preserve"> TOC \o "1-1" \h \z \u </w:instrText>
      </w:r>
      <w:r w:rsidRPr="00A81CE4">
        <w:rPr>
          <w:rStyle w:val="Hyperlink"/>
          <w:rFonts w:cs="Arial"/>
          <w:b w:val="0"/>
          <w:u w:val="none"/>
        </w:rPr>
        <w:fldChar w:fldCharType="separate"/>
      </w:r>
      <w:hyperlink w:anchor="_Toc25089370" w:history="1">
        <w:r w:rsidRPr="00A81CE4">
          <w:rPr>
            <w:rStyle w:val="Hyperlink"/>
            <w:b w:val="0"/>
            <w:caps w:val="0"/>
          </w:rPr>
          <w:t>Summary</w:t>
        </w:r>
        <w:r w:rsidRPr="00A81CE4">
          <w:rPr>
            <w:rFonts w:ascii="Garamond" w:hAnsi="Garamond"/>
            <w:b w:val="0"/>
            <w:caps w:val="0"/>
            <w:noProof/>
            <w:webHidden/>
            <w:sz w:val="22"/>
            <w:szCs w:val="22"/>
          </w:rPr>
          <w:tab/>
        </w:r>
        <w:r w:rsidRPr="00A81CE4">
          <w:rPr>
            <w:rFonts w:ascii="Garamond" w:hAnsi="Garamond"/>
            <w:b w:val="0"/>
            <w:noProof/>
            <w:webHidden/>
            <w:sz w:val="22"/>
            <w:szCs w:val="22"/>
          </w:rPr>
          <w:fldChar w:fldCharType="begin"/>
        </w:r>
        <w:r w:rsidRPr="00A81CE4">
          <w:rPr>
            <w:rFonts w:ascii="Garamond" w:hAnsi="Garamond"/>
            <w:b w:val="0"/>
            <w:noProof/>
            <w:webHidden/>
            <w:sz w:val="22"/>
            <w:szCs w:val="22"/>
          </w:rPr>
          <w:instrText xml:space="preserve"> PAGEREF _Toc25089370 \h </w:instrText>
        </w:r>
        <w:r w:rsidRPr="00A81CE4">
          <w:rPr>
            <w:rFonts w:ascii="Garamond" w:hAnsi="Garamond"/>
            <w:b w:val="0"/>
            <w:noProof/>
            <w:webHidden/>
            <w:sz w:val="22"/>
            <w:szCs w:val="22"/>
          </w:rPr>
        </w:r>
        <w:r w:rsidRPr="00A81CE4">
          <w:rPr>
            <w:rFonts w:ascii="Garamond" w:hAnsi="Garamond"/>
            <w:b w:val="0"/>
            <w:noProof/>
            <w:webHidden/>
            <w:sz w:val="22"/>
            <w:szCs w:val="22"/>
          </w:rPr>
          <w:fldChar w:fldCharType="separate"/>
        </w:r>
        <w:r w:rsidR="00D87DD9">
          <w:rPr>
            <w:rFonts w:ascii="Garamond" w:hAnsi="Garamond"/>
            <w:b w:val="0"/>
            <w:noProof/>
            <w:webHidden/>
            <w:sz w:val="22"/>
            <w:szCs w:val="22"/>
          </w:rPr>
          <w:t>3</w:t>
        </w:r>
        <w:r w:rsidRPr="00A81CE4">
          <w:rPr>
            <w:rFonts w:ascii="Garamond" w:hAnsi="Garamond"/>
            <w:b w:val="0"/>
            <w:noProof/>
            <w:webHidden/>
            <w:sz w:val="22"/>
            <w:szCs w:val="22"/>
          </w:rPr>
          <w:fldChar w:fldCharType="end"/>
        </w:r>
      </w:hyperlink>
    </w:p>
    <w:p w14:paraId="18BD09D0" w14:textId="456EA475"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1" w:history="1">
        <w:r w:rsidR="00A81CE4" w:rsidRPr="00A81CE4">
          <w:rPr>
            <w:rStyle w:val="Hyperlink"/>
            <w:b w:val="0"/>
            <w:caps w:val="0"/>
          </w:rPr>
          <w:t>Forward</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_Toc25089371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4</w:t>
        </w:r>
        <w:r w:rsidR="00A81CE4" w:rsidRPr="00A81CE4">
          <w:rPr>
            <w:rFonts w:ascii="Garamond" w:hAnsi="Garamond"/>
            <w:b w:val="0"/>
            <w:noProof/>
            <w:webHidden/>
            <w:sz w:val="22"/>
            <w:szCs w:val="22"/>
          </w:rPr>
          <w:fldChar w:fldCharType="end"/>
        </w:r>
      </w:hyperlink>
    </w:p>
    <w:p w14:paraId="272E3AD1" w14:textId="4969C98C"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2" w:history="1">
        <w:r w:rsidR="00A81CE4" w:rsidRPr="00A81CE4">
          <w:rPr>
            <w:rStyle w:val="Hyperlink"/>
            <w:b w:val="0"/>
            <w:caps w:val="0"/>
          </w:rPr>
          <w:t>Laboratory Methods And Chemists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_Toc25089372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4</w:t>
        </w:r>
        <w:r w:rsidR="00A81CE4" w:rsidRPr="00A81CE4">
          <w:rPr>
            <w:rFonts w:ascii="Garamond" w:hAnsi="Garamond"/>
            <w:b w:val="0"/>
            <w:noProof/>
            <w:webHidden/>
            <w:sz w:val="22"/>
            <w:szCs w:val="22"/>
          </w:rPr>
          <w:fldChar w:fldCharType="end"/>
        </w:r>
      </w:hyperlink>
    </w:p>
    <w:p w14:paraId="33933DFE" w14:textId="2055C446"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3" w:history="1">
        <w:r w:rsidR="00A81CE4" w:rsidRPr="00A81CE4">
          <w:rPr>
            <w:rStyle w:val="Hyperlink"/>
            <w:b w:val="0"/>
            <w:caps w:val="0"/>
          </w:rPr>
          <w:t>1917 Aviation And The Chemist</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_Toc25089373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4</w:t>
        </w:r>
        <w:r w:rsidR="00A81CE4" w:rsidRPr="00A81CE4">
          <w:rPr>
            <w:rFonts w:ascii="Garamond" w:hAnsi="Garamond"/>
            <w:b w:val="0"/>
            <w:noProof/>
            <w:webHidden/>
            <w:sz w:val="22"/>
            <w:szCs w:val="22"/>
          </w:rPr>
          <w:fldChar w:fldCharType="end"/>
        </w:r>
      </w:hyperlink>
    </w:p>
    <w:p w14:paraId="32BDF97D" w14:textId="70101033"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4" w:history="1">
        <w:r w:rsidR="00A81CE4" w:rsidRPr="00A81CE4">
          <w:rPr>
            <w:rStyle w:val="Hyperlink"/>
            <w:b w:val="0"/>
            <w:caps w:val="0"/>
          </w:rPr>
          <w:t>1920 Research Interests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_Toc25089374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5</w:t>
        </w:r>
        <w:r w:rsidR="00A81CE4" w:rsidRPr="00A81CE4">
          <w:rPr>
            <w:rFonts w:ascii="Garamond" w:hAnsi="Garamond"/>
            <w:b w:val="0"/>
            <w:noProof/>
            <w:webHidden/>
            <w:sz w:val="22"/>
            <w:szCs w:val="22"/>
          </w:rPr>
          <w:fldChar w:fldCharType="end"/>
        </w:r>
      </w:hyperlink>
    </w:p>
    <w:p w14:paraId="3D18FD70" w14:textId="177C0B5F"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5" w:history="1">
        <w:r w:rsidR="00A81CE4" w:rsidRPr="00A81CE4">
          <w:rPr>
            <w:rStyle w:val="Hyperlink"/>
            <w:b w:val="0"/>
            <w:caps w:val="0"/>
          </w:rPr>
          <w:t>1926 P</w:t>
        </w:r>
        <w:r w:rsidR="00A81CE4">
          <w:rPr>
            <w:rStyle w:val="Hyperlink"/>
            <w:b w:val="0"/>
            <w:caps w:val="0"/>
          </w:rPr>
          <w:t>ONA</w:t>
        </w:r>
        <w:r w:rsidR="00A81CE4" w:rsidRPr="00A81CE4">
          <w:rPr>
            <w:rStyle w:val="Hyperlink"/>
            <w:b w:val="0"/>
            <w:caps w:val="0"/>
          </w:rPr>
          <w:t xml:space="preserve"> Analysis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_Toc25089375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5</w:t>
        </w:r>
        <w:r w:rsidR="00A81CE4" w:rsidRPr="00A81CE4">
          <w:rPr>
            <w:rFonts w:ascii="Garamond" w:hAnsi="Garamond"/>
            <w:b w:val="0"/>
            <w:noProof/>
            <w:webHidden/>
            <w:sz w:val="22"/>
            <w:szCs w:val="22"/>
          </w:rPr>
          <w:fldChar w:fldCharType="end"/>
        </w:r>
      </w:hyperlink>
    </w:p>
    <w:p w14:paraId="02BF810A" w14:textId="07E7C991"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6" w:history="1">
        <w:r w:rsidR="00A81CE4" w:rsidRPr="00A81CE4">
          <w:rPr>
            <w:rStyle w:val="Hyperlink"/>
            <w:b w:val="0"/>
            <w:caps w:val="0"/>
          </w:rPr>
          <w:t>1926 Petroleum Motor Fuel Definitions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_Toc25089376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8</w:t>
        </w:r>
        <w:r w:rsidR="00A81CE4" w:rsidRPr="00A81CE4">
          <w:rPr>
            <w:rFonts w:ascii="Garamond" w:hAnsi="Garamond"/>
            <w:b w:val="0"/>
            <w:noProof/>
            <w:webHidden/>
            <w:sz w:val="22"/>
            <w:szCs w:val="22"/>
          </w:rPr>
          <w:fldChar w:fldCharType="end"/>
        </w:r>
      </w:hyperlink>
    </w:p>
    <w:p w14:paraId="07C61DD3" w14:textId="7A91579A"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7" w:history="1">
        <w:r w:rsidR="00A81CE4" w:rsidRPr="00A81CE4">
          <w:rPr>
            <w:rStyle w:val="Hyperlink"/>
            <w:b w:val="0"/>
            <w:caps w:val="0"/>
          </w:rPr>
          <w:t>1927 Oil Chemists Search For Composition Of Petroleum – A</w:t>
        </w:r>
        <w:r w:rsidR="00A81CE4">
          <w:rPr>
            <w:rStyle w:val="Hyperlink"/>
            <w:b w:val="0"/>
            <w:caps w:val="0"/>
          </w:rPr>
          <w:t>PI</w:t>
        </w:r>
        <w:r w:rsidR="00A81CE4" w:rsidRPr="00A81CE4">
          <w:rPr>
            <w:rStyle w:val="Hyperlink"/>
            <w:b w:val="0"/>
            <w:caps w:val="0"/>
          </w:rPr>
          <w:t xml:space="preserve"> Project No. 6</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_Toc25089377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9</w:t>
        </w:r>
        <w:r w:rsidR="00A81CE4" w:rsidRPr="00A81CE4">
          <w:rPr>
            <w:rFonts w:ascii="Garamond" w:hAnsi="Garamond"/>
            <w:b w:val="0"/>
            <w:noProof/>
            <w:webHidden/>
            <w:sz w:val="22"/>
            <w:szCs w:val="22"/>
          </w:rPr>
          <w:fldChar w:fldCharType="end"/>
        </w:r>
      </w:hyperlink>
    </w:p>
    <w:p w14:paraId="5672DC2E" w14:textId="4831D113"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8" w:history="1">
        <w:r w:rsidR="00A81CE4" w:rsidRPr="00A81CE4">
          <w:rPr>
            <w:rStyle w:val="Hyperlink"/>
            <w:b w:val="0"/>
            <w:caps w:val="0"/>
          </w:rPr>
          <w:t>Penn State College Research On Gasolines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_Toc25089378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12</w:t>
        </w:r>
        <w:r w:rsidR="00A81CE4" w:rsidRPr="00A81CE4">
          <w:rPr>
            <w:rFonts w:ascii="Garamond" w:hAnsi="Garamond"/>
            <w:b w:val="0"/>
            <w:noProof/>
            <w:webHidden/>
            <w:sz w:val="22"/>
            <w:szCs w:val="22"/>
          </w:rPr>
          <w:fldChar w:fldCharType="end"/>
        </w:r>
      </w:hyperlink>
    </w:p>
    <w:p w14:paraId="0F75A7D9" w14:textId="5CFB0985"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79" w:history="1">
        <w:r w:rsidR="00A81CE4" w:rsidRPr="00A81CE4">
          <w:rPr>
            <w:rStyle w:val="Hyperlink"/>
            <w:b w:val="0"/>
            <w:caps w:val="0"/>
          </w:rPr>
          <w:t>New Apparatus &amp; Equipment</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_Toc25089379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16</w:t>
        </w:r>
        <w:r w:rsidR="00A81CE4" w:rsidRPr="00A81CE4">
          <w:rPr>
            <w:rFonts w:ascii="Garamond" w:hAnsi="Garamond"/>
            <w:b w:val="0"/>
            <w:noProof/>
            <w:webHidden/>
            <w:sz w:val="22"/>
            <w:szCs w:val="22"/>
          </w:rPr>
          <w:fldChar w:fldCharType="end"/>
        </w:r>
      </w:hyperlink>
    </w:p>
    <w:p w14:paraId="2FB4DD8A" w14:textId="3E910898"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0" w:history="1">
        <w:r w:rsidR="00A81CE4" w:rsidRPr="00A81CE4">
          <w:rPr>
            <w:rStyle w:val="Hyperlink"/>
            <w:b w:val="0"/>
            <w:caps w:val="0"/>
          </w:rPr>
          <w:t>New Automated Laboratory Equipment</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_Toc25089380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19</w:t>
        </w:r>
        <w:r w:rsidR="00A81CE4" w:rsidRPr="00A81CE4">
          <w:rPr>
            <w:rFonts w:ascii="Garamond" w:hAnsi="Garamond"/>
            <w:b w:val="0"/>
            <w:noProof/>
            <w:webHidden/>
            <w:sz w:val="22"/>
            <w:szCs w:val="22"/>
          </w:rPr>
          <w:fldChar w:fldCharType="end"/>
        </w:r>
      </w:hyperlink>
    </w:p>
    <w:p w14:paraId="48A3C954" w14:textId="3C481C16"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1" w:history="1">
        <w:r w:rsidR="00A81CE4" w:rsidRPr="00A81CE4">
          <w:rPr>
            <w:rStyle w:val="Hyperlink"/>
            <w:b w:val="0"/>
            <w:caps w:val="0"/>
          </w:rPr>
          <w:t>New Physical Methods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_Toc25089381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21</w:t>
        </w:r>
        <w:r w:rsidR="00A81CE4" w:rsidRPr="00A81CE4">
          <w:rPr>
            <w:rFonts w:ascii="Garamond" w:hAnsi="Garamond"/>
            <w:b w:val="0"/>
            <w:noProof/>
            <w:webHidden/>
            <w:sz w:val="22"/>
            <w:szCs w:val="22"/>
          </w:rPr>
          <w:fldChar w:fldCharType="end"/>
        </w:r>
      </w:hyperlink>
    </w:p>
    <w:p w14:paraId="4E6F7F52" w14:textId="3C978025"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2" w:history="1">
        <w:r w:rsidR="00A81CE4" w:rsidRPr="00A81CE4">
          <w:rPr>
            <w:rStyle w:val="Hyperlink"/>
            <w:b w:val="0"/>
            <w:caps w:val="0"/>
          </w:rPr>
          <w:t>New Analytical Techniques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_Toc25089382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21</w:t>
        </w:r>
        <w:r w:rsidR="00A81CE4" w:rsidRPr="00A81CE4">
          <w:rPr>
            <w:rFonts w:ascii="Garamond" w:hAnsi="Garamond"/>
            <w:b w:val="0"/>
            <w:noProof/>
            <w:webHidden/>
            <w:sz w:val="22"/>
            <w:szCs w:val="22"/>
          </w:rPr>
          <w:fldChar w:fldCharType="end"/>
        </w:r>
      </w:hyperlink>
    </w:p>
    <w:p w14:paraId="26744488" w14:textId="2FD8D783"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3" w:history="1">
        <w:r w:rsidR="00A81CE4" w:rsidRPr="00A81CE4">
          <w:rPr>
            <w:rStyle w:val="Hyperlink"/>
            <w:b w:val="0"/>
            <w:caps w:val="0"/>
          </w:rPr>
          <w:t>Analytical Methods For Determining T</w:t>
        </w:r>
        <w:r w:rsidR="00A81CE4">
          <w:rPr>
            <w:rStyle w:val="Hyperlink"/>
            <w:b w:val="0"/>
            <w:caps w:val="0"/>
          </w:rPr>
          <w:t>EL</w:t>
        </w:r>
        <w:r w:rsidR="00A81CE4" w:rsidRPr="00A81CE4">
          <w:rPr>
            <w:rStyle w:val="Hyperlink"/>
            <w:b w:val="0"/>
            <w:caps w:val="0"/>
          </w:rPr>
          <w:t xml:space="preserve"> Content</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_Toc25089383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23</w:t>
        </w:r>
        <w:r w:rsidR="00A81CE4" w:rsidRPr="00A81CE4">
          <w:rPr>
            <w:rFonts w:ascii="Garamond" w:hAnsi="Garamond"/>
            <w:b w:val="0"/>
            <w:noProof/>
            <w:webHidden/>
            <w:sz w:val="22"/>
            <w:szCs w:val="22"/>
          </w:rPr>
          <w:fldChar w:fldCharType="end"/>
        </w:r>
      </w:hyperlink>
    </w:p>
    <w:p w14:paraId="5575E3C8" w14:textId="2F891BBE"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4" w:history="1">
        <w:r w:rsidR="00A81CE4" w:rsidRPr="00A81CE4">
          <w:rPr>
            <w:rStyle w:val="Hyperlink"/>
            <w:b w:val="0"/>
            <w:caps w:val="0"/>
          </w:rPr>
          <w:t>Search For New Refinery Process Methods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_Toc25089384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25</w:t>
        </w:r>
        <w:r w:rsidR="00A81CE4" w:rsidRPr="00A81CE4">
          <w:rPr>
            <w:rFonts w:ascii="Garamond" w:hAnsi="Garamond"/>
            <w:b w:val="0"/>
            <w:noProof/>
            <w:webHidden/>
            <w:sz w:val="22"/>
            <w:szCs w:val="22"/>
          </w:rPr>
          <w:fldChar w:fldCharType="end"/>
        </w:r>
      </w:hyperlink>
    </w:p>
    <w:p w14:paraId="26B04959" w14:textId="427C5DD9"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5" w:history="1">
        <w:r w:rsidR="00A81CE4" w:rsidRPr="00A81CE4">
          <w:rPr>
            <w:rStyle w:val="Hyperlink"/>
            <w:b w:val="0"/>
            <w:caps w:val="0"/>
          </w:rPr>
          <w:t>New Laboratories For Aviation Gasoline</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_Toc25089385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28</w:t>
        </w:r>
        <w:r w:rsidR="00A81CE4" w:rsidRPr="00A81CE4">
          <w:rPr>
            <w:rFonts w:ascii="Garamond" w:hAnsi="Garamond"/>
            <w:b w:val="0"/>
            <w:noProof/>
            <w:webHidden/>
            <w:sz w:val="22"/>
            <w:szCs w:val="22"/>
          </w:rPr>
          <w:fldChar w:fldCharType="end"/>
        </w:r>
      </w:hyperlink>
    </w:p>
    <w:p w14:paraId="53FA9F11" w14:textId="4600E922"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6" w:history="1">
        <w:r w:rsidR="00A81CE4" w:rsidRPr="00A81CE4">
          <w:rPr>
            <w:rStyle w:val="Hyperlink"/>
            <w:b w:val="0"/>
            <w:caps w:val="0"/>
          </w:rPr>
          <w:t>Epilogue For Chemists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_Toc25089386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29</w:t>
        </w:r>
        <w:r w:rsidR="00A81CE4" w:rsidRPr="00A81CE4">
          <w:rPr>
            <w:rFonts w:ascii="Garamond" w:hAnsi="Garamond"/>
            <w:b w:val="0"/>
            <w:noProof/>
            <w:webHidden/>
            <w:sz w:val="22"/>
            <w:szCs w:val="22"/>
          </w:rPr>
          <w:fldChar w:fldCharType="end"/>
        </w:r>
      </w:hyperlink>
    </w:p>
    <w:p w14:paraId="50B530CF" w14:textId="73920566"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7" w:history="1">
        <w:r w:rsidR="00A81CE4" w:rsidRPr="00A81CE4">
          <w:rPr>
            <w:rStyle w:val="Hyperlink"/>
            <w:b w:val="0"/>
            <w:caps w:val="0"/>
          </w:rPr>
          <w:t>Index</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_Toc25089387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30</w:t>
        </w:r>
        <w:r w:rsidR="00A81CE4" w:rsidRPr="00A81CE4">
          <w:rPr>
            <w:rFonts w:ascii="Garamond" w:hAnsi="Garamond"/>
            <w:b w:val="0"/>
            <w:noProof/>
            <w:webHidden/>
            <w:sz w:val="22"/>
            <w:szCs w:val="22"/>
          </w:rPr>
          <w:fldChar w:fldCharType="end"/>
        </w:r>
      </w:hyperlink>
    </w:p>
    <w:p w14:paraId="521E42AD" w14:textId="390805C0" w:rsidR="00A81CE4" w:rsidRPr="00A81CE4" w:rsidRDefault="009E2234" w:rsidP="00A81CE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5089388" w:history="1">
        <w:r w:rsidR="00A81CE4" w:rsidRPr="00A81CE4">
          <w:rPr>
            <w:rStyle w:val="Hyperlink"/>
            <w:b w:val="0"/>
            <w:caps w:val="0"/>
          </w:rPr>
          <w:t>References</w:t>
        </w:r>
        <w:r w:rsidR="00A81CE4" w:rsidRPr="00A81CE4">
          <w:rPr>
            <w:rFonts w:ascii="Garamond" w:hAnsi="Garamond"/>
            <w:b w:val="0"/>
            <w:caps w:val="0"/>
            <w:noProof/>
            <w:webHidden/>
            <w:sz w:val="22"/>
            <w:szCs w:val="22"/>
          </w:rPr>
          <w:tab/>
        </w:r>
        <w:r w:rsidR="00A81CE4" w:rsidRPr="00A81CE4">
          <w:rPr>
            <w:rFonts w:ascii="Garamond" w:hAnsi="Garamond"/>
            <w:b w:val="0"/>
            <w:noProof/>
            <w:webHidden/>
            <w:sz w:val="22"/>
            <w:szCs w:val="22"/>
          </w:rPr>
          <w:fldChar w:fldCharType="begin"/>
        </w:r>
        <w:r w:rsidR="00A81CE4" w:rsidRPr="00A81CE4">
          <w:rPr>
            <w:rFonts w:ascii="Garamond" w:hAnsi="Garamond"/>
            <w:b w:val="0"/>
            <w:noProof/>
            <w:webHidden/>
            <w:sz w:val="22"/>
            <w:szCs w:val="22"/>
          </w:rPr>
          <w:instrText xml:space="preserve"> PAGEREF _Toc25089388 \h </w:instrText>
        </w:r>
        <w:r w:rsidR="00A81CE4" w:rsidRPr="00A81CE4">
          <w:rPr>
            <w:rFonts w:ascii="Garamond" w:hAnsi="Garamond"/>
            <w:b w:val="0"/>
            <w:noProof/>
            <w:webHidden/>
            <w:sz w:val="22"/>
            <w:szCs w:val="22"/>
          </w:rPr>
        </w:r>
        <w:r w:rsidR="00A81CE4" w:rsidRPr="00A81CE4">
          <w:rPr>
            <w:rFonts w:ascii="Garamond" w:hAnsi="Garamond"/>
            <w:b w:val="0"/>
            <w:noProof/>
            <w:webHidden/>
            <w:sz w:val="22"/>
            <w:szCs w:val="22"/>
          </w:rPr>
          <w:fldChar w:fldCharType="separate"/>
        </w:r>
        <w:r w:rsidR="00D87DD9">
          <w:rPr>
            <w:rFonts w:ascii="Garamond" w:hAnsi="Garamond"/>
            <w:b w:val="0"/>
            <w:noProof/>
            <w:webHidden/>
            <w:sz w:val="22"/>
            <w:szCs w:val="22"/>
          </w:rPr>
          <w:t>34</w:t>
        </w:r>
        <w:r w:rsidR="00A81CE4" w:rsidRPr="00A81CE4">
          <w:rPr>
            <w:rFonts w:ascii="Garamond" w:hAnsi="Garamond"/>
            <w:b w:val="0"/>
            <w:noProof/>
            <w:webHidden/>
            <w:sz w:val="22"/>
            <w:szCs w:val="22"/>
          </w:rPr>
          <w:fldChar w:fldCharType="end"/>
        </w:r>
      </w:hyperlink>
    </w:p>
    <w:p w14:paraId="1C5F9A61" w14:textId="1548331C" w:rsidR="00FD7AB4" w:rsidRPr="00A81CE4" w:rsidRDefault="00A81CE4" w:rsidP="00A81CE4">
      <w:pPr>
        <w:pStyle w:val="TOCBase"/>
        <w:tabs>
          <w:tab w:val="left" w:pos="6804"/>
        </w:tabs>
        <w:spacing w:before="120"/>
        <w:rPr>
          <w:rStyle w:val="Hyperlink"/>
          <w:b w:val="0"/>
        </w:rPr>
      </w:pPr>
      <w:r w:rsidRPr="00A81CE4">
        <w:rPr>
          <w:rStyle w:val="Hyperlink"/>
          <w:rFonts w:cs="Arial"/>
          <w:b w:val="0"/>
          <w:u w:val="none"/>
        </w:rPr>
        <w:fldChar w:fldCharType="end"/>
      </w:r>
    </w:p>
    <w:p w14:paraId="3CED8C0E" w14:textId="77777777" w:rsidR="006765C0" w:rsidRDefault="006765C0">
      <w:pPr>
        <w:rPr>
          <w:rFonts w:ascii="Arial Black" w:hAnsi="Arial Black"/>
          <w:color w:val="808080"/>
          <w:spacing w:val="-25"/>
          <w:kern w:val="28"/>
          <w:sz w:val="32"/>
        </w:rPr>
      </w:pPr>
      <w:bookmarkStart w:id="0" w:name="_Toc486880752"/>
      <w:bookmarkStart w:id="1" w:name="_Toc486885097"/>
      <w:bookmarkStart w:id="2" w:name="_Toc486965145"/>
      <w:bookmarkStart w:id="3" w:name="_Toc486965238"/>
      <w:r>
        <w:br w:type="page"/>
      </w:r>
    </w:p>
    <w:p w14:paraId="1AB230BD" w14:textId="54A444BB" w:rsidR="00FD7AB4" w:rsidRDefault="00FD7AB4" w:rsidP="00EE043A">
      <w:pPr>
        <w:pStyle w:val="Heading1"/>
      </w:pPr>
      <w:bookmarkStart w:id="4" w:name="_Toc25089370"/>
      <w:r>
        <w:lastRenderedPageBreak/>
        <w:t>Summary</w:t>
      </w:r>
      <w:bookmarkEnd w:id="0"/>
      <w:bookmarkEnd w:id="1"/>
      <w:bookmarkEnd w:id="2"/>
      <w:bookmarkEnd w:id="3"/>
      <w:bookmarkEnd w:id="4"/>
    </w:p>
    <w:p w14:paraId="69056B9B" w14:textId="77777777" w:rsidR="00E74C1F" w:rsidRDefault="00E74C1F" w:rsidP="00EE043A">
      <w:pPr>
        <w:pStyle w:val="BodyText"/>
        <w:tabs>
          <w:tab w:val="clear" w:pos="0"/>
          <w:tab w:val="left" w:pos="851"/>
        </w:tabs>
        <w:ind w:left="851" w:hanging="851"/>
      </w:pPr>
      <w:r>
        <w:t>1917</w:t>
      </w:r>
      <w:r>
        <w:tab/>
        <w:t>First general U.S. government specification for gasoline</w:t>
      </w:r>
      <w:r>
        <w:fldChar w:fldCharType="begin"/>
      </w:r>
      <w:r>
        <w:instrText xml:space="preserve"> XE "</w:instrText>
      </w:r>
      <w:r w:rsidRPr="007D3D9E">
        <w:instrText>specification for gasoline</w:instrText>
      </w:r>
      <w:r>
        <w:instrText xml:space="preserve">" </w:instrText>
      </w:r>
      <w:r>
        <w:fldChar w:fldCharType="end"/>
      </w:r>
      <w:r>
        <w:t xml:space="preserve"> was established </w:t>
      </w:r>
    </w:p>
    <w:p w14:paraId="0FFDF5A0" w14:textId="0BE53B7C" w:rsidR="00E74C1F" w:rsidRDefault="00E74C1F" w:rsidP="00EE043A">
      <w:pPr>
        <w:pStyle w:val="BodyText"/>
        <w:tabs>
          <w:tab w:val="clear" w:pos="0"/>
          <w:tab w:val="left" w:pos="851"/>
        </w:tabs>
        <w:ind w:left="851" w:hanging="851"/>
      </w:pPr>
      <w:r>
        <w:t>1922</w:t>
      </w:r>
      <w:r>
        <w:tab/>
      </w:r>
      <w:r w:rsidRPr="00E74C1F">
        <w:t>Refining of Gasoline</w:t>
      </w:r>
      <w:r w:rsidR="00A81CE4">
        <w:fldChar w:fldCharType="begin"/>
      </w:r>
      <w:r w:rsidR="00A81CE4">
        <w:instrText xml:space="preserve"> XE "</w:instrText>
      </w:r>
      <w:r w:rsidR="00A81CE4" w:rsidRPr="00D1338F">
        <w:instrText>Gasoline</w:instrText>
      </w:r>
      <w:r w:rsidR="00A81CE4">
        <w:instrText xml:space="preserve">" </w:instrText>
      </w:r>
      <w:r w:rsidR="00A81CE4">
        <w:fldChar w:fldCharType="end"/>
      </w:r>
      <w:r w:rsidRPr="00E74C1F">
        <w:t xml:space="preserve"> and Kerosene</w:t>
      </w:r>
      <w:r w:rsidR="00A81CE4">
        <w:fldChar w:fldCharType="begin"/>
      </w:r>
      <w:r w:rsidR="00A81CE4">
        <w:instrText xml:space="preserve"> XE "</w:instrText>
      </w:r>
      <w:r w:rsidR="00A81CE4" w:rsidRPr="00FD3DCE">
        <w:instrText>Kerosene</w:instrText>
      </w:r>
      <w:r w:rsidR="00A81CE4">
        <w:instrText xml:space="preserve">" </w:instrText>
      </w:r>
      <w:r w:rsidR="00A81CE4">
        <w:fldChar w:fldCharType="end"/>
      </w:r>
      <w:r w:rsidRPr="00E74C1F">
        <w:t xml:space="preserve"> by Hypochlorite</w:t>
      </w:r>
      <w:r w:rsidR="00F414ED">
        <w:fldChar w:fldCharType="begin"/>
      </w:r>
      <w:r w:rsidR="00F414ED">
        <w:instrText xml:space="preserve"> XE "</w:instrText>
      </w:r>
      <w:r w:rsidR="00F414ED" w:rsidRPr="00B06718">
        <w:instrText>Hypochlorite</w:instrText>
      </w:r>
      <w:r w:rsidR="00F414ED">
        <w:instrText xml:space="preserve">" </w:instrText>
      </w:r>
      <w:r w:rsidR="00F414ED">
        <w:fldChar w:fldCharType="end"/>
      </w:r>
      <w:r w:rsidRPr="00E74C1F">
        <w:t>s</w:t>
      </w:r>
    </w:p>
    <w:p w14:paraId="1CC4A636" w14:textId="77777777" w:rsidR="00E74C1F" w:rsidRDefault="00E74C1F" w:rsidP="00EE043A">
      <w:pPr>
        <w:pStyle w:val="BodyText"/>
        <w:tabs>
          <w:tab w:val="clear" w:pos="0"/>
          <w:tab w:val="left" w:pos="851"/>
        </w:tabs>
        <w:ind w:left="851" w:hanging="851"/>
      </w:pPr>
      <w:r>
        <w:t>1925</w:t>
      </w:r>
      <w:r>
        <w:tab/>
        <w:t>U.S. Government specification for gasoline</w:t>
      </w:r>
    </w:p>
    <w:p w14:paraId="3F292A1A" w14:textId="77777777" w:rsidR="00E74C1F" w:rsidRDefault="00E74C1F" w:rsidP="00EE043A">
      <w:pPr>
        <w:pStyle w:val="BodyText"/>
        <w:tabs>
          <w:tab w:val="clear" w:pos="0"/>
          <w:tab w:val="left" w:pos="851"/>
        </w:tabs>
        <w:ind w:left="851" w:hanging="851"/>
      </w:pPr>
      <w:r w:rsidRPr="00B903FA">
        <w:t>192</w:t>
      </w:r>
      <w:r>
        <w:t>6</w:t>
      </w:r>
      <w:r>
        <w:tab/>
        <w:t>Egloff PONA</w:t>
      </w:r>
      <w:r>
        <w:fldChar w:fldCharType="begin"/>
      </w:r>
      <w:r>
        <w:instrText xml:space="preserve"> XE "</w:instrText>
      </w:r>
      <w:r w:rsidRPr="000E7D1D">
        <w:instrText>PONA</w:instrText>
      </w:r>
      <w:r>
        <w:instrText xml:space="preserve">" </w:instrText>
      </w:r>
      <w:r>
        <w:fldChar w:fldCharType="end"/>
      </w:r>
      <w:r>
        <w:t xml:space="preserve"> analysis</w:t>
      </w:r>
    </w:p>
    <w:p w14:paraId="29410209" w14:textId="77777777" w:rsidR="00E74C1F" w:rsidRDefault="00E74C1F" w:rsidP="00EE043A">
      <w:pPr>
        <w:pStyle w:val="BodyText"/>
        <w:tabs>
          <w:tab w:val="clear" w:pos="0"/>
          <w:tab w:val="left" w:pos="851"/>
        </w:tabs>
        <w:ind w:left="851" w:hanging="851"/>
      </w:pPr>
      <w:r>
        <w:t xml:space="preserve">1927 </w:t>
      </w:r>
      <w:r>
        <w:tab/>
        <w:t>Petroleum API Project No. 6</w:t>
      </w:r>
      <w:r>
        <w:fldChar w:fldCharType="begin"/>
      </w:r>
      <w:r>
        <w:instrText xml:space="preserve"> XE "</w:instrText>
      </w:r>
      <w:r w:rsidRPr="002037DE">
        <w:instrText>API Project No. 6</w:instrText>
      </w:r>
      <w:r>
        <w:instrText xml:space="preserve">" </w:instrText>
      </w:r>
      <w:r>
        <w:fldChar w:fldCharType="end"/>
      </w:r>
    </w:p>
    <w:p w14:paraId="3DF7DDE6" w14:textId="56EF84B3" w:rsidR="00E74C1F" w:rsidRDefault="00E74C1F" w:rsidP="00EE043A">
      <w:pPr>
        <w:pStyle w:val="BodyText"/>
        <w:tabs>
          <w:tab w:val="clear" w:pos="0"/>
          <w:tab w:val="left" w:pos="851"/>
        </w:tabs>
        <w:ind w:left="851" w:hanging="851"/>
      </w:pPr>
      <w:r>
        <w:t>1928</w:t>
      </w:r>
      <w:r>
        <w:tab/>
        <w:t>X-Ray Methods</w:t>
      </w:r>
      <w:r w:rsidR="00F414ED">
        <w:fldChar w:fldCharType="begin"/>
      </w:r>
      <w:r w:rsidR="00F414ED">
        <w:instrText xml:space="preserve"> XE "</w:instrText>
      </w:r>
      <w:r w:rsidR="00F414ED" w:rsidRPr="002630C0">
        <w:instrText>X-Ray Methods</w:instrText>
      </w:r>
      <w:r w:rsidR="00F414ED">
        <w:instrText xml:space="preserve">" </w:instrText>
      </w:r>
      <w:r w:rsidR="00F414ED">
        <w:fldChar w:fldCharType="end"/>
      </w:r>
    </w:p>
    <w:p w14:paraId="69089718" w14:textId="77777777" w:rsidR="00E74C1F" w:rsidRDefault="00E74C1F" w:rsidP="00EE043A">
      <w:pPr>
        <w:pStyle w:val="BodyText"/>
        <w:tabs>
          <w:tab w:val="clear" w:pos="0"/>
          <w:tab w:val="left" w:pos="851"/>
        </w:tabs>
        <w:ind w:left="851" w:hanging="851"/>
      </w:pPr>
      <w:r>
        <w:t xml:space="preserve">1931 </w:t>
      </w:r>
      <w:r>
        <w:tab/>
        <w:t>“Apparatus and Methods for Precise Fractional Distillation</w:t>
      </w:r>
      <w:r>
        <w:fldChar w:fldCharType="begin"/>
      </w:r>
      <w:r>
        <w:instrText xml:space="preserve"> XE "</w:instrText>
      </w:r>
      <w:r w:rsidRPr="004149F3">
        <w:instrText>Fractional Distillation</w:instrText>
      </w:r>
      <w:r>
        <w:instrText xml:space="preserve">" </w:instrText>
      </w:r>
      <w:r>
        <w:fldChar w:fldCharType="end"/>
      </w:r>
      <w:r>
        <w:t xml:space="preserve"> Analysis - New Method of Gas Analysis” by Walter J. Podbielniak</w:t>
      </w:r>
      <w:r>
        <w:fldChar w:fldCharType="begin"/>
      </w:r>
      <w:r>
        <w:instrText xml:space="preserve"> XE "</w:instrText>
      </w:r>
      <w:r w:rsidRPr="00CC47F3">
        <w:instrText>Walter J. Podbielniak</w:instrText>
      </w:r>
      <w:r>
        <w:instrText xml:space="preserve">" </w:instrText>
      </w:r>
      <w:r>
        <w:fldChar w:fldCharType="end"/>
      </w:r>
      <w:r>
        <w:t>.</w:t>
      </w:r>
    </w:p>
    <w:p w14:paraId="09996C0F" w14:textId="77777777" w:rsidR="00E74C1F" w:rsidRDefault="00E74C1F" w:rsidP="00EE043A">
      <w:pPr>
        <w:pStyle w:val="BodyText"/>
        <w:tabs>
          <w:tab w:val="clear" w:pos="0"/>
          <w:tab w:val="left" w:pos="851"/>
        </w:tabs>
        <w:ind w:left="851" w:hanging="851"/>
      </w:pPr>
      <w:r w:rsidRPr="00CF7783">
        <w:t xml:space="preserve">1933 </w:t>
      </w:r>
      <w:r>
        <w:tab/>
      </w:r>
      <w:r w:rsidRPr="00CF7783">
        <w:t>“Apparatus and Methods for Precise Fractional Distillation Analysis - II. Laboratory Columns for Precise and Rapid Fractionation of Gaseous and Liquid Samples” by Walter J. Podbielniak</w:t>
      </w:r>
      <w:r>
        <w:t>.</w:t>
      </w:r>
    </w:p>
    <w:p w14:paraId="5DD323FC" w14:textId="1A5D2779" w:rsidR="00E74C1F" w:rsidRDefault="00E74C1F" w:rsidP="00EE043A">
      <w:pPr>
        <w:pStyle w:val="BodyText"/>
        <w:tabs>
          <w:tab w:val="clear" w:pos="0"/>
          <w:tab w:val="left" w:pos="851"/>
        </w:tabs>
        <w:ind w:left="851" w:hanging="851"/>
      </w:pPr>
      <w:r w:rsidRPr="00B17C95">
        <w:t xml:space="preserve">1938 </w:t>
      </w:r>
      <w:r>
        <w:tab/>
      </w:r>
      <w:r w:rsidRPr="00B17C95">
        <w:t xml:space="preserve">Symposium </w:t>
      </w:r>
      <w:r w:rsidR="00C4350C" w:rsidRPr="00B17C95">
        <w:t>on</w:t>
      </w:r>
      <w:r w:rsidRPr="00B17C95">
        <w:t xml:space="preserve"> Chemical Utilization </w:t>
      </w:r>
      <w:r w:rsidR="00C4350C" w:rsidRPr="00B17C95">
        <w:t>of</w:t>
      </w:r>
      <w:r w:rsidRPr="00B17C95">
        <w:t xml:space="preserve"> Petroleum Hydrocarbons</w:t>
      </w:r>
    </w:p>
    <w:p w14:paraId="08185EA8" w14:textId="7185F00F" w:rsidR="00E74C1F" w:rsidRDefault="00E74C1F" w:rsidP="00EE043A">
      <w:pPr>
        <w:pStyle w:val="BodyText"/>
        <w:tabs>
          <w:tab w:val="clear" w:pos="0"/>
          <w:tab w:val="left" w:pos="851"/>
        </w:tabs>
        <w:ind w:left="851" w:hanging="851"/>
      </w:pPr>
      <w:r>
        <w:t xml:space="preserve">1941 </w:t>
      </w:r>
      <w:r>
        <w:tab/>
      </w:r>
      <w:r w:rsidRPr="00962451">
        <w:t>“Apparatus and Methods for Precise Fractional Distillation Analysis - New Design of Adiabatic Fractionating Column and Precision-Spaced Wire Packing for Temperature Range -190 deg. to 300 deg. C.” by Walter J. Podbielniak</w:t>
      </w:r>
      <w:r w:rsidR="00F414ED">
        <w:fldChar w:fldCharType="begin"/>
      </w:r>
      <w:r w:rsidR="00F414ED">
        <w:instrText xml:space="preserve"> XE "</w:instrText>
      </w:r>
      <w:r w:rsidR="00F414ED" w:rsidRPr="00C2726C">
        <w:instrText>Podbielniak</w:instrText>
      </w:r>
      <w:r w:rsidR="00F414ED">
        <w:instrText xml:space="preserve">" </w:instrText>
      </w:r>
      <w:r w:rsidR="00F414ED">
        <w:fldChar w:fldCharType="end"/>
      </w:r>
      <w:r>
        <w:t xml:space="preserve">  </w:t>
      </w:r>
      <w:r w:rsidRPr="00962451">
        <w:t xml:space="preserve"> </w:t>
      </w:r>
    </w:p>
    <w:p w14:paraId="29F3F9EC" w14:textId="154DC292" w:rsidR="00E74C1F" w:rsidRDefault="00E74C1F" w:rsidP="00EE043A">
      <w:pPr>
        <w:pStyle w:val="BodyText"/>
        <w:tabs>
          <w:tab w:val="clear" w:pos="0"/>
          <w:tab w:val="left" w:pos="851"/>
        </w:tabs>
        <w:ind w:left="851" w:hanging="851"/>
      </w:pPr>
      <w:r>
        <w:t>1944</w:t>
      </w:r>
      <w:r>
        <w:tab/>
      </w:r>
      <w:r w:rsidRPr="00E74C1F">
        <w:t>Automatic Distillation</w:t>
      </w:r>
      <w:r w:rsidR="00F414ED">
        <w:fldChar w:fldCharType="begin"/>
      </w:r>
      <w:r w:rsidR="00F414ED">
        <w:instrText xml:space="preserve"> XE "</w:instrText>
      </w:r>
      <w:r w:rsidR="00F414ED" w:rsidRPr="00564451">
        <w:instrText>Automatic Distillation</w:instrText>
      </w:r>
      <w:r w:rsidR="00F414ED">
        <w:instrText xml:space="preserve">" </w:instrText>
      </w:r>
      <w:r w:rsidR="00F414ED">
        <w:fldChar w:fldCharType="end"/>
      </w:r>
      <w:r w:rsidRPr="00E74C1F">
        <w:t xml:space="preserve"> </w:t>
      </w:r>
      <w:r>
        <w:t>of Gasolines</w:t>
      </w:r>
    </w:p>
    <w:p w14:paraId="0FC790A1" w14:textId="57868379" w:rsidR="00E74C1F" w:rsidRDefault="00E74C1F" w:rsidP="00EE043A">
      <w:pPr>
        <w:pStyle w:val="BodyText"/>
        <w:tabs>
          <w:tab w:val="clear" w:pos="0"/>
          <w:tab w:val="left" w:pos="851"/>
        </w:tabs>
        <w:ind w:left="851" w:hanging="851"/>
      </w:pPr>
      <w:r>
        <w:t>1944</w:t>
      </w:r>
      <w:r>
        <w:tab/>
      </w:r>
      <w:r w:rsidRPr="00E74C1F">
        <w:t>New Physical Methods</w:t>
      </w:r>
      <w:r w:rsidR="00F414ED">
        <w:fldChar w:fldCharType="begin"/>
      </w:r>
      <w:r w:rsidR="00F414ED">
        <w:instrText xml:space="preserve"> XE "</w:instrText>
      </w:r>
      <w:r w:rsidR="00F414ED" w:rsidRPr="002D7867">
        <w:instrText>Physical Methods</w:instrText>
      </w:r>
      <w:r w:rsidR="00F414ED">
        <w:instrText xml:space="preserve">" </w:instrText>
      </w:r>
      <w:r w:rsidR="00F414ED">
        <w:fldChar w:fldCharType="end"/>
      </w:r>
    </w:p>
    <w:p w14:paraId="22690B9C" w14:textId="07D7109A" w:rsidR="00607105" w:rsidRDefault="00E74C1F" w:rsidP="00EE043A">
      <w:pPr>
        <w:pStyle w:val="BodyText"/>
        <w:tabs>
          <w:tab w:val="clear" w:pos="0"/>
          <w:tab w:val="left" w:pos="851"/>
        </w:tabs>
        <w:ind w:left="851" w:hanging="851"/>
      </w:pPr>
      <w:r>
        <w:t>1958</w:t>
      </w:r>
      <w:r w:rsidR="009D7AEA">
        <w:tab/>
      </w:r>
      <w:r w:rsidR="009D7AEA" w:rsidRPr="009D7AEA">
        <w:t>Texas Butadiene &amp; Chemical Company</w:t>
      </w:r>
      <w:r w:rsidR="00F414ED">
        <w:fldChar w:fldCharType="begin"/>
      </w:r>
      <w:r w:rsidR="00F414ED">
        <w:instrText xml:space="preserve"> XE "</w:instrText>
      </w:r>
      <w:r w:rsidR="00F414ED" w:rsidRPr="006D5269">
        <w:instrText>Texas Butadiene &amp; Chemical Company</w:instrText>
      </w:r>
      <w:r w:rsidR="00F414ED">
        <w:instrText xml:space="preserve">" </w:instrText>
      </w:r>
      <w:r w:rsidR="00F414ED">
        <w:fldChar w:fldCharType="end"/>
      </w:r>
      <w:r w:rsidR="009D7AEA" w:rsidRPr="009D7AEA">
        <w:t xml:space="preserve"> Manufacturing Research and Control Laboratory</w:t>
      </w:r>
      <w:r w:rsidR="00F414ED">
        <w:fldChar w:fldCharType="begin"/>
      </w:r>
      <w:r w:rsidR="00F414ED">
        <w:instrText xml:space="preserve"> XE "</w:instrText>
      </w:r>
      <w:r w:rsidR="00F414ED" w:rsidRPr="00937B4F">
        <w:instrText>Manufacturing Research and Control Laboratory</w:instrText>
      </w:r>
      <w:r w:rsidR="00F414ED">
        <w:instrText xml:space="preserve">" </w:instrText>
      </w:r>
      <w:r w:rsidR="00F414ED">
        <w:fldChar w:fldCharType="end"/>
      </w:r>
    </w:p>
    <w:p w14:paraId="36DACC18" w14:textId="51F98713" w:rsidR="00076563" w:rsidRDefault="00076563" w:rsidP="00076563">
      <w:pPr>
        <w:pStyle w:val="Caption"/>
      </w:pPr>
      <w:r>
        <w:t xml:space="preserve">Photo 2. Walter J. Podbielniak (centre) receives and honorary degree from Dickson College, </w:t>
      </w:r>
      <w:r w:rsidR="00193ECA" w:rsidRPr="00193ECA">
        <w:t>Pennsylvania, U</w:t>
      </w:r>
      <w:r w:rsidR="00193ECA">
        <w:t>.S.A. (1978)</w:t>
      </w:r>
    </w:p>
    <w:p w14:paraId="2CF57213" w14:textId="05F38E92" w:rsidR="00076563" w:rsidRDefault="00076563" w:rsidP="00076563">
      <w:pPr>
        <w:pStyle w:val="Picture"/>
      </w:pPr>
      <w:r>
        <w:rPr>
          <w:noProof/>
        </w:rPr>
        <w:drawing>
          <wp:inline distT="0" distB="0" distL="0" distR="0" wp14:anchorId="6BB13707" wp14:editId="3B48B0C5">
            <wp:extent cx="4446830" cy="3429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4466878" cy="3444459"/>
                    </a:xfrm>
                    <a:prstGeom prst="rect">
                      <a:avLst/>
                    </a:prstGeom>
                  </pic:spPr>
                </pic:pic>
              </a:graphicData>
            </a:graphic>
          </wp:inline>
        </w:drawing>
      </w:r>
    </w:p>
    <w:p w14:paraId="51FBE6C9" w14:textId="47D19D90" w:rsidR="00076563" w:rsidRDefault="00076563" w:rsidP="00EE043A">
      <w:pPr>
        <w:pStyle w:val="BodyText"/>
        <w:tabs>
          <w:tab w:val="clear" w:pos="0"/>
          <w:tab w:val="left" w:pos="851"/>
        </w:tabs>
        <w:ind w:left="851" w:hanging="851"/>
      </w:pPr>
    </w:p>
    <w:p w14:paraId="0927EB58" w14:textId="65083B47" w:rsidR="00EE043A" w:rsidRDefault="00EE043A" w:rsidP="00EE043A">
      <w:pPr>
        <w:pStyle w:val="Heading1"/>
        <w:sectPr w:rsidR="00EE043A" w:rsidSect="0019551A">
          <w:footerReference w:type="default" r:id="rId10"/>
          <w:footerReference w:type="first" r:id="rId11"/>
          <w:endnotePr>
            <w:numFmt w:val="decimal"/>
          </w:endnotePr>
          <w:pgSz w:w="11907" w:h="16839" w:code="9"/>
          <w:pgMar w:top="1701" w:right="1134" w:bottom="1701" w:left="1701" w:header="567" w:footer="851" w:gutter="0"/>
          <w:cols w:space="360"/>
          <w:titlePg/>
        </w:sectPr>
      </w:pPr>
      <w:bookmarkStart w:id="5" w:name="_Toc25089371"/>
      <w:bookmarkStart w:id="6" w:name="_Toc486880753"/>
      <w:bookmarkStart w:id="7" w:name="_Toc486885098"/>
      <w:bookmarkStart w:id="8" w:name="_Toc486965146"/>
      <w:bookmarkStart w:id="9" w:name="_Toc486965239"/>
    </w:p>
    <w:p w14:paraId="70628E26" w14:textId="0B9FB679" w:rsidR="000061AC" w:rsidRDefault="000061AC" w:rsidP="00EE043A">
      <w:pPr>
        <w:pStyle w:val="Heading1"/>
      </w:pPr>
      <w:r>
        <w:lastRenderedPageBreak/>
        <w:t>Forward</w:t>
      </w:r>
      <w:bookmarkEnd w:id="5"/>
    </w:p>
    <w:p w14:paraId="12790AD4" w14:textId="77777777" w:rsidR="000061AC" w:rsidRDefault="000061AC" w:rsidP="00EE043A">
      <w:pPr>
        <w:pStyle w:val="BodyText"/>
      </w:pPr>
      <w:r w:rsidRPr="00990FA4">
        <w:t>Author’s Note:</w:t>
      </w:r>
      <w:r>
        <w:t xml:space="preserve"> </w:t>
      </w:r>
    </w:p>
    <w:p w14:paraId="7203C08F" w14:textId="205322DA" w:rsidR="000061AC" w:rsidRPr="000061AC" w:rsidRDefault="000061AC" w:rsidP="00EE043A">
      <w:pPr>
        <w:pStyle w:val="BodyText"/>
      </w:pPr>
      <w:r w:rsidRPr="00990FA4">
        <w:t>I suspect this chapter will be only of in</w:t>
      </w:r>
      <w:r>
        <w:t>terest to the chemists, but the story needs to be told of the efforts of those who toiled in laboratories, research centres, universities, colleges and other establishment</w:t>
      </w:r>
      <w:r w:rsidR="000D29AA">
        <w:t>,</w:t>
      </w:r>
      <w:r>
        <w:t xml:space="preserve"> only to find their research efforts were maybe in vain, but that through their efforts and the successes that were achieved, and through their publications of their work, the rest of the world would know of the contribution to the advances in science. </w:t>
      </w:r>
    </w:p>
    <w:p w14:paraId="32EF11E0" w14:textId="2429BDC9" w:rsidR="00B903FA" w:rsidRPr="00B903FA" w:rsidRDefault="0019551A" w:rsidP="00EE043A">
      <w:pPr>
        <w:pStyle w:val="Heading1"/>
      </w:pPr>
      <w:bookmarkStart w:id="10" w:name="_Toc25089372"/>
      <w:r>
        <w:t>Laboratory Methods and Chemists</w:t>
      </w:r>
      <w:bookmarkEnd w:id="6"/>
      <w:bookmarkEnd w:id="7"/>
      <w:bookmarkEnd w:id="8"/>
      <w:bookmarkEnd w:id="9"/>
      <w:bookmarkEnd w:id="10"/>
    </w:p>
    <w:p w14:paraId="0A1D11AE" w14:textId="77777777" w:rsidR="00800FAF" w:rsidRDefault="00B903FA" w:rsidP="00EE043A">
      <w:pPr>
        <w:pStyle w:val="BodyText"/>
      </w:pPr>
      <w:r w:rsidRPr="00022AE1">
        <w:t xml:space="preserve">The </w:t>
      </w:r>
      <w:r w:rsidR="0019551A">
        <w:t>chemist</w:t>
      </w:r>
      <w:r w:rsidR="00CE2B9C">
        <w:t>s</w:t>
      </w:r>
      <w:r w:rsidR="0019551A">
        <w:t xml:space="preserve"> developed new methods </w:t>
      </w:r>
      <w:r w:rsidR="00CE2B9C">
        <w:t xml:space="preserve">and apparatus </w:t>
      </w:r>
      <w:r w:rsidR="0019551A">
        <w:t>to investigate the properties and composition of gasolines</w:t>
      </w:r>
      <w:r w:rsidR="008D24C4">
        <w:t>; this would lead to new specifications for petroleum products</w:t>
      </w:r>
      <w:r w:rsidRPr="00022AE1">
        <w:t>.</w:t>
      </w:r>
      <w:bookmarkStart w:id="11" w:name="_Toc486880754"/>
      <w:bookmarkStart w:id="12" w:name="_Toc486885099"/>
      <w:bookmarkStart w:id="13" w:name="_Toc486965147"/>
      <w:bookmarkStart w:id="14" w:name="_Toc486965240"/>
      <w:r w:rsidR="00494EAB">
        <w:t xml:space="preserve"> </w:t>
      </w:r>
      <w:r w:rsidR="008D24C4">
        <w:t>Much research would be done to determine the composition of petroleum products and to define new parameters and tests to define the quality of gasolines. This research was not limited to fuels but extended to materials of construction of the aeroplane</w:t>
      </w:r>
      <w:r w:rsidR="005B2093">
        <w:t>,</w:t>
      </w:r>
      <w:r w:rsidR="008D24C4">
        <w:t xml:space="preserve"> and the environment in which it operated. </w:t>
      </w:r>
    </w:p>
    <w:p w14:paraId="188D8CAE" w14:textId="1EB69463" w:rsidR="008D24C4" w:rsidRDefault="00800FAF" w:rsidP="00EE043A">
      <w:pPr>
        <w:pStyle w:val="BodyText"/>
      </w:pPr>
      <w:r>
        <w:t>Their work would be published in many renowned journals</w:t>
      </w:r>
      <w:r w:rsidR="00652834">
        <w:t>,</w:t>
      </w:r>
      <w:r>
        <w:t xml:space="preserve"> </w:t>
      </w:r>
      <w:r w:rsidR="00652834">
        <w:t xml:space="preserve">some dating back to 1879, </w:t>
      </w:r>
      <w:r w:rsidR="003D5389">
        <w:t>and publications</w:t>
      </w:r>
      <w:r w:rsidR="00652834">
        <w:t xml:space="preserve"> </w:t>
      </w:r>
      <w:r>
        <w:t>such</w:t>
      </w:r>
      <w:r w:rsidR="008D24C4">
        <w:t xml:space="preserve"> </w:t>
      </w:r>
      <w:r>
        <w:t>as.</w:t>
      </w:r>
    </w:p>
    <w:p w14:paraId="4DD63296" w14:textId="2E07E292" w:rsidR="00800FAF" w:rsidRDefault="00800FAF" w:rsidP="00EE043A">
      <w:pPr>
        <w:pStyle w:val="BodyText"/>
      </w:pPr>
      <w:r>
        <w:t>Industrial &amp; Engineering Chemistry</w:t>
      </w:r>
      <w:r w:rsidR="00F414ED">
        <w:fldChar w:fldCharType="begin"/>
      </w:r>
      <w:r w:rsidR="00F414ED">
        <w:instrText xml:space="preserve"> XE "</w:instrText>
      </w:r>
      <w:r w:rsidR="00F414ED" w:rsidRPr="007420ED">
        <w:instrText>Industrial &amp; Engineering Chemistry</w:instrText>
      </w:r>
      <w:r w:rsidR="00F414ED">
        <w:instrText xml:space="preserve">" </w:instrText>
      </w:r>
      <w:r w:rsidR="00F414ED">
        <w:fldChar w:fldCharType="end"/>
      </w:r>
      <w:r>
        <w:t>- Analytical Edition</w:t>
      </w:r>
    </w:p>
    <w:p w14:paraId="2F2BCCE2" w14:textId="1CC2ED1C" w:rsidR="00800FAF" w:rsidRDefault="00800FAF" w:rsidP="00EE043A">
      <w:pPr>
        <w:pStyle w:val="BodyText"/>
      </w:pPr>
      <w:r>
        <w:t>Analytical Chemistry</w:t>
      </w:r>
      <w:r w:rsidR="00F414ED">
        <w:fldChar w:fldCharType="begin"/>
      </w:r>
      <w:r w:rsidR="00F414ED">
        <w:instrText xml:space="preserve"> XE "</w:instrText>
      </w:r>
      <w:r w:rsidR="00F414ED" w:rsidRPr="008A308F">
        <w:instrText>Analytical Chemistry</w:instrText>
      </w:r>
      <w:r w:rsidR="00F414ED">
        <w:instrText xml:space="preserve">" </w:instrText>
      </w:r>
      <w:r w:rsidR="00F414ED">
        <w:fldChar w:fldCharType="end"/>
      </w:r>
    </w:p>
    <w:p w14:paraId="4EA1D729" w14:textId="734E1A7F" w:rsidR="00800FAF" w:rsidRDefault="00800FAF" w:rsidP="00EE043A">
      <w:pPr>
        <w:pStyle w:val="BodyText"/>
      </w:pPr>
      <w:r>
        <w:t>Journal of American Chemical Society</w:t>
      </w:r>
      <w:r w:rsidR="00F414ED">
        <w:fldChar w:fldCharType="begin"/>
      </w:r>
      <w:r w:rsidR="00F414ED">
        <w:instrText xml:space="preserve"> XE "</w:instrText>
      </w:r>
      <w:r w:rsidR="00F414ED" w:rsidRPr="000E46FF">
        <w:instrText>Journal of American Chemical Society</w:instrText>
      </w:r>
      <w:r w:rsidR="00F414ED">
        <w:instrText xml:space="preserve">" </w:instrText>
      </w:r>
      <w:r w:rsidR="00F414ED">
        <w:fldChar w:fldCharType="end"/>
      </w:r>
    </w:p>
    <w:p w14:paraId="131566E4" w14:textId="2FB0FAF5" w:rsidR="00652834" w:rsidRDefault="00652834" w:rsidP="00EE043A">
      <w:pPr>
        <w:pStyle w:val="BodyText"/>
      </w:pPr>
      <w:r>
        <w:t xml:space="preserve">The following </w:t>
      </w:r>
      <w:r w:rsidR="000D29AA">
        <w:t xml:space="preserve">examples </w:t>
      </w:r>
      <w:r>
        <w:t>are some of the knowledge gained from the publication of those chemists and engineers.</w:t>
      </w:r>
    </w:p>
    <w:p w14:paraId="095A9B92" w14:textId="7CA3C495" w:rsidR="00605A0E" w:rsidRDefault="00253329" w:rsidP="00EE043A">
      <w:pPr>
        <w:pStyle w:val="Heading1"/>
      </w:pPr>
      <w:bookmarkStart w:id="15" w:name="_Toc25089373"/>
      <w:r w:rsidRPr="00AE3C7B">
        <w:t>1917 Aviation and the Chemist</w:t>
      </w:r>
      <w:bookmarkEnd w:id="11"/>
      <w:r w:rsidR="00605A0E">
        <w:rPr>
          <w:rStyle w:val="EndnoteReference"/>
        </w:rPr>
        <w:endnoteReference w:id="1"/>
      </w:r>
      <w:bookmarkEnd w:id="12"/>
      <w:bookmarkEnd w:id="13"/>
      <w:bookmarkEnd w:id="14"/>
      <w:bookmarkEnd w:id="15"/>
    </w:p>
    <w:p w14:paraId="740EF7E4" w14:textId="5930C57A" w:rsidR="00605A0E" w:rsidRPr="00A975BF" w:rsidRDefault="00FB3CDE" w:rsidP="00EE043A">
      <w:pPr>
        <w:pStyle w:val="BodyText"/>
      </w:pPr>
      <w:r>
        <w:t xml:space="preserve">In 1917, the engineers of the day observed that </w:t>
      </w:r>
      <w:r w:rsidR="00605A0E">
        <w:t>at the close of the war</w:t>
      </w:r>
      <w:r>
        <w:t xml:space="preserve"> (WWI)</w:t>
      </w:r>
      <w:r w:rsidR="00605A0E">
        <w:t xml:space="preserve"> the world w</w:t>
      </w:r>
      <w:r>
        <w:t>ould</w:t>
      </w:r>
      <w:r w:rsidR="00605A0E">
        <w:t xml:space="preserve"> face a new era in transportation. The advent of the aeroplane in every-day life w</w:t>
      </w:r>
      <w:r w:rsidR="008D24C4">
        <w:t>ould</w:t>
      </w:r>
      <w:r w:rsidR="00605A0E">
        <w:t xml:space="preserve"> be </w:t>
      </w:r>
      <w:r>
        <w:t>here</w:t>
      </w:r>
      <w:r w:rsidR="005B2093">
        <w:t>,</w:t>
      </w:r>
      <w:r>
        <w:t xml:space="preserve"> and that there was</w:t>
      </w:r>
      <w:r w:rsidR="00605A0E">
        <w:t xml:space="preserve"> a field of research in which chemists must play a great part. </w:t>
      </w:r>
      <w:r w:rsidR="00605A0E" w:rsidRPr="00A975BF">
        <w:t xml:space="preserve">In general, the materials entering into aeroplane construction are subjected to two unusual conditions: first, extreme vibration, a condition which will become more and more accentuated as greater possibilities of speed </w:t>
      </w:r>
      <w:r w:rsidR="008D24C4">
        <w:t>were</w:t>
      </w:r>
      <w:r w:rsidR="00605A0E" w:rsidRPr="00A975BF">
        <w:t xml:space="preserve"> realized; second, sudden and extreme changes of temperature due to rapid ascent or descent.</w:t>
      </w:r>
      <w:r w:rsidRPr="00A975BF">
        <w:t xml:space="preserve"> Some of the problems identified were:</w:t>
      </w:r>
    </w:p>
    <w:p w14:paraId="7D48ED72" w14:textId="2245D699" w:rsidR="00605A0E" w:rsidRPr="00FB3CDE" w:rsidRDefault="00235C13" w:rsidP="00EE043A">
      <w:pPr>
        <w:pStyle w:val="BodyText"/>
      </w:pPr>
      <w:r>
        <w:t>T</w:t>
      </w:r>
      <w:r w:rsidRPr="00FB3CDE">
        <w:t>here</w:t>
      </w:r>
      <w:r w:rsidR="00605A0E" w:rsidRPr="00FB3CDE">
        <w:t xml:space="preserve"> </w:t>
      </w:r>
      <w:r w:rsidR="00E866CE">
        <w:t xml:space="preserve">was a need for </w:t>
      </w:r>
      <w:r w:rsidR="00605A0E" w:rsidRPr="00FB3CDE">
        <w:t>an ideal “dope</w:t>
      </w:r>
      <w:r w:rsidR="00CE2B9C">
        <w:fldChar w:fldCharType="begin"/>
      </w:r>
      <w:r w:rsidR="00CE2B9C">
        <w:instrText xml:space="preserve"> XE "</w:instrText>
      </w:r>
      <w:r w:rsidR="00CE2B9C" w:rsidRPr="008014D1">
        <w:instrText>dope</w:instrText>
      </w:r>
      <w:r w:rsidR="00CE2B9C">
        <w:instrText xml:space="preserve">" </w:instrText>
      </w:r>
      <w:r w:rsidR="00CE2B9C">
        <w:fldChar w:fldCharType="end"/>
      </w:r>
      <w:r w:rsidR="00605A0E" w:rsidRPr="00FB3CDE">
        <w:t>” for impregnation of the fabric, Irish linen</w:t>
      </w:r>
      <w:r w:rsidR="00CE2B9C">
        <w:fldChar w:fldCharType="begin"/>
      </w:r>
      <w:r w:rsidR="00CE2B9C">
        <w:instrText xml:space="preserve"> XE "</w:instrText>
      </w:r>
      <w:r w:rsidR="00CE2B9C" w:rsidRPr="00CA5DB7">
        <w:instrText>Irish linen</w:instrText>
      </w:r>
      <w:r w:rsidR="00CE2B9C">
        <w:instrText xml:space="preserve">" </w:instrText>
      </w:r>
      <w:r w:rsidR="00CE2B9C">
        <w:fldChar w:fldCharType="end"/>
      </w:r>
      <w:r w:rsidR="00605A0E" w:rsidRPr="00FB3CDE">
        <w:t xml:space="preserve">. To be ideal, this material should make the fabric water-proof, air-proof, fire-proof, or at least slow-burning, should give low visibility, prevent deterioration and be non-poisonous; some </w:t>
      </w:r>
      <w:r w:rsidR="005B2093">
        <w:t>of those</w:t>
      </w:r>
      <w:r w:rsidR="00605A0E" w:rsidRPr="00FB3CDE">
        <w:t xml:space="preserve"> in use </w:t>
      </w:r>
      <w:r w:rsidR="008D24C4">
        <w:t>were</w:t>
      </w:r>
      <w:r w:rsidR="00605A0E" w:rsidRPr="00FB3CDE">
        <w:t xml:space="preserve"> poisonous and the drippings seriously affect the aviators.</w:t>
      </w:r>
    </w:p>
    <w:p w14:paraId="71CA25EC" w14:textId="77777777" w:rsidR="00605A0E" w:rsidRDefault="00605A0E" w:rsidP="00EE043A">
      <w:pPr>
        <w:pStyle w:val="BodyText"/>
      </w:pPr>
      <w:r w:rsidRPr="00FB3CDE">
        <w:t xml:space="preserve">Another problem </w:t>
      </w:r>
      <w:r w:rsidR="00E866CE">
        <w:t>wa</w:t>
      </w:r>
      <w:r w:rsidRPr="00FB3CDE">
        <w:t>s the drying of all wood</w:t>
      </w:r>
      <w:r w:rsidR="00CE2B9C">
        <w:fldChar w:fldCharType="begin"/>
      </w:r>
      <w:r w:rsidR="00CE2B9C">
        <w:instrText xml:space="preserve"> XE "</w:instrText>
      </w:r>
      <w:r w:rsidR="00CE2B9C" w:rsidRPr="005103C2">
        <w:instrText>wood</w:instrText>
      </w:r>
      <w:r w:rsidR="00CE2B9C">
        <w:instrText xml:space="preserve">" </w:instrText>
      </w:r>
      <w:r w:rsidR="00CE2B9C">
        <w:fldChar w:fldCharType="end"/>
      </w:r>
      <w:r w:rsidRPr="00FB3CDE">
        <w:t xml:space="preserve"> used in construction. Air-drying</w:t>
      </w:r>
      <w:r w:rsidR="00CE2B9C">
        <w:fldChar w:fldCharType="begin"/>
      </w:r>
      <w:r w:rsidR="00CE2B9C">
        <w:instrText xml:space="preserve"> XE "</w:instrText>
      </w:r>
      <w:r w:rsidR="00952E3F">
        <w:instrText>a</w:instrText>
      </w:r>
      <w:r w:rsidR="00CE2B9C" w:rsidRPr="00AE1F1C">
        <w:instrText>ir-drying</w:instrText>
      </w:r>
      <w:r w:rsidR="00CE2B9C">
        <w:instrText xml:space="preserve">" </w:instrText>
      </w:r>
      <w:r w:rsidR="00CE2B9C">
        <w:fldChar w:fldCharType="end"/>
      </w:r>
      <w:r w:rsidRPr="00FB3CDE">
        <w:t xml:space="preserve"> require</w:t>
      </w:r>
      <w:r w:rsidR="008D24C4">
        <w:t>d</w:t>
      </w:r>
      <w:r w:rsidRPr="00FB3CDE">
        <w:t xml:space="preserve"> at least nine months; kiln</w:t>
      </w:r>
      <w:r w:rsidR="00F27AB8">
        <w:t xml:space="preserve"> </w:t>
      </w:r>
      <w:r w:rsidRPr="00FB3CDE">
        <w:t>drying</w:t>
      </w:r>
      <w:r w:rsidR="00952E3F">
        <w:fldChar w:fldCharType="begin"/>
      </w:r>
      <w:r w:rsidR="00952E3F">
        <w:instrText xml:space="preserve"> XE "</w:instrText>
      </w:r>
      <w:r w:rsidR="00952E3F" w:rsidRPr="007E3566">
        <w:instrText>kiln</w:instrText>
      </w:r>
      <w:r w:rsidR="00F27AB8">
        <w:instrText xml:space="preserve"> </w:instrText>
      </w:r>
      <w:r w:rsidR="00952E3F" w:rsidRPr="007E3566">
        <w:instrText>drying</w:instrText>
      </w:r>
      <w:r w:rsidR="00952E3F">
        <w:instrText xml:space="preserve">" </w:instrText>
      </w:r>
      <w:r w:rsidR="00952E3F">
        <w:fldChar w:fldCharType="end"/>
      </w:r>
      <w:r w:rsidRPr="00FB3CDE">
        <w:t xml:space="preserve"> </w:t>
      </w:r>
      <w:r w:rsidR="008D24C4">
        <w:t>was</w:t>
      </w:r>
      <w:r w:rsidRPr="00FB3CDE">
        <w:t xml:space="preserve"> not successful as the wood </w:t>
      </w:r>
      <w:r w:rsidR="008D24C4">
        <w:t>was</w:t>
      </w:r>
      <w:r w:rsidRPr="00FB3CDE">
        <w:t xml:space="preserve"> thus injured by the outside being drier than the inside. Vacuum drying</w:t>
      </w:r>
      <w:r w:rsidR="00CE2B9C">
        <w:fldChar w:fldCharType="begin"/>
      </w:r>
      <w:r w:rsidR="00CE2B9C">
        <w:instrText xml:space="preserve"> XE "</w:instrText>
      </w:r>
      <w:r w:rsidR="00952E3F">
        <w:instrText>v</w:instrText>
      </w:r>
      <w:r w:rsidR="00CE2B9C" w:rsidRPr="00470B48">
        <w:instrText>acuum drying</w:instrText>
      </w:r>
      <w:r w:rsidR="00CE2B9C">
        <w:instrText xml:space="preserve">" </w:instrText>
      </w:r>
      <w:r w:rsidR="00CE2B9C">
        <w:fldChar w:fldCharType="end"/>
      </w:r>
      <w:r w:rsidRPr="00FB3CDE">
        <w:t xml:space="preserve"> ha</w:t>
      </w:r>
      <w:r w:rsidR="008D24C4">
        <w:t>d</w:t>
      </w:r>
      <w:r w:rsidRPr="00FB3CDE">
        <w:t xml:space="preserve"> been attempted, but so far without much success. An ideal impregnating medium for the wood </w:t>
      </w:r>
      <w:r w:rsidR="008D24C4">
        <w:t>wa</w:t>
      </w:r>
      <w:r w:rsidRPr="00FB3CDE">
        <w:t>s needed, not to prevent rotting</w:t>
      </w:r>
      <w:r w:rsidR="008D24C4">
        <w:t>,</w:t>
      </w:r>
      <w:r w:rsidRPr="00FB3CDE">
        <w:t xml:space="preserve"> but the disintegration resulting from rapid changes of temperature, whereby the juices of the wood freeze, expand and weaken the cells</w:t>
      </w:r>
      <w:r>
        <w:t>.</w:t>
      </w:r>
    </w:p>
    <w:p w14:paraId="731DC425" w14:textId="5E15C0A1" w:rsidR="00605A0E" w:rsidRPr="00FB3CDE" w:rsidRDefault="000060DC" w:rsidP="00EE043A">
      <w:pPr>
        <w:pStyle w:val="BodyText"/>
      </w:pPr>
      <w:r>
        <w:lastRenderedPageBreak/>
        <w:t>For metals a</w:t>
      </w:r>
      <w:r w:rsidR="00605A0E" w:rsidRPr="00FB3CDE">
        <w:t xml:space="preserve">n ideal means </w:t>
      </w:r>
      <w:r w:rsidR="008D24C4">
        <w:t>wa</w:t>
      </w:r>
      <w:r w:rsidR="00605A0E" w:rsidRPr="00FB3CDE">
        <w:t>s needed to prevent rusting, one which c</w:t>
      </w:r>
      <w:r w:rsidR="008D24C4">
        <w:t>ould</w:t>
      </w:r>
      <w:r w:rsidR="00605A0E" w:rsidRPr="00FB3CDE">
        <w:t xml:space="preserve"> be applied after the machine </w:t>
      </w:r>
      <w:r w:rsidR="00A0484A">
        <w:t>wa</w:t>
      </w:r>
      <w:r w:rsidR="00605A0E" w:rsidRPr="00FB3CDE">
        <w:t>s built. Nickel-plating</w:t>
      </w:r>
      <w:r w:rsidR="00CE2B9C">
        <w:fldChar w:fldCharType="begin"/>
      </w:r>
      <w:r w:rsidR="00CE2B9C">
        <w:instrText xml:space="preserve"> XE "</w:instrText>
      </w:r>
      <w:r w:rsidR="00952E3F">
        <w:instrText>n</w:instrText>
      </w:r>
      <w:r w:rsidR="00CE2B9C" w:rsidRPr="0072345B">
        <w:instrText>ickel-plating</w:instrText>
      </w:r>
      <w:r w:rsidR="00CE2B9C">
        <w:instrText xml:space="preserve">" </w:instrText>
      </w:r>
      <w:r w:rsidR="00CE2B9C">
        <w:fldChar w:fldCharType="end"/>
      </w:r>
      <w:r w:rsidR="00605A0E" w:rsidRPr="00FB3CDE">
        <w:t xml:space="preserve"> ha</w:t>
      </w:r>
      <w:r w:rsidR="00A0484A">
        <w:t>d</w:t>
      </w:r>
      <w:r w:rsidR="00605A0E" w:rsidRPr="00FB3CDE">
        <w:t xml:space="preserve"> not proved successful; the varnish makers</w:t>
      </w:r>
      <w:r w:rsidR="00CE2B9C">
        <w:fldChar w:fldCharType="begin"/>
      </w:r>
      <w:r w:rsidR="00CE2B9C">
        <w:instrText xml:space="preserve"> XE "</w:instrText>
      </w:r>
      <w:r w:rsidR="00CE2B9C" w:rsidRPr="00BA31F0">
        <w:instrText>varnish makers</w:instrText>
      </w:r>
      <w:r w:rsidR="00CE2B9C">
        <w:instrText xml:space="preserve">" </w:instrText>
      </w:r>
      <w:r w:rsidR="00CE2B9C">
        <w:fldChar w:fldCharType="end"/>
      </w:r>
      <w:r w:rsidR="00605A0E" w:rsidRPr="00FB3CDE">
        <w:t xml:space="preserve"> </w:t>
      </w:r>
      <w:r w:rsidR="00A0484A">
        <w:t xml:space="preserve">in the past </w:t>
      </w:r>
      <w:r w:rsidR="00605A0E" w:rsidRPr="00FB3CDE">
        <w:t>ha</w:t>
      </w:r>
      <w:r w:rsidR="00A0484A">
        <w:t>d</w:t>
      </w:r>
      <w:r w:rsidR="00605A0E" w:rsidRPr="00FB3CDE">
        <w:t xml:space="preserve"> </w:t>
      </w:r>
      <w:r w:rsidR="00A0484A">
        <w:t>previously</w:t>
      </w:r>
      <w:r w:rsidR="00605A0E" w:rsidRPr="00FB3CDE">
        <w:t xml:space="preserve"> no such conditions of vibration and sudden changes of temperature</w:t>
      </w:r>
      <w:r w:rsidR="00E866CE">
        <w:t xml:space="preserve"> to overcome</w:t>
      </w:r>
      <w:r w:rsidR="00605A0E" w:rsidRPr="00FB3CDE">
        <w:t>. Indeed</w:t>
      </w:r>
      <w:r w:rsidR="008D24C4">
        <w:t>,</w:t>
      </w:r>
      <w:r w:rsidR="00605A0E" w:rsidRPr="00FB3CDE">
        <w:t xml:space="preserve"> the whole subject of rusting ha</w:t>
      </w:r>
      <w:r w:rsidR="00E866CE">
        <w:t>d</w:t>
      </w:r>
      <w:r w:rsidR="00605A0E" w:rsidRPr="00FB3CDE">
        <w:t xml:space="preserve"> never been systematically studied from the standpoint of these conditions.</w:t>
      </w:r>
    </w:p>
    <w:p w14:paraId="11A56212" w14:textId="77777777" w:rsidR="005B2093" w:rsidRDefault="00605A0E" w:rsidP="00EE043A">
      <w:pPr>
        <w:pStyle w:val="BodyText"/>
      </w:pPr>
      <w:r w:rsidRPr="00FB3CDE">
        <w:t xml:space="preserve">Much study </w:t>
      </w:r>
      <w:r w:rsidR="00374176">
        <w:t>wa</w:t>
      </w:r>
      <w:r w:rsidR="00374176" w:rsidRPr="00FB3CDE">
        <w:t>s</w:t>
      </w:r>
      <w:r w:rsidRPr="00FB3CDE">
        <w:t xml:space="preserve"> needed in the field of light alloys. Those with alumin</w:t>
      </w:r>
      <w:r w:rsidR="00A0484A">
        <w:t>i</w:t>
      </w:r>
      <w:r w:rsidRPr="00FB3CDE">
        <w:t>um</w:t>
      </w:r>
      <w:r w:rsidR="00CE2B9C">
        <w:fldChar w:fldCharType="begin"/>
      </w:r>
      <w:r w:rsidR="00CE2B9C">
        <w:instrText xml:space="preserve"> XE "</w:instrText>
      </w:r>
      <w:r w:rsidR="00CE2B9C" w:rsidRPr="008E4F10">
        <w:instrText>aluminium</w:instrText>
      </w:r>
      <w:r w:rsidR="00CE2B9C">
        <w:instrText xml:space="preserve">" </w:instrText>
      </w:r>
      <w:r w:rsidR="00CE2B9C">
        <w:fldChar w:fldCharType="end"/>
      </w:r>
      <w:r w:rsidRPr="00FB3CDE">
        <w:t xml:space="preserve"> as a base</w:t>
      </w:r>
      <w:r w:rsidR="005B2093">
        <w:t>,</w:t>
      </w:r>
      <w:r w:rsidRPr="00FB3CDE">
        <w:t xml:space="preserve"> disintegrate under the intense vibration and stresses in high altitudes. Why?</w:t>
      </w:r>
      <w:r w:rsidR="00967740">
        <w:t xml:space="preserve"> </w:t>
      </w:r>
    </w:p>
    <w:p w14:paraId="57FAB18E" w14:textId="11F6D248" w:rsidR="00605A0E" w:rsidRPr="00FB3CDE" w:rsidRDefault="00605A0E" w:rsidP="00EE043A">
      <w:pPr>
        <w:pStyle w:val="BodyText"/>
      </w:pPr>
      <w:r w:rsidRPr="00FB3CDE">
        <w:t>A more thorough knowledge of magnesium alloys</w:t>
      </w:r>
      <w:r w:rsidR="00CE2B9C">
        <w:fldChar w:fldCharType="begin"/>
      </w:r>
      <w:r w:rsidR="00CE2B9C">
        <w:instrText xml:space="preserve"> XE "</w:instrText>
      </w:r>
      <w:r w:rsidR="00CE2B9C" w:rsidRPr="00DA7F3C">
        <w:instrText>magnesium alloys</w:instrText>
      </w:r>
      <w:r w:rsidR="00CE2B9C">
        <w:instrText xml:space="preserve">" </w:instrText>
      </w:r>
      <w:r w:rsidR="00CE2B9C">
        <w:fldChar w:fldCharType="end"/>
      </w:r>
      <w:r w:rsidRPr="00FB3CDE">
        <w:t xml:space="preserve"> </w:t>
      </w:r>
      <w:r w:rsidR="00A0484A">
        <w:t>wa</w:t>
      </w:r>
      <w:r w:rsidRPr="00FB3CDE">
        <w:t>s desirable, both those with alumin</w:t>
      </w:r>
      <w:r w:rsidR="00A0484A">
        <w:t>i</w:t>
      </w:r>
      <w:r w:rsidRPr="00FB3CDE">
        <w:t>um</w:t>
      </w:r>
      <w:r w:rsidR="00F414ED">
        <w:fldChar w:fldCharType="begin"/>
      </w:r>
      <w:r w:rsidR="00F414ED">
        <w:instrText xml:space="preserve"> XE "</w:instrText>
      </w:r>
      <w:r w:rsidR="00F414ED" w:rsidRPr="005B4B85">
        <w:instrText>aluminium</w:instrText>
      </w:r>
      <w:r w:rsidR="00F414ED">
        <w:instrText xml:space="preserve">" </w:instrText>
      </w:r>
      <w:r w:rsidR="00F414ED">
        <w:fldChar w:fldCharType="end"/>
      </w:r>
      <w:r w:rsidRPr="00FB3CDE">
        <w:t xml:space="preserve"> and those with other metals, while interesting possibilities </w:t>
      </w:r>
      <w:r w:rsidR="00E866CE">
        <w:t xml:space="preserve">which </w:t>
      </w:r>
      <w:r w:rsidRPr="00FB3CDE">
        <w:t>might be developed through a thorough study of beryllium alloys</w:t>
      </w:r>
      <w:r w:rsidR="00CE2B9C">
        <w:fldChar w:fldCharType="begin"/>
      </w:r>
      <w:r w:rsidR="00CE2B9C">
        <w:instrText xml:space="preserve"> XE "</w:instrText>
      </w:r>
      <w:r w:rsidR="00CE2B9C" w:rsidRPr="00C94F6B">
        <w:instrText>beryllium alloys</w:instrText>
      </w:r>
      <w:r w:rsidR="00CE2B9C">
        <w:instrText xml:space="preserve">" </w:instrText>
      </w:r>
      <w:r w:rsidR="00CE2B9C">
        <w:fldChar w:fldCharType="end"/>
      </w:r>
      <w:r w:rsidRPr="00FB3CDE">
        <w:t>. Are the properties of alumin</w:t>
      </w:r>
      <w:r w:rsidR="00A0484A">
        <w:t>i</w:t>
      </w:r>
      <w:r w:rsidRPr="00FB3CDE">
        <w:t xml:space="preserve">um alloys affected by occluded gases? For such studies more refined methods </w:t>
      </w:r>
      <w:r w:rsidR="00A0484A">
        <w:t>we</w:t>
      </w:r>
      <w:r w:rsidRPr="00FB3CDE">
        <w:t>re needed for the determination of the presence and amount of occluded gases.</w:t>
      </w:r>
    </w:p>
    <w:p w14:paraId="477A8700" w14:textId="77777777" w:rsidR="00605A0E" w:rsidRPr="00FB3CDE" w:rsidRDefault="00605A0E" w:rsidP="00EE043A">
      <w:pPr>
        <w:pStyle w:val="BodyText"/>
      </w:pPr>
      <w:r w:rsidRPr="00FB3CDE">
        <w:t>As to lubricants</w:t>
      </w:r>
      <w:r w:rsidR="00CE2B9C">
        <w:fldChar w:fldCharType="begin"/>
      </w:r>
      <w:r w:rsidR="00CE2B9C">
        <w:instrText xml:space="preserve"> XE "</w:instrText>
      </w:r>
      <w:r w:rsidR="00CE2B9C" w:rsidRPr="00D16811">
        <w:instrText>lubricants</w:instrText>
      </w:r>
      <w:r w:rsidR="00CE2B9C">
        <w:instrText xml:space="preserve">" </w:instrText>
      </w:r>
      <w:r w:rsidR="00CE2B9C">
        <w:fldChar w:fldCharType="end"/>
      </w:r>
      <w:r w:rsidRPr="00FB3CDE">
        <w:t>, the behavio</w:t>
      </w:r>
      <w:r w:rsidR="00B16E3F">
        <w:t>u</w:t>
      </w:r>
      <w:r w:rsidRPr="00FB3CDE">
        <w:t>r of such types as castor oil</w:t>
      </w:r>
      <w:r w:rsidR="00CE2B9C">
        <w:fldChar w:fldCharType="begin"/>
      </w:r>
      <w:r w:rsidR="00CE2B9C">
        <w:instrText xml:space="preserve"> XE "</w:instrText>
      </w:r>
      <w:r w:rsidR="00CE2B9C" w:rsidRPr="00515609">
        <w:instrText>castor oil</w:instrText>
      </w:r>
      <w:r w:rsidR="00CE2B9C">
        <w:instrText xml:space="preserve">" </w:instrText>
      </w:r>
      <w:r w:rsidR="00CE2B9C">
        <w:fldChar w:fldCharType="end"/>
      </w:r>
      <w:r w:rsidRPr="00FB3CDE">
        <w:t xml:space="preserve"> under the temperature conditions in question, call</w:t>
      </w:r>
      <w:r w:rsidR="00A0484A">
        <w:t>ed</w:t>
      </w:r>
      <w:r w:rsidRPr="00FB3CDE">
        <w:t xml:space="preserve"> for investigation. What </w:t>
      </w:r>
      <w:r w:rsidR="00E866CE">
        <w:t>wa</w:t>
      </w:r>
      <w:r w:rsidRPr="00FB3CDE">
        <w:t xml:space="preserve">s the best method for testing and what should be the standard specifications for so important a factor in aeronautics? </w:t>
      </w:r>
    </w:p>
    <w:p w14:paraId="4299F2DA" w14:textId="038BB802" w:rsidR="00605A0E" w:rsidRPr="00FB3CDE" w:rsidRDefault="00605A0E" w:rsidP="00EE043A">
      <w:pPr>
        <w:pStyle w:val="BodyText"/>
      </w:pPr>
      <w:r w:rsidRPr="00FB3CDE">
        <w:t>In connection with the ignition system</w:t>
      </w:r>
      <w:r w:rsidR="000060DC">
        <w:t>,</w:t>
      </w:r>
      <w:r w:rsidR="00CE2B9C">
        <w:fldChar w:fldCharType="begin"/>
      </w:r>
      <w:r w:rsidR="00CE2B9C">
        <w:instrText xml:space="preserve"> XE "</w:instrText>
      </w:r>
      <w:r w:rsidR="00CE2B9C" w:rsidRPr="00183F3C">
        <w:instrText>ignition system</w:instrText>
      </w:r>
      <w:r w:rsidR="00CE2B9C">
        <w:instrText xml:space="preserve">" </w:instrText>
      </w:r>
      <w:r w:rsidR="00CE2B9C">
        <w:fldChar w:fldCharType="end"/>
      </w:r>
      <w:r w:rsidRPr="00FB3CDE">
        <w:t xml:space="preserve"> a wide field of research </w:t>
      </w:r>
      <w:r w:rsidR="00A0484A">
        <w:t>wa</w:t>
      </w:r>
      <w:r w:rsidRPr="00FB3CDE">
        <w:t>s open for the study of spark discharge from the chemical standpoint. Better insulating material for spark plugs</w:t>
      </w:r>
      <w:r w:rsidR="00CE2B9C">
        <w:fldChar w:fldCharType="begin"/>
      </w:r>
      <w:r w:rsidR="00CE2B9C">
        <w:instrText xml:space="preserve"> XE "</w:instrText>
      </w:r>
      <w:r w:rsidR="00CE2B9C" w:rsidRPr="00D8304C">
        <w:instrText>spark plugs</w:instrText>
      </w:r>
      <w:r w:rsidR="00CE2B9C">
        <w:instrText xml:space="preserve">" </w:instrText>
      </w:r>
      <w:r w:rsidR="00CE2B9C">
        <w:fldChar w:fldCharType="end"/>
      </w:r>
      <w:r w:rsidRPr="00FB3CDE">
        <w:t xml:space="preserve"> </w:t>
      </w:r>
      <w:r w:rsidR="00E866CE">
        <w:t xml:space="preserve">needed to </w:t>
      </w:r>
      <w:r w:rsidRPr="00FB3CDE">
        <w:t xml:space="preserve">be developed; at </w:t>
      </w:r>
      <w:r w:rsidR="00A0484A">
        <w:t>that time</w:t>
      </w:r>
      <w:r w:rsidRPr="00FB3CDE">
        <w:t xml:space="preserve"> mica</w:t>
      </w:r>
      <w:r w:rsidR="00CE2B9C">
        <w:fldChar w:fldCharType="begin"/>
      </w:r>
      <w:r w:rsidR="00CE2B9C">
        <w:instrText xml:space="preserve"> XE "</w:instrText>
      </w:r>
      <w:r w:rsidR="00CE2B9C" w:rsidRPr="00851660">
        <w:instrText>mica</w:instrText>
      </w:r>
      <w:r w:rsidR="00CE2B9C">
        <w:instrText xml:space="preserve">" </w:instrText>
      </w:r>
      <w:r w:rsidR="00CE2B9C">
        <w:fldChar w:fldCharType="end"/>
      </w:r>
      <w:r w:rsidRPr="00FB3CDE">
        <w:t xml:space="preserve"> and porcelain</w:t>
      </w:r>
      <w:r w:rsidR="00CE2B9C">
        <w:fldChar w:fldCharType="begin"/>
      </w:r>
      <w:r w:rsidR="00CE2B9C">
        <w:instrText xml:space="preserve"> XE "</w:instrText>
      </w:r>
      <w:r w:rsidR="00CE2B9C" w:rsidRPr="008B0D1B">
        <w:instrText>porcelain</w:instrText>
      </w:r>
      <w:r w:rsidR="00CE2B9C">
        <w:instrText xml:space="preserve">" </w:instrText>
      </w:r>
      <w:r w:rsidR="00CE2B9C">
        <w:fldChar w:fldCharType="end"/>
      </w:r>
      <w:r w:rsidRPr="00FB3CDE">
        <w:t xml:space="preserve"> </w:t>
      </w:r>
      <w:r w:rsidR="00893FEF">
        <w:t>were</w:t>
      </w:r>
      <w:r w:rsidRPr="00FB3CDE">
        <w:t xml:space="preserve"> used. This </w:t>
      </w:r>
      <w:r w:rsidR="00A0484A">
        <w:t>wa</w:t>
      </w:r>
      <w:r w:rsidRPr="00FB3CDE">
        <w:t xml:space="preserve">s considered the weakest feature of </w:t>
      </w:r>
      <w:r w:rsidR="00893FEF">
        <w:t>current</w:t>
      </w:r>
      <w:r w:rsidRPr="00FB3CDE">
        <w:t xml:space="preserve"> motors</w:t>
      </w:r>
      <w:r w:rsidR="00893FEF">
        <w:t xml:space="preserve"> of the day.</w:t>
      </w:r>
    </w:p>
    <w:p w14:paraId="27066598" w14:textId="77777777" w:rsidR="00605A0E" w:rsidRDefault="00605A0E" w:rsidP="00EE043A">
      <w:pPr>
        <w:pStyle w:val="BodyText"/>
      </w:pPr>
      <w:r w:rsidRPr="00FB3CDE">
        <w:t>Much of the advance in aeronautics ha</w:t>
      </w:r>
      <w:r w:rsidR="00A0484A">
        <w:t>d</w:t>
      </w:r>
      <w:r w:rsidRPr="00FB3CDE">
        <w:t xml:space="preserve"> been empirical. Further progress c</w:t>
      </w:r>
      <w:r w:rsidR="00A0484A">
        <w:t>ould</w:t>
      </w:r>
      <w:r w:rsidRPr="00FB3CDE">
        <w:t xml:space="preserve"> be best assured by the application of the strictest methods of scientific research. For the fuller grasp of the many problems here awaiting solution, chemists </w:t>
      </w:r>
      <w:r w:rsidR="00893FEF">
        <w:t>had to</w:t>
      </w:r>
      <w:r w:rsidRPr="00FB3CDE">
        <w:t xml:space="preserve"> become familiar with the principles of aviation</w:t>
      </w:r>
      <w:r>
        <w:t xml:space="preserve">. </w:t>
      </w:r>
    </w:p>
    <w:p w14:paraId="3B744E3D" w14:textId="75792713" w:rsidR="00B75CF1" w:rsidRDefault="00B75CF1" w:rsidP="00EE043A">
      <w:pPr>
        <w:pStyle w:val="Heading1"/>
      </w:pPr>
      <w:bookmarkStart w:id="16" w:name="_Toc486880755"/>
      <w:bookmarkStart w:id="17" w:name="_Toc486885100"/>
      <w:bookmarkStart w:id="18" w:name="_Toc486965148"/>
      <w:bookmarkStart w:id="19" w:name="_Toc486965241"/>
      <w:bookmarkStart w:id="20" w:name="_Toc25089374"/>
      <w:r>
        <w:t>1920</w:t>
      </w:r>
      <w:r w:rsidR="00014AF1">
        <w:t xml:space="preserve"> Research Interests</w:t>
      </w:r>
      <w:bookmarkEnd w:id="16"/>
      <w:bookmarkEnd w:id="17"/>
      <w:bookmarkEnd w:id="18"/>
      <w:bookmarkEnd w:id="19"/>
      <w:bookmarkEnd w:id="20"/>
    </w:p>
    <w:p w14:paraId="77EA41B7" w14:textId="77777777" w:rsidR="00B75CF1" w:rsidRDefault="00014AF1" w:rsidP="00EE043A">
      <w:pPr>
        <w:pStyle w:val="BodyText"/>
      </w:pPr>
      <w:r>
        <w:t>In 1920 the U</w:t>
      </w:r>
      <w:r w:rsidR="00CA6A83">
        <w:t>.</w:t>
      </w:r>
      <w:r>
        <w:t>S</w:t>
      </w:r>
      <w:r w:rsidR="00CA6A83">
        <w:t>.</w:t>
      </w:r>
      <w:r>
        <w:t xml:space="preserve"> Government’s National Advisory Committee For Aeronautics</w:t>
      </w:r>
      <w:r w:rsidR="00CE2B9C">
        <w:fldChar w:fldCharType="begin"/>
      </w:r>
      <w:r w:rsidR="00CE2B9C">
        <w:instrText xml:space="preserve"> XE "</w:instrText>
      </w:r>
      <w:r w:rsidR="00CE2B9C" w:rsidRPr="00AD33AC">
        <w:instrText>National Advisory Committee For Aeronautics</w:instrText>
      </w:r>
      <w:r w:rsidR="00CE2B9C">
        <w:instrText xml:space="preserve">" </w:instrText>
      </w:r>
      <w:r w:rsidR="00CE2B9C">
        <w:fldChar w:fldCharType="end"/>
      </w:r>
      <w:r w:rsidR="00B75CF1">
        <w:rPr>
          <w:rStyle w:val="EndnoteReference"/>
        </w:rPr>
        <w:endnoteReference w:id="2"/>
      </w:r>
      <w:r>
        <w:t xml:space="preserve"> published a number of reports which illustrate the matters o</w:t>
      </w:r>
      <w:r w:rsidR="00893FEF">
        <w:t>f</w:t>
      </w:r>
      <w:r>
        <w:t xml:space="preserve"> interest to the research chemists of the day in relation to aviation.</w:t>
      </w:r>
    </w:p>
    <w:p w14:paraId="70E7F53A" w14:textId="77777777" w:rsidR="00B75CF1" w:rsidRPr="00014AF1" w:rsidRDefault="00B75CF1" w:rsidP="00EE043A">
      <w:pPr>
        <w:pStyle w:val="BodytextItalic3pt"/>
      </w:pPr>
      <w:r w:rsidRPr="00014AF1">
        <w:t>Power Characteristics of Fuels for Aircraft Engines. Report 47. 35 pp. 1920. (From Fourth Annual Report.)</w:t>
      </w:r>
    </w:p>
    <w:p w14:paraId="0DB793B5" w14:textId="77777777" w:rsidR="00B75CF1" w:rsidRPr="00014AF1" w:rsidRDefault="00B75CF1" w:rsidP="00EE043A">
      <w:pPr>
        <w:pStyle w:val="BodytextItalic3pt"/>
      </w:pPr>
      <w:r w:rsidRPr="00014AF1">
        <w:t>(1) Power Characteristics of Aviation Gasoline</w:t>
      </w:r>
      <w:r w:rsidR="00CE2B9C">
        <w:fldChar w:fldCharType="begin"/>
      </w:r>
      <w:r w:rsidR="00CE2B9C">
        <w:instrText xml:space="preserve"> XE "</w:instrText>
      </w:r>
      <w:r w:rsidR="00952E3F" w:rsidRPr="00952E3F">
        <w:instrText>a</w:instrText>
      </w:r>
      <w:r w:rsidR="00CE2B9C" w:rsidRPr="00952E3F">
        <w:instrText xml:space="preserve">viation </w:instrText>
      </w:r>
      <w:r w:rsidR="00952E3F" w:rsidRPr="00952E3F">
        <w:instrText>g</w:instrText>
      </w:r>
      <w:r w:rsidR="00CE2B9C" w:rsidRPr="00952E3F">
        <w:instrText>asoline"</w:instrText>
      </w:r>
      <w:r w:rsidR="00CE2B9C">
        <w:instrText xml:space="preserve"> </w:instrText>
      </w:r>
      <w:r w:rsidR="00CE2B9C">
        <w:fldChar w:fldCharType="end"/>
      </w:r>
      <w:r w:rsidRPr="00014AF1">
        <w:t xml:space="preserve">. </w:t>
      </w:r>
      <w:r w:rsidR="00CE2B9C" w:rsidRPr="00014AF1">
        <w:t>H. C.</w:t>
      </w:r>
      <w:r w:rsidR="00CE2B9C">
        <w:t xml:space="preserve"> </w:t>
      </w:r>
      <w:r w:rsidR="00CE2B9C" w:rsidRPr="00014AF1">
        <w:t>Dickinson</w:t>
      </w:r>
      <w:r w:rsidR="00CE2B9C">
        <w:fldChar w:fldCharType="begin"/>
      </w:r>
      <w:r w:rsidR="00CE2B9C">
        <w:instrText xml:space="preserve"> XE "</w:instrText>
      </w:r>
      <w:r w:rsidR="00CE2B9C" w:rsidRPr="00501809">
        <w:instrText>Dickinson</w:instrText>
      </w:r>
      <w:r w:rsidR="00CE2B9C">
        <w:instrText xml:space="preserve">" </w:instrText>
      </w:r>
      <w:r w:rsidR="00CE2B9C">
        <w:fldChar w:fldCharType="end"/>
      </w:r>
      <w:r w:rsidR="00CE2B9C" w:rsidRPr="00014AF1">
        <w:t>, W. S. James</w:t>
      </w:r>
      <w:r w:rsidR="00CE2B9C">
        <w:fldChar w:fldCharType="begin"/>
      </w:r>
      <w:r w:rsidR="00CE2B9C">
        <w:instrText xml:space="preserve"> XE "</w:instrText>
      </w:r>
      <w:r w:rsidR="00CE2B9C" w:rsidRPr="008C7C59">
        <w:instrText xml:space="preserve"> James</w:instrText>
      </w:r>
      <w:r w:rsidR="00CE2B9C">
        <w:instrText xml:space="preserve">" </w:instrText>
      </w:r>
      <w:r w:rsidR="00CE2B9C">
        <w:fldChar w:fldCharType="end"/>
      </w:r>
      <w:r w:rsidR="00CE2B9C" w:rsidRPr="00014AF1">
        <w:t>, E. W. Roberts</w:t>
      </w:r>
      <w:r w:rsidR="00CE2B9C">
        <w:fldChar w:fldCharType="begin"/>
      </w:r>
      <w:r w:rsidR="00CE2B9C">
        <w:instrText xml:space="preserve"> XE "</w:instrText>
      </w:r>
      <w:r w:rsidR="00CE2B9C" w:rsidRPr="00E85EDA">
        <w:instrText>Roberts</w:instrText>
      </w:r>
      <w:r w:rsidR="00CE2B9C">
        <w:instrText xml:space="preserve">" </w:instrText>
      </w:r>
      <w:r w:rsidR="00CE2B9C">
        <w:fldChar w:fldCharType="end"/>
      </w:r>
      <w:r w:rsidR="00CE2B9C" w:rsidRPr="00014AF1">
        <w:t>, V. R. Gage</w:t>
      </w:r>
      <w:r w:rsidR="00CE2B9C">
        <w:fldChar w:fldCharType="begin"/>
      </w:r>
      <w:r w:rsidR="00CE2B9C">
        <w:instrText xml:space="preserve"> XE "</w:instrText>
      </w:r>
      <w:r w:rsidR="00CE2B9C" w:rsidRPr="00767B62">
        <w:instrText xml:space="preserve"> Gage</w:instrText>
      </w:r>
      <w:r w:rsidR="00CE2B9C">
        <w:instrText xml:space="preserve">" </w:instrText>
      </w:r>
      <w:r w:rsidR="00CE2B9C">
        <w:fldChar w:fldCharType="end"/>
      </w:r>
      <w:r w:rsidR="00CE2B9C" w:rsidRPr="00014AF1">
        <w:t xml:space="preserve"> </w:t>
      </w:r>
      <w:r w:rsidR="00CE2B9C">
        <w:t>a</w:t>
      </w:r>
      <w:r w:rsidR="00CE2B9C" w:rsidRPr="00014AF1">
        <w:t>nd D. R. Harper</w:t>
      </w:r>
      <w:r w:rsidR="00CE2B9C">
        <w:fldChar w:fldCharType="begin"/>
      </w:r>
      <w:r w:rsidR="00CE2B9C">
        <w:instrText xml:space="preserve"> XE "</w:instrText>
      </w:r>
      <w:r w:rsidR="00CE2B9C" w:rsidRPr="002E3CC5">
        <w:instrText>Harper</w:instrText>
      </w:r>
      <w:r w:rsidR="00CE2B9C">
        <w:instrText xml:space="preserve">" </w:instrText>
      </w:r>
      <w:r w:rsidR="00CE2B9C">
        <w:fldChar w:fldCharType="end"/>
      </w:r>
      <w:r w:rsidRPr="00014AF1">
        <w:t>, 3rd.</w:t>
      </w:r>
    </w:p>
    <w:p w14:paraId="56AA2DF1" w14:textId="77777777" w:rsidR="00B75CF1" w:rsidRPr="00014AF1" w:rsidRDefault="00B75CF1" w:rsidP="00EE043A">
      <w:pPr>
        <w:pStyle w:val="BodytextItalic3pt"/>
      </w:pPr>
      <w:r w:rsidRPr="00014AF1">
        <w:t>(2) Power Characteristics of Sumatra</w:t>
      </w:r>
      <w:r w:rsidR="00952E3F">
        <w:fldChar w:fldCharType="begin"/>
      </w:r>
      <w:r w:rsidR="00952E3F">
        <w:instrText xml:space="preserve"> XE "</w:instrText>
      </w:r>
      <w:r w:rsidR="00952E3F" w:rsidRPr="00E20BA0">
        <w:instrText>Sumatra</w:instrText>
      </w:r>
      <w:r w:rsidR="00952E3F">
        <w:instrText xml:space="preserve">" </w:instrText>
      </w:r>
      <w:r w:rsidR="00952E3F">
        <w:fldChar w:fldCharType="end"/>
      </w:r>
      <w:r w:rsidRPr="00014AF1">
        <w:t xml:space="preserve"> and Borneo</w:t>
      </w:r>
      <w:r w:rsidR="00952E3F">
        <w:fldChar w:fldCharType="begin"/>
      </w:r>
      <w:r w:rsidR="00952E3F">
        <w:instrText xml:space="preserve"> XE "</w:instrText>
      </w:r>
      <w:r w:rsidR="00952E3F" w:rsidRPr="0040216E">
        <w:instrText>Borneo</w:instrText>
      </w:r>
      <w:r w:rsidR="00952E3F">
        <w:instrText xml:space="preserve">" </w:instrText>
      </w:r>
      <w:r w:rsidR="00952E3F">
        <w:fldChar w:fldCharType="end"/>
      </w:r>
      <w:r w:rsidRPr="00014AF1">
        <w:t xml:space="preserve"> Gasolines. </w:t>
      </w:r>
      <w:r w:rsidR="00CE2B9C" w:rsidRPr="00014AF1">
        <w:t>E. W. Roberts</w:t>
      </w:r>
      <w:r w:rsidR="00CE2B9C">
        <w:fldChar w:fldCharType="begin"/>
      </w:r>
      <w:r w:rsidR="00CE2B9C">
        <w:instrText xml:space="preserve"> XE "</w:instrText>
      </w:r>
      <w:r w:rsidR="00CE2B9C" w:rsidRPr="00E85EDA">
        <w:instrText>Roberts</w:instrText>
      </w:r>
      <w:r w:rsidR="00CE2B9C">
        <w:instrText xml:space="preserve">" </w:instrText>
      </w:r>
      <w:r w:rsidR="00CE2B9C">
        <w:fldChar w:fldCharType="end"/>
      </w:r>
    </w:p>
    <w:p w14:paraId="59B15050" w14:textId="77777777" w:rsidR="00B75CF1" w:rsidRPr="00014AF1" w:rsidRDefault="00B75CF1" w:rsidP="00EE043A">
      <w:pPr>
        <w:pStyle w:val="BodytextItalic3pt"/>
      </w:pPr>
      <w:r w:rsidRPr="00014AF1">
        <w:t>(3) Power Characteristics of 20 Per cent Benzol</w:t>
      </w:r>
      <w:r w:rsidR="00952E3F">
        <w:fldChar w:fldCharType="begin"/>
      </w:r>
      <w:r w:rsidR="00952E3F">
        <w:instrText xml:space="preserve"> XE "</w:instrText>
      </w:r>
      <w:r w:rsidR="00952E3F" w:rsidRPr="00155BC0">
        <w:instrText>Benzol</w:instrText>
      </w:r>
      <w:r w:rsidR="00952E3F">
        <w:instrText xml:space="preserve">" </w:instrText>
      </w:r>
      <w:r w:rsidR="00952E3F">
        <w:fldChar w:fldCharType="end"/>
      </w:r>
      <w:r w:rsidRPr="00014AF1">
        <w:t xml:space="preserve"> Mixture. </w:t>
      </w:r>
      <w:r w:rsidR="00CE2B9C" w:rsidRPr="00014AF1">
        <w:t>E. W. Roberts</w:t>
      </w:r>
      <w:r w:rsidR="00CE2B9C">
        <w:fldChar w:fldCharType="begin"/>
      </w:r>
      <w:r w:rsidR="00CE2B9C">
        <w:instrText xml:space="preserve"> XE "</w:instrText>
      </w:r>
      <w:r w:rsidR="00CE2B9C" w:rsidRPr="00E85EDA">
        <w:instrText>Roberts</w:instrText>
      </w:r>
      <w:r w:rsidR="00CE2B9C">
        <w:instrText xml:space="preserve">" </w:instrText>
      </w:r>
      <w:r w:rsidR="00CE2B9C">
        <w:fldChar w:fldCharType="end"/>
      </w:r>
    </w:p>
    <w:p w14:paraId="0262FE22" w14:textId="77777777" w:rsidR="00B75CF1" w:rsidRDefault="00B75CF1" w:rsidP="00EE043A">
      <w:pPr>
        <w:pStyle w:val="BodyText"/>
      </w:pPr>
      <w:r>
        <w:t>The following are from the Fifth Annual Report:</w:t>
      </w:r>
    </w:p>
    <w:p w14:paraId="0C919D5B" w14:textId="1C5AFE2B" w:rsidR="00B75CF1" w:rsidRPr="00014AF1" w:rsidRDefault="00B75CF1" w:rsidP="00EE043A">
      <w:pPr>
        <w:pStyle w:val="BodytextItalic3pt"/>
      </w:pPr>
      <w:r w:rsidRPr="00014AF1">
        <w:t>Glues</w:t>
      </w:r>
      <w:r w:rsidR="003C27B3">
        <w:fldChar w:fldCharType="begin"/>
      </w:r>
      <w:r w:rsidR="003C27B3">
        <w:instrText xml:space="preserve"> XE "</w:instrText>
      </w:r>
      <w:r w:rsidR="003C27B3" w:rsidRPr="002D7F21">
        <w:instrText>Glues</w:instrText>
      </w:r>
      <w:r w:rsidR="003C27B3">
        <w:instrText xml:space="preserve">" </w:instrText>
      </w:r>
      <w:r w:rsidR="003C27B3">
        <w:fldChar w:fldCharType="end"/>
      </w:r>
      <w:r w:rsidRPr="00014AF1">
        <w:t xml:space="preserve"> Used in Airplane Parts with Lists of References. Compiled by S</w:t>
      </w:r>
      <w:r w:rsidR="00CE2B9C" w:rsidRPr="00014AF1">
        <w:t>. W. Allen</w:t>
      </w:r>
      <w:r w:rsidR="00CE2B9C">
        <w:fldChar w:fldCharType="begin"/>
      </w:r>
      <w:r w:rsidR="00CE2B9C">
        <w:instrText xml:space="preserve"> XE "</w:instrText>
      </w:r>
      <w:r w:rsidR="00CE2B9C" w:rsidRPr="009F77D0">
        <w:instrText>Allen</w:instrText>
      </w:r>
      <w:r w:rsidR="00CE2B9C">
        <w:instrText xml:space="preserve">" </w:instrText>
      </w:r>
      <w:r w:rsidR="00CE2B9C">
        <w:fldChar w:fldCharType="end"/>
      </w:r>
      <w:r w:rsidR="00CE2B9C" w:rsidRPr="00014AF1">
        <w:t xml:space="preserve"> </w:t>
      </w:r>
      <w:r w:rsidR="00CE2B9C">
        <w:t>a</w:t>
      </w:r>
      <w:r w:rsidR="00CE2B9C" w:rsidRPr="00014AF1">
        <w:t>nd T. R. Truax</w:t>
      </w:r>
      <w:r w:rsidR="00CE2B9C">
        <w:fldChar w:fldCharType="begin"/>
      </w:r>
      <w:r w:rsidR="00CE2B9C">
        <w:instrText xml:space="preserve"> XE "</w:instrText>
      </w:r>
      <w:r w:rsidR="00CE2B9C" w:rsidRPr="00CE0BA9">
        <w:instrText>Truax</w:instrText>
      </w:r>
      <w:r w:rsidR="00CE2B9C">
        <w:instrText xml:space="preserve">" </w:instrText>
      </w:r>
      <w:r w:rsidR="00CE2B9C">
        <w:fldChar w:fldCharType="end"/>
      </w:r>
      <w:r w:rsidRPr="00014AF1">
        <w:t>. Report 66.28 pp. 1920. Prepared by Forest Service in cooperation with University of Wisconsin</w:t>
      </w:r>
      <w:r w:rsidR="00CE2B9C">
        <w:fldChar w:fldCharType="begin"/>
      </w:r>
      <w:r w:rsidR="00CE2B9C">
        <w:instrText xml:space="preserve"> XE "</w:instrText>
      </w:r>
      <w:r w:rsidR="00CE2B9C" w:rsidRPr="00DC1358">
        <w:instrText>University of Wisconsin</w:instrText>
      </w:r>
      <w:r w:rsidR="00CE2B9C">
        <w:instrText xml:space="preserve">" </w:instrText>
      </w:r>
      <w:r w:rsidR="00CE2B9C">
        <w:fldChar w:fldCharType="end"/>
      </w:r>
      <w:r w:rsidRPr="00014AF1">
        <w:t>.</w:t>
      </w:r>
    </w:p>
    <w:p w14:paraId="494E6BF9" w14:textId="1D509FC2" w:rsidR="00D450B2" w:rsidRDefault="00B75CF1" w:rsidP="00EE043A">
      <w:pPr>
        <w:pStyle w:val="BodytextItalic3pt"/>
      </w:pPr>
      <w:r w:rsidRPr="00014AF1">
        <w:t>Effect of Kiln Drying</w:t>
      </w:r>
      <w:r w:rsidR="00CE2B9C">
        <w:fldChar w:fldCharType="begin"/>
      </w:r>
      <w:r w:rsidR="00CE2B9C">
        <w:instrText xml:space="preserve"> XE "</w:instrText>
      </w:r>
      <w:r w:rsidR="00952E3F">
        <w:instrText>k</w:instrText>
      </w:r>
      <w:r w:rsidR="00CE2B9C" w:rsidRPr="0061288E">
        <w:instrText xml:space="preserve">iln </w:instrText>
      </w:r>
      <w:r w:rsidR="00952E3F">
        <w:instrText>d</w:instrText>
      </w:r>
      <w:r w:rsidR="00CE2B9C" w:rsidRPr="0061288E">
        <w:instrText>rying</w:instrText>
      </w:r>
      <w:r w:rsidR="00CE2B9C">
        <w:instrText xml:space="preserve">" </w:instrText>
      </w:r>
      <w:r w:rsidR="00CE2B9C">
        <w:fldChar w:fldCharType="end"/>
      </w:r>
      <w:r w:rsidRPr="00014AF1">
        <w:t xml:space="preserve"> on Strength of Airplane Woods. </w:t>
      </w:r>
      <w:r w:rsidR="00CE2B9C" w:rsidRPr="00014AF1">
        <w:t>T.R. C. Wilson</w:t>
      </w:r>
      <w:r w:rsidR="00CE2B9C">
        <w:fldChar w:fldCharType="begin"/>
      </w:r>
      <w:r w:rsidR="00CE2B9C">
        <w:instrText xml:space="preserve"> XE "</w:instrText>
      </w:r>
      <w:r w:rsidR="00CE2B9C" w:rsidRPr="00A26133">
        <w:instrText>Wilson</w:instrText>
      </w:r>
      <w:r w:rsidR="00CE2B9C">
        <w:instrText xml:space="preserve">" </w:instrText>
      </w:r>
      <w:r w:rsidR="00CE2B9C">
        <w:fldChar w:fldCharType="end"/>
      </w:r>
      <w:r w:rsidRPr="00014AF1">
        <w:t>. Report 68. 69 pp. 1920. Prepared by Forest Service</w:t>
      </w:r>
      <w:r w:rsidR="00AD3996">
        <w:fldChar w:fldCharType="begin"/>
      </w:r>
      <w:r w:rsidR="00AD3996">
        <w:instrText xml:space="preserve"> XE "</w:instrText>
      </w:r>
      <w:r w:rsidR="00AD3996" w:rsidRPr="00D40E70">
        <w:instrText>Forest Service</w:instrText>
      </w:r>
      <w:r w:rsidR="00AD3996">
        <w:instrText xml:space="preserve">" </w:instrText>
      </w:r>
      <w:r w:rsidR="00AD3996">
        <w:fldChar w:fldCharType="end"/>
      </w:r>
      <w:r w:rsidRPr="00014AF1">
        <w:t xml:space="preserve"> in Cooperation with the University of Wisconsin.</w:t>
      </w:r>
    </w:p>
    <w:p w14:paraId="609106F9" w14:textId="2AFBD73D" w:rsidR="0019551A" w:rsidRDefault="00050D62" w:rsidP="00EE043A">
      <w:pPr>
        <w:pStyle w:val="Heading1"/>
      </w:pPr>
      <w:bookmarkStart w:id="21" w:name="_Toc486880756"/>
      <w:bookmarkStart w:id="22" w:name="_Toc486885101"/>
      <w:bookmarkStart w:id="23" w:name="_Toc486965149"/>
      <w:bookmarkStart w:id="24" w:name="_Toc486965242"/>
      <w:bookmarkStart w:id="25" w:name="_Toc25089375"/>
      <w:r>
        <w:t xml:space="preserve">1926 </w:t>
      </w:r>
      <w:r w:rsidR="0019551A">
        <w:t>PONA</w:t>
      </w:r>
      <w:r w:rsidR="003C27B3">
        <w:fldChar w:fldCharType="begin"/>
      </w:r>
      <w:r w:rsidR="003C27B3">
        <w:instrText xml:space="preserve"> XE "</w:instrText>
      </w:r>
      <w:r w:rsidR="003C27B3" w:rsidRPr="000E7D1D">
        <w:instrText>PONA</w:instrText>
      </w:r>
      <w:r w:rsidR="003C27B3">
        <w:instrText xml:space="preserve">" </w:instrText>
      </w:r>
      <w:r w:rsidR="003C27B3">
        <w:fldChar w:fldCharType="end"/>
      </w:r>
      <w:r w:rsidR="0019551A">
        <w:t xml:space="preserve"> Analysis</w:t>
      </w:r>
      <w:r w:rsidR="00471F8C">
        <w:rPr>
          <w:rStyle w:val="EndnoteReference"/>
        </w:rPr>
        <w:endnoteReference w:id="3"/>
      </w:r>
      <w:bookmarkEnd w:id="21"/>
      <w:bookmarkEnd w:id="22"/>
      <w:bookmarkEnd w:id="23"/>
      <w:bookmarkEnd w:id="24"/>
      <w:bookmarkEnd w:id="25"/>
    </w:p>
    <w:p w14:paraId="36C55E4B" w14:textId="77777777" w:rsidR="0019551A" w:rsidRDefault="0019551A" w:rsidP="00EE043A">
      <w:pPr>
        <w:pStyle w:val="BodyText"/>
      </w:pPr>
      <w:r>
        <w:t>In 1926</w:t>
      </w:r>
      <w:r w:rsidR="00A0484A">
        <w:t>,</w:t>
      </w:r>
      <w:r>
        <w:t xml:space="preserve"> Gustav Egloff</w:t>
      </w:r>
      <w:r w:rsidR="003C27B3">
        <w:fldChar w:fldCharType="begin"/>
      </w:r>
      <w:r w:rsidR="003C27B3">
        <w:instrText xml:space="preserve"> XE "</w:instrText>
      </w:r>
      <w:r w:rsidR="003C27B3" w:rsidRPr="00522FB4">
        <w:instrText>Gustav Egloff</w:instrText>
      </w:r>
      <w:r w:rsidR="003C27B3">
        <w:instrText xml:space="preserve">" </w:instrText>
      </w:r>
      <w:r w:rsidR="003C27B3">
        <w:fldChar w:fldCharType="end"/>
      </w:r>
      <w:r>
        <w:t xml:space="preserve"> and J</w:t>
      </w:r>
      <w:r w:rsidR="00471F8C">
        <w:t xml:space="preserve">acque </w:t>
      </w:r>
      <w:r w:rsidR="003C27B3">
        <w:t xml:space="preserve">C. </w:t>
      </w:r>
      <w:r w:rsidR="00471F8C">
        <w:t>Mor</w:t>
      </w:r>
      <w:r w:rsidR="00F27AB8">
        <w:t>r</w:t>
      </w:r>
      <w:r w:rsidR="00471F8C">
        <w:t>ell</w:t>
      </w:r>
      <w:r w:rsidR="003C27B3">
        <w:fldChar w:fldCharType="begin"/>
      </w:r>
      <w:r w:rsidR="003C27B3">
        <w:instrText xml:space="preserve"> XE "</w:instrText>
      </w:r>
      <w:r w:rsidR="003C27B3" w:rsidRPr="005B603A">
        <w:instrText xml:space="preserve">Jacque </w:instrText>
      </w:r>
      <w:r w:rsidR="003C27B3">
        <w:instrText xml:space="preserve">C. </w:instrText>
      </w:r>
      <w:r w:rsidR="003C27B3" w:rsidRPr="005B603A">
        <w:instrText>Mor</w:instrText>
      </w:r>
      <w:r w:rsidR="00F27AB8">
        <w:instrText>r</w:instrText>
      </w:r>
      <w:r w:rsidR="003C27B3" w:rsidRPr="005B603A">
        <w:instrText>ell</w:instrText>
      </w:r>
      <w:r w:rsidR="003C27B3">
        <w:instrText xml:space="preserve">" </w:instrText>
      </w:r>
      <w:r w:rsidR="003C27B3">
        <w:fldChar w:fldCharType="end"/>
      </w:r>
      <w:r w:rsidR="00471F8C">
        <w:t xml:space="preserve"> of Universal Oil Products</w:t>
      </w:r>
      <w:r w:rsidR="003C27B3">
        <w:fldChar w:fldCharType="begin"/>
      </w:r>
      <w:r w:rsidR="003C27B3">
        <w:instrText xml:space="preserve"> XE "</w:instrText>
      </w:r>
      <w:r w:rsidR="003C27B3" w:rsidRPr="00893F74">
        <w:instrText>Universal Oil Products</w:instrText>
      </w:r>
      <w:r w:rsidR="003C27B3">
        <w:instrText xml:space="preserve">" </w:instrText>
      </w:r>
      <w:r w:rsidR="003C27B3">
        <w:fldChar w:fldCharType="end"/>
      </w:r>
      <w:r w:rsidR="00471F8C">
        <w:t xml:space="preserve"> published one of the first laboratory methods to determine the chemical structure of gasolines.  It describe</w:t>
      </w:r>
      <w:r w:rsidR="00A0484A">
        <w:t>d</w:t>
      </w:r>
      <w:r w:rsidR="00471F8C">
        <w:t xml:space="preserve"> a method by which </w:t>
      </w:r>
      <w:r w:rsidR="00471F8C">
        <w:lastRenderedPageBreak/>
        <w:t>the percentage of Paraffins</w:t>
      </w:r>
      <w:r w:rsidR="003C27B3">
        <w:fldChar w:fldCharType="begin"/>
      </w:r>
      <w:r w:rsidR="003C27B3">
        <w:instrText xml:space="preserve"> XE "</w:instrText>
      </w:r>
      <w:r w:rsidR="003C27B3" w:rsidRPr="00CD143D">
        <w:instrText>Paraffins</w:instrText>
      </w:r>
      <w:r w:rsidR="003C27B3">
        <w:instrText xml:space="preserve">" </w:instrText>
      </w:r>
      <w:r w:rsidR="003C27B3">
        <w:fldChar w:fldCharType="end"/>
      </w:r>
      <w:r w:rsidR="00471F8C">
        <w:t>, Unsaturated</w:t>
      </w:r>
      <w:r w:rsidR="003C27B3">
        <w:fldChar w:fldCharType="begin"/>
      </w:r>
      <w:r w:rsidR="003C27B3">
        <w:instrText xml:space="preserve"> XE "</w:instrText>
      </w:r>
      <w:r w:rsidR="003C27B3" w:rsidRPr="001F0407">
        <w:instrText>Unsaturated</w:instrText>
      </w:r>
      <w:r w:rsidR="003C27B3">
        <w:instrText xml:space="preserve">" </w:instrText>
      </w:r>
      <w:r w:rsidR="003C27B3">
        <w:fldChar w:fldCharType="end"/>
      </w:r>
      <w:r w:rsidR="00471F8C">
        <w:t xml:space="preserve"> (or Olefins</w:t>
      </w:r>
      <w:r w:rsidR="003C27B3">
        <w:fldChar w:fldCharType="begin"/>
      </w:r>
      <w:r w:rsidR="003C27B3">
        <w:instrText xml:space="preserve"> XE "</w:instrText>
      </w:r>
      <w:r w:rsidR="003C27B3" w:rsidRPr="00FE036D">
        <w:instrText>Olefins</w:instrText>
      </w:r>
      <w:r w:rsidR="003C27B3">
        <w:instrText xml:space="preserve">" </w:instrText>
      </w:r>
      <w:r w:rsidR="003C27B3">
        <w:fldChar w:fldCharType="end"/>
      </w:r>
      <w:r w:rsidR="00471F8C">
        <w:t>), Naphthenes</w:t>
      </w:r>
      <w:r w:rsidR="003C27B3">
        <w:fldChar w:fldCharType="begin"/>
      </w:r>
      <w:r w:rsidR="003C27B3">
        <w:instrText xml:space="preserve"> XE "</w:instrText>
      </w:r>
      <w:r w:rsidR="003C27B3" w:rsidRPr="00CA2FF9">
        <w:instrText>Naphthenes</w:instrText>
      </w:r>
      <w:r w:rsidR="003C27B3">
        <w:instrText xml:space="preserve">" </w:instrText>
      </w:r>
      <w:r w:rsidR="003C27B3">
        <w:fldChar w:fldCharType="end"/>
      </w:r>
      <w:r w:rsidR="00471F8C">
        <w:t xml:space="preserve"> and Aromatic</w:t>
      </w:r>
      <w:r w:rsidR="003C27B3">
        <w:fldChar w:fldCharType="begin"/>
      </w:r>
      <w:r w:rsidR="003C27B3">
        <w:instrText xml:space="preserve"> XE "</w:instrText>
      </w:r>
      <w:r w:rsidR="003C27B3" w:rsidRPr="004B6338">
        <w:instrText>Aromatic</w:instrText>
      </w:r>
      <w:r w:rsidR="003C27B3">
        <w:instrText xml:space="preserve">" </w:instrText>
      </w:r>
      <w:r w:rsidR="003C27B3">
        <w:fldChar w:fldCharType="end"/>
      </w:r>
      <w:r w:rsidR="00471F8C">
        <w:t xml:space="preserve"> hydrocarbons could be determined – PONA</w:t>
      </w:r>
      <w:r w:rsidR="003C27B3">
        <w:fldChar w:fldCharType="begin"/>
      </w:r>
      <w:r w:rsidR="003C27B3">
        <w:instrText xml:space="preserve"> XE "</w:instrText>
      </w:r>
      <w:r w:rsidR="003C27B3" w:rsidRPr="000E7D1D">
        <w:instrText>PONA</w:instrText>
      </w:r>
      <w:r w:rsidR="003C27B3">
        <w:instrText xml:space="preserve">" </w:instrText>
      </w:r>
      <w:r w:rsidR="003C27B3">
        <w:fldChar w:fldCharType="end"/>
      </w:r>
      <w:r w:rsidR="00471F8C">
        <w:t>.</w:t>
      </w:r>
    </w:p>
    <w:p w14:paraId="4CBF22EF" w14:textId="77777777" w:rsidR="0019551A" w:rsidRPr="00D450B2" w:rsidRDefault="0019551A" w:rsidP="00EE043A">
      <w:pPr>
        <w:pStyle w:val="BodytextItalic3pt"/>
      </w:pPr>
      <w:r w:rsidRPr="00D450B2">
        <w:t>Determination of Unsaturated</w:t>
      </w:r>
      <w:r w:rsidR="003C27B3">
        <w:fldChar w:fldCharType="begin"/>
      </w:r>
      <w:r w:rsidR="003C27B3">
        <w:instrText xml:space="preserve"> XE "</w:instrText>
      </w:r>
      <w:r w:rsidR="003C27B3" w:rsidRPr="001F0407">
        <w:instrText>Unsaturated</w:instrText>
      </w:r>
      <w:r w:rsidR="003C27B3">
        <w:instrText xml:space="preserve">" </w:instrText>
      </w:r>
      <w:r w:rsidR="003C27B3">
        <w:fldChar w:fldCharType="end"/>
      </w:r>
      <w:r w:rsidRPr="00D450B2">
        <w:t>, Aromatic</w:t>
      </w:r>
      <w:r w:rsidR="003C27B3">
        <w:fldChar w:fldCharType="begin"/>
      </w:r>
      <w:r w:rsidR="003C27B3">
        <w:instrText xml:space="preserve"> XE "</w:instrText>
      </w:r>
      <w:r w:rsidR="003C27B3" w:rsidRPr="004B6338">
        <w:instrText>Aromatic</w:instrText>
      </w:r>
      <w:r w:rsidR="003C27B3">
        <w:instrText xml:space="preserve">" </w:instrText>
      </w:r>
      <w:r w:rsidR="003C27B3">
        <w:fldChar w:fldCharType="end"/>
      </w:r>
      <w:r w:rsidRPr="00D450B2">
        <w:t>, Naphthene</w:t>
      </w:r>
      <w:r w:rsidR="003C27B3">
        <w:fldChar w:fldCharType="begin"/>
      </w:r>
      <w:r w:rsidR="003C27B3">
        <w:instrText xml:space="preserve"> XE "</w:instrText>
      </w:r>
      <w:r w:rsidR="003C27B3" w:rsidRPr="00B5075A">
        <w:instrText>Naphthene</w:instrText>
      </w:r>
      <w:r w:rsidR="003C27B3">
        <w:instrText xml:space="preserve">" </w:instrText>
      </w:r>
      <w:r w:rsidR="003C27B3">
        <w:fldChar w:fldCharType="end"/>
      </w:r>
      <w:r w:rsidRPr="00D450B2">
        <w:t>, and Paraffin</w:t>
      </w:r>
      <w:r w:rsidR="003C27B3">
        <w:fldChar w:fldCharType="begin"/>
      </w:r>
      <w:r w:rsidR="003C27B3">
        <w:instrText xml:space="preserve"> XE "</w:instrText>
      </w:r>
      <w:r w:rsidR="003C27B3" w:rsidRPr="008C117D">
        <w:instrText>Paraffin</w:instrText>
      </w:r>
      <w:r w:rsidR="003C27B3">
        <w:instrText xml:space="preserve">" </w:instrText>
      </w:r>
      <w:r w:rsidR="003C27B3">
        <w:fldChar w:fldCharType="end"/>
      </w:r>
      <w:r w:rsidRPr="00D450B2">
        <w:t xml:space="preserve"> Hydrocarbons in Motor Fuels</w:t>
      </w:r>
      <w:r w:rsidR="003C27B3">
        <w:fldChar w:fldCharType="begin"/>
      </w:r>
      <w:r w:rsidR="003C27B3">
        <w:instrText xml:space="preserve"> XE "</w:instrText>
      </w:r>
      <w:r w:rsidR="003C27B3" w:rsidRPr="003B50CF">
        <w:instrText>Motor Fuels</w:instrText>
      </w:r>
      <w:r w:rsidR="003C27B3">
        <w:instrText xml:space="preserve">" </w:instrText>
      </w:r>
      <w:r w:rsidR="003C27B3">
        <w:fldChar w:fldCharType="end"/>
      </w:r>
      <w:r w:rsidRPr="00D450B2">
        <w:t xml:space="preserve"> and Their Automotive Equivalents'</w:t>
      </w:r>
      <w:r w:rsidR="00471F8C" w:rsidRPr="00D450B2">
        <w:t xml:space="preserve"> b</w:t>
      </w:r>
      <w:r w:rsidRPr="00D450B2">
        <w:t>y Gustav Egloff</w:t>
      </w:r>
      <w:r w:rsidR="003C27B3">
        <w:fldChar w:fldCharType="begin"/>
      </w:r>
      <w:r w:rsidR="003C27B3">
        <w:instrText xml:space="preserve"> XE "</w:instrText>
      </w:r>
      <w:r w:rsidR="003C27B3" w:rsidRPr="004D3DBB">
        <w:instrText>Gustav Egloff</w:instrText>
      </w:r>
      <w:r w:rsidR="003C27B3">
        <w:instrText xml:space="preserve">" </w:instrText>
      </w:r>
      <w:r w:rsidR="003C27B3">
        <w:fldChar w:fldCharType="end"/>
      </w:r>
      <w:r w:rsidRPr="00D450B2">
        <w:t xml:space="preserve"> and Jacque C. Morrell</w:t>
      </w:r>
      <w:r w:rsidR="003C27B3">
        <w:fldChar w:fldCharType="begin"/>
      </w:r>
      <w:r w:rsidR="003C27B3">
        <w:instrText xml:space="preserve"> XE "</w:instrText>
      </w:r>
      <w:r w:rsidR="003C27B3" w:rsidRPr="00A174CF">
        <w:instrText>Jacque C. Morrell</w:instrText>
      </w:r>
      <w:r w:rsidR="003C27B3">
        <w:instrText xml:space="preserve">" </w:instrText>
      </w:r>
      <w:r w:rsidR="003C27B3">
        <w:fldChar w:fldCharType="end"/>
      </w:r>
      <w:r w:rsidR="00471F8C" w:rsidRPr="00D450B2">
        <w:t>. Universal Oil Products Co.</w:t>
      </w:r>
      <w:r w:rsidR="00AD3996">
        <w:fldChar w:fldCharType="begin"/>
      </w:r>
      <w:r w:rsidR="00AD3996">
        <w:instrText xml:space="preserve"> XE "</w:instrText>
      </w:r>
      <w:r w:rsidR="00AD3996" w:rsidRPr="00A7569E">
        <w:instrText>Universal Oil Products Co.</w:instrText>
      </w:r>
      <w:r w:rsidR="00AD3996">
        <w:instrText xml:space="preserve">" </w:instrText>
      </w:r>
      <w:r w:rsidR="00AD3996">
        <w:fldChar w:fldCharType="end"/>
      </w:r>
      <w:r w:rsidR="00471F8C" w:rsidRPr="00D450B2">
        <w:t>, Chicago, Illinois, USA.</w:t>
      </w:r>
    </w:p>
    <w:p w14:paraId="5BAC13CC" w14:textId="77777777" w:rsidR="0019551A" w:rsidRPr="00D450B2" w:rsidRDefault="0019551A" w:rsidP="00EE043A">
      <w:pPr>
        <w:pStyle w:val="BodytextItalic3pt"/>
      </w:pPr>
      <w:r w:rsidRPr="00D450B2">
        <w:t>A procedure is described for determining the four series of hydrocarbons when in presence of each other, particularly in motor fuels</w:t>
      </w:r>
      <w:r w:rsidR="003C27B3">
        <w:fldChar w:fldCharType="begin"/>
      </w:r>
      <w:r w:rsidR="003C27B3">
        <w:instrText xml:space="preserve"> XE "</w:instrText>
      </w:r>
      <w:r w:rsidR="003C27B3" w:rsidRPr="006F2928">
        <w:instrText>motor fuels</w:instrText>
      </w:r>
      <w:r w:rsidR="003C27B3">
        <w:instrText xml:space="preserve">" </w:instrText>
      </w:r>
      <w:r w:rsidR="003C27B3">
        <w:fldChar w:fldCharType="end"/>
      </w:r>
      <w:r w:rsidRPr="00D450B2">
        <w:t>, and for the calculation of their automotive equivalents. Unsaturated</w:t>
      </w:r>
      <w:r w:rsidR="003C27B3">
        <w:fldChar w:fldCharType="begin"/>
      </w:r>
      <w:r w:rsidR="003C27B3">
        <w:instrText xml:space="preserve"> XE "</w:instrText>
      </w:r>
      <w:r w:rsidR="003C27B3" w:rsidRPr="001F0407">
        <w:instrText>Unsaturated</w:instrText>
      </w:r>
      <w:r w:rsidR="003C27B3">
        <w:instrText xml:space="preserve">" </w:instrText>
      </w:r>
      <w:r w:rsidR="003C27B3">
        <w:fldChar w:fldCharType="end"/>
      </w:r>
      <w:r w:rsidRPr="00D450B2">
        <w:t xml:space="preserve"> hydrocarbons are determined by means of sulfuric acid absorption</w:t>
      </w:r>
      <w:r w:rsidR="003C27B3">
        <w:fldChar w:fldCharType="begin"/>
      </w:r>
      <w:r w:rsidR="003C27B3">
        <w:instrText xml:space="preserve"> XE "</w:instrText>
      </w:r>
      <w:r w:rsidR="003C27B3" w:rsidRPr="00235776">
        <w:instrText>sulfuric acid absorption</w:instrText>
      </w:r>
      <w:r w:rsidR="003C27B3">
        <w:instrText xml:space="preserve">" </w:instrText>
      </w:r>
      <w:r w:rsidR="003C27B3">
        <w:fldChar w:fldCharType="end"/>
      </w:r>
      <w:r w:rsidRPr="00D450B2">
        <w:t xml:space="preserve"> and polymerization</w:t>
      </w:r>
      <w:r w:rsidR="003C27B3">
        <w:fldChar w:fldCharType="begin"/>
      </w:r>
      <w:r w:rsidR="003C27B3">
        <w:instrText xml:space="preserve"> XE "</w:instrText>
      </w:r>
      <w:r w:rsidR="003C27B3" w:rsidRPr="00190FC0">
        <w:instrText>polymerization</w:instrText>
      </w:r>
      <w:r w:rsidR="003C27B3">
        <w:instrText xml:space="preserve">" </w:instrText>
      </w:r>
      <w:r w:rsidR="003C27B3">
        <w:fldChar w:fldCharType="end"/>
      </w:r>
      <w:r w:rsidRPr="00D450B2">
        <w:t>, aromatic hydrocarbons</w:t>
      </w:r>
      <w:r w:rsidR="003C27B3">
        <w:fldChar w:fldCharType="begin"/>
      </w:r>
      <w:r w:rsidR="003C27B3">
        <w:instrText xml:space="preserve"> XE "</w:instrText>
      </w:r>
      <w:r w:rsidR="003C27B3" w:rsidRPr="00E83F9D">
        <w:instrText>aromatic hydrocarbons</w:instrText>
      </w:r>
      <w:r w:rsidR="003C27B3">
        <w:instrText xml:space="preserve">" </w:instrText>
      </w:r>
      <w:r w:rsidR="003C27B3">
        <w:fldChar w:fldCharType="end"/>
      </w:r>
      <w:r w:rsidRPr="00D450B2">
        <w:t xml:space="preserve"> by nitration</w:t>
      </w:r>
      <w:r w:rsidR="003C27B3">
        <w:fldChar w:fldCharType="begin"/>
      </w:r>
      <w:r w:rsidR="003C27B3">
        <w:instrText xml:space="preserve"> XE "</w:instrText>
      </w:r>
      <w:r w:rsidR="003C27B3" w:rsidRPr="00D461B5">
        <w:instrText>nitration</w:instrText>
      </w:r>
      <w:r w:rsidR="003C27B3">
        <w:instrText xml:space="preserve">" </w:instrText>
      </w:r>
      <w:r w:rsidR="003C27B3">
        <w:fldChar w:fldCharType="end"/>
      </w:r>
      <w:r w:rsidRPr="00D450B2">
        <w:t>, naphthenes</w:t>
      </w:r>
      <w:r w:rsidR="003C27B3">
        <w:fldChar w:fldCharType="begin"/>
      </w:r>
      <w:r w:rsidR="003C27B3">
        <w:instrText xml:space="preserve"> XE "</w:instrText>
      </w:r>
      <w:r w:rsidR="003C27B3" w:rsidRPr="00447F10">
        <w:instrText>naphthenes</w:instrText>
      </w:r>
      <w:r w:rsidR="003C27B3">
        <w:instrText xml:space="preserve">" </w:instrText>
      </w:r>
      <w:r w:rsidR="003C27B3">
        <w:fldChar w:fldCharType="end"/>
      </w:r>
      <w:r w:rsidRPr="00D450B2">
        <w:t xml:space="preserve"> by means of the aniline index</w:t>
      </w:r>
      <w:r w:rsidR="003C27B3">
        <w:fldChar w:fldCharType="begin"/>
      </w:r>
      <w:r w:rsidR="003C27B3">
        <w:instrText xml:space="preserve"> XE "</w:instrText>
      </w:r>
      <w:r w:rsidR="003C27B3" w:rsidRPr="00355876">
        <w:instrText>aniline index</w:instrText>
      </w:r>
      <w:r w:rsidR="003C27B3">
        <w:instrText xml:space="preserve">" </w:instrText>
      </w:r>
      <w:r w:rsidR="003C27B3">
        <w:fldChar w:fldCharType="end"/>
      </w:r>
      <w:r w:rsidRPr="00D450B2">
        <w:t>, and the paraffins</w:t>
      </w:r>
      <w:r w:rsidR="003C27B3">
        <w:fldChar w:fldCharType="begin"/>
      </w:r>
      <w:r w:rsidR="003C27B3">
        <w:instrText xml:space="preserve"> XE "</w:instrText>
      </w:r>
      <w:r w:rsidR="003C27B3" w:rsidRPr="000544E5">
        <w:instrText>paraffins</w:instrText>
      </w:r>
      <w:r w:rsidR="003C27B3">
        <w:instrText xml:space="preserve">" </w:instrText>
      </w:r>
      <w:r w:rsidR="003C27B3">
        <w:fldChar w:fldCharType="end"/>
      </w:r>
      <w:r w:rsidRPr="00D450B2">
        <w:t xml:space="preserve"> by difference. The efficiency of the method is shown by an analysis of three synthetic mixtures. The aromatic hydrocarbon equivalent and the highest useful compression are calculated by means of Ricardo</w:t>
      </w:r>
      <w:r w:rsidR="003C27B3">
        <w:fldChar w:fldCharType="begin"/>
      </w:r>
      <w:r w:rsidR="003C27B3">
        <w:instrText xml:space="preserve"> XE "</w:instrText>
      </w:r>
      <w:r w:rsidR="003C27B3" w:rsidRPr="00C82422">
        <w:instrText>Ricardo</w:instrText>
      </w:r>
      <w:r w:rsidR="003C27B3">
        <w:instrText xml:space="preserve">" </w:instrText>
      </w:r>
      <w:r w:rsidR="003C27B3">
        <w:fldChar w:fldCharType="end"/>
      </w:r>
      <w:r w:rsidRPr="00D450B2">
        <w:t>'s data for toluene</w:t>
      </w:r>
      <w:r w:rsidR="00B21D44">
        <w:fldChar w:fldCharType="begin"/>
      </w:r>
      <w:r w:rsidR="00B21D44">
        <w:instrText xml:space="preserve"> XE "</w:instrText>
      </w:r>
      <w:r w:rsidR="00B21D44" w:rsidRPr="00710879">
        <w:rPr>
          <w:rStyle w:val="BodyTextChar"/>
        </w:rPr>
        <w:instrText>toluene</w:instrText>
      </w:r>
      <w:r w:rsidR="00B21D44">
        <w:instrText xml:space="preserve">" </w:instrText>
      </w:r>
      <w:r w:rsidR="00B21D44">
        <w:fldChar w:fldCharType="end"/>
      </w:r>
      <w:r w:rsidRPr="00D450B2">
        <w:t>. To confirm the results obtained by chemical analysis, motor tests were made to determine the anti</w:t>
      </w:r>
      <w:r w:rsidR="003C27B3">
        <w:t>-</w:t>
      </w:r>
      <w:r w:rsidRPr="00D450B2">
        <w:t>knock properties</w:t>
      </w:r>
      <w:r w:rsidR="003C27B3">
        <w:fldChar w:fldCharType="begin"/>
      </w:r>
      <w:r w:rsidR="003C27B3">
        <w:instrText xml:space="preserve"> XE "</w:instrText>
      </w:r>
      <w:r w:rsidR="003C27B3" w:rsidRPr="002210D1">
        <w:instrText>anti</w:instrText>
      </w:r>
      <w:r w:rsidR="003C27B3">
        <w:instrText>-</w:instrText>
      </w:r>
      <w:r w:rsidR="003C27B3" w:rsidRPr="002210D1">
        <w:instrText>knock properties</w:instrText>
      </w:r>
      <w:r w:rsidR="003C27B3">
        <w:instrText xml:space="preserve">" </w:instrText>
      </w:r>
      <w:r w:rsidR="003C27B3">
        <w:fldChar w:fldCharType="end"/>
      </w:r>
      <w:r w:rsidRPr="00D450B2">
        <w:t xml:space="preserve"> of several of the gasolines</w:t>
      </w:r>
      <w:r w:rsidR="003C27B3">
        <w:fldChar w:fldCharType="begin"/>
      </w:r>
      <w:r w:rsidR="003C27B3">
        <w:instrText xml:space="preserve"> XE "</w:instrText>
      </w:r>
      <w:r w:rsidR="003C27B3" w:rsidRPr="00B22153">
        <w:instrText>gasolines</w:instrText>
      </w:r>
      <w:r w:rsidR="003C27B3">
        <w:instrText xml:space="preserve">" </w:instrText>
      </w:r>
      <w:r w:rsidR="003C27B3">
        <w:fldChar w:fldCharType="end"/>
      </w:r>
      <w:r w:rsidRPr="00D450B2">
        <w:t xml:space="preserve"> tested.</w:t>
      </w:r>
    </w:p>
    <w:p w14:paraId="7380654E" w14:textId="77777777" w:rsidR="0019551A" w:rsidRPr="00D450B2" w:rsidRDefault="0019551A" w:rsidP="00EE043A">
      <w:pPr>
        <w:pStyle w:val="BodytextItalic3pt"/>
      </w:pPr>
      <w:r w:rsidRPr="00D450B2">
        <w:t>One of the difficult problems in hydrocarbon chemistry is the quantitative determination of the paraffin</w:t>
      </w:r>
      <w:r w:rsidR="003C27B3">
        <w:fldChar w:fldCharType="begin"/>
      </w:r>
      <w:r w:rsidR="003C27B3">
        <w:instrText xml:space="preserve"> XE "</w:instrText>
      </w:r>
      <w:r w:rsidR="003C27B3" w:rsidRPr="00201BE5">
        <w:instrText>paraffin</w:instrText>
      </w:r>
      <w:r w:rsidR="003C27B3">
        <w:instrText xml:space="preserve">" </w:instrText>
      </w:r>
      <w:r w:rsidR="003C27B3">
        <w:fldChar w:fldCharType="end"/>
      </w:r>
      <w:r w:rsidRPr="00D450B2">
        <w:t>, unsaturated</w:t>
      </w:r>
      <w:r w:rsidR="003C27B3">
        <w:fldChar w:fldCharType="begin"/>
      </w:r>
      <w:r w:rsidR="003C27B3">
        <w:instrText xml:space="preserve"> XE "</w:instrText>
      </w:r>
      <w:r w:rsidR="003C27B3" w:rsidRPr="00C82782">
        <w:instrText>unsaturated</w:instrText>
      </w:r>
      <w:r w:rsidR="003C27B3">
        <w:instrText xml:space="preserve">" </w:instrText>
      </w:r>
      <w:r w:rsidR="003C27B3">
        <w:fldChar w:fldCharType="end"/>
      </w:r>
      <w:r w:rsidRPr="00D450B2">
        <w:t>, naphthene</w:t>
      </w:r>
      <w:r w:rsidR="003C27B3">
        <w:fldChar w:fldCharType="begin"/>
      </w:r>
      <w:r w:rsidR="003C27B3">
        <w:instrText xml:space="preserve"> XE "</w:instrText>
      </w:r>
      <w:r w:rsidR="003C27B3" w:rsidRPr="002560C5">
        <w:instrText>naphthene</w:instrText>
      </w:r>
      <w:r w:rsidR="003C27B3">
        <w:instrText xml:space="preserve">" </w:instrText>
      </w:r>
      <w:r w:rsidR="003C27B3">
        <w:fldChar w:fldCharType="end"/>
      </w:r>
      <w:r w:rsidRPr="00D450B2">
        <w:t>, and aromatic hydrocarbons</w:t>
      </w:r>
      <w:r w:rsidR="003C27B3">
        <w:fldChar w:fldCharType="begin"/>
      </w:r>
      <w:r w:rsidR="003C27B3">
        <w:instrText xml:space="preserve"> XE "</w:instrText>
      </w:r>
      <w:r w:rsidR="003C27B3" w:rsidRPr="00E83F9D">
        <w:instrText>aromatic hydrocarbons</w:instrText>
      </w:r>
      <w:r w:rsidR="003C27B3">
        <w:instrText xml:space="preserve">" </w:instrText>
      </w:r>
      <w:r w:rsidR="003C27B3">
        <w:fldChar w:fldCharType="end"/>
      </w:r>
      <w:r w:rsidRPr="00D450B2">
        <w:t xml:space="preserve"> in mixtures. Much study has been given to this problem in the laboratories of the world, but no systematic procedure has been devised. The primary purpose of this investigation was to relate the percentage composition of these hydrocarbons to the anti-knock properties</w:t>
      </w:r>
      <w:r w:rsidR="003C27B3">
        <w:fldChar w:fldCharType="begin"/>
      </w:r>
      <w:r w:rsidR="003C27B3">
        <w:instrText xml:space="preserve"> XE "</w:instrText>
      </w:r>
      <w:r w:rsidR="003C27B3" w:rsidRPr="00C61493">
        <w:instrText>anti-knock properties</w:instrText>
      </w:r>
      <w:r w:rsidR="003C27B3">
        <w:instrText xml:space="preserve">" </w:instrText>
      </w:r>
      <w:r w:rsidR="003C27B3">
        <w:fldChar w:fldCharType="end"/>
      </w:r>
      <w:r w:rsidRPr="00D450B2">
        <w:t xml:space="preserve"> of certain motor fuels</w:t>
      </w:r>
      <w:r w:rsidR="003C27B3">
        <w:fldChar w:fldCharType="begin"/>
      </w:r>
      <w:r w:rsidR="003C27B3">
        <w:instrText xml:space="preserve"> XE "</w:instrText>
      </w:r>
      <w:r w:rsidR="003C27B3" w:rsidRPr="006F2928">
        <w:instrText>motor fuels</w:instrText>
      </w:r>
      <w:r w:rsidR="003C27B3">
        <w:instrText xml:space="preserve">" </w:instrText>
      </w:r>
      <w:r w:rsidR="003C27B3">
        <w:fldChar w:fldCharType="end"/>
      </w:r>
      <w:r w:rsidRPr="00D450B2">
        <w:t>. The analytical procedure is accurate enough to give practical information concerning the anti</w:t>
      </w:r>
      <w:r w:rsidR="005F60A3">
        <w:t>-</w:t>
      </w:r>
      <w:r w:rsidRPr="00D450B2">
        <w:t>knock qualities of motor fuels and is adapted as a standard laboratory method of determining the series of hydrocarbons when in presence of each other.</w:t>
      </w:r>
    </w:p>
    <w:p w14:paraId="1FBB4644" w14:textId="73F52C0B" w:rsidR="0019551A" w:rsidRPr="00CA6A83" w:rsidRDefault="0019551A" w:rsidP="001F4C88">
      <w:pPr>
        <w:pStyle w:val="Heading2"/>
      </w:pPr>
      <w:r w:rsidRPr="00CA6A83">
        <w:t>Analytical Procedure</w:t>
      </w:r>
      <w:r w:rsidR="00AE3C7B">
        <w:t>s</w:t>
      </w:r>
    </w:p>
    <w:p w14:paraId="6E836BF4" w14:textId="77777777" w:rsidR="0019551A" w:rsidRPr="00D450B2" w:rsidRDefault="0019551A" w:rsidP="00EE043A">
      <w:pPr>
        <w:pStyle w:val="BodytextItalic3pt"/>
      </w:pPr>
      <w:r w:rsidRPr="00D450B2">
        <w:t>Unsaturated Hydrocarbons</w:t>
      </w:r>
      <w:r w:rsidR="00AD3996">
        <w:fldChar w:fldCharType="begin"/>
      </w:r>
      <w:r w:rsidR="00AD3996">
        <w:instrText xml:space="preserve"> XE "u</w:instrText>
      </w:r>
      <w:r w:rsidR="00AD3996" w:rsidRPr="00D83DD3">
        <w:instrText xml:space="preserve">nsaturated </w:instrText>
      </w:r>
      <w:r w:rsidR="00AD3996">
        <w:instrText>h</w:instrText>
      </w:r>
      <w:r w:rsidR="00AD3996" w:rsidRPr="00D83DD3">
        <w:instrText>ydrocarbons</w:instrText>
      </w:r>
      <w:r w:rsidR="00AD3996">
        <w:instrText xml:space="preserve">" </w:instrText>
      </w:r>
      <w:r w:rsidR="00AD3996">
        <w:fldChar w:fldCharType="end"/>
      </w:r>
    </w:p>
    <w:p w14:paraId="42D153E5" w14:textId="77777777" w:rsidR="0019551A" w:rsidRPr="00D450B2" w:rsidRDefault="0019551A" w:rsidP="00EE043A">
      <w:pPr>
        <w:pStyle w:val="BodytextItalic3pt"/>
      </w:pPr>
      <w:r w:rsidRPr="00D450B2">
        <w:t>A 500-cc. charge of the motor fuel is distilled through a Hempel column</w:t>
      </w:r>
      <w:r w:rsidR="003C27B3">
        <w:fldChar w:fldCharType="begin"/>
      </w:r>
      <w:r w:rsidR="003C27B3">
        <w:instrText xml:space="preserve"> XE "</w:instrText>
      </w:r>
      <w:r w:rsidR="003C27B3" w:rsidRPr="004E636B">
        <w:instrText>Hempel column</w:instrText>
      </w:r>
      <w:r w:rsidR="003C27B3">
        <w:instrText xml:space="preserve">" </w:instrText>
      </w:r>
      <w:r w:rsidR="003C27B3">
        <w:fldChar w:fldCharType="end"/>
      </w:r>
      <w:r w:rsidRPr="00D450B2">
        <w:t xml:space="preserve"> containing glass beads until the temperature of the vapor at the top of the column is 210 deg</w:t>
      </w:r>
      <w:r w:rsidR="00235C13">
        <w:t>.</w:t>
      </w:r>
      <w:r w:rsidRPr="00D450B2">
        <w:t xml:space="preserve"> C. The residue is discarded. This temperature is purely arbitrary, and any other may be used provided it is used throughout the analysis.</w:t>
      </w:r>
    </w:p>
    <w:p w14:paraId="738C5387" w14:textId="3F0C86A1" w:rsidR="0019551A" w:rsidRPr="00D450B2" w:rsidRDefault="0019551A" w:rsidP="00EE043A">
      <w:pPr>
        <w:pStyle w:val="BodytextItalic3pt"/>
      </w:pPr>
      <w:r w:rsidRPr="00D450B2">
        <w:t>The 210 deg</w:t>
      </w:r>
      <w:r w:rsidR="00235C13">
        <w:t>.</w:t>
      </w:r>
      <w:r w:rsidRPr="00D450B2">
        <w:t xml:space="preserve"> C. fraction is treated with 80 per cent sulfuric acid,</w:t>
      </w:r>
      <w:r w:rsidR="003C27B3">
        <w:fldChar w:fldCharType="begin"/>
      </w:r>
      <w:r w:rsidR="003C27B3">
        <w:instrText xml:space="preserve"> XE "</w:instrText>
      </w:r>
      <w:r w:rsidR="003C27B3" w:rsidRPr="00A267EB">
        <w:instrText>sulfuric acid,</w:instrText>
      </w:r>
      <w:r w:rsidR="003C27B3">
        <w:instrText xml:space="preserve">" </w:instrText>
      </w:r>
      <w:r w:rsidR="003C27B3">
        <w:fldChar w:fldCharType="end"/>
      </w:r>
      <w:r w:rsidRPr="00D450B2">
        <w:t xml:space="preserve"> so that the volume ratio of acid to oil is 2:</w:t>
      </w:r>
      <w:r w:rsidR="00235C13">
        <w:t xml:space="preserve"> </w:t>
      </w:r>
      <w:r w:rsidR="006F320B">
        <w:t>1</w:t>
      </w:r>
      <w:r w:rsidRPr="00D450B2">
        <w:t>. The mixture is agitated for 15 minutes, allowed to settle, and the acid layer separated. The volume of the oil layer is measured and the per cent decrease of this volume calculated on the basis of the 210 deg</w:t>
      </w:r>
      <w:r w:rsidR="00235C13">
        <w:t>.</w:t>
      </w:r>
      <w:r w:rsidRPr="00D450B2">
        <w:t xml:space="preserve"> C. fraction. This calculation gives the percentage of the unsaturated hydrocarbons</w:t>
      </w:r>
      <w:r w:rsidR="003C27B3">
        <w:fldChar w:fldCharType="begin"/>
      </w:r>
      <w:r w:rsidR="003C27B3">
        <w:instrText xml:space="preserve"> XE "</w:instrText>
      </w:r>
      <w:r w:rsidR="003C27B3" w:rsidRPr="007A202D">
        <w:instrText>unsaturated hydrocarbons</w:instrText>
      </w:r>
      <w:r w:rsidR="003C27B3">
        <w:instrText xml:space="preserve">" </w:instrText>
      </w:r>
      <w:r w:rsidR="003C27B3">
        <w:fldChar w:fldCharType="end"/>
      </w:r>
      <w:r w:rsidRPr="00D450B2">
        <w:t xml:space="preserve"> that have dissolved in the acid layer as reaction products.</w:t>
      </w:r>
    </w:p>
    <w:p w14:paraId="696D4BFD" w14:textId="6EF0E2E5" w:rsidR="0019551A" w:rsidRDefault="0019551A" w:rsidP="00EE043A">
      <w:pPr>
        <w:pStyle w:val="BodytextItalic3pt"/>
      </w:pPr>
      <w:r w:rsidRPr="00D450B2">
        <w:t xml:space="preserve">In the sulfuric acid </w:t>
      </w:r>
      <w:r w:rsidR="00BF5603" w:rsidRPr="00D450B2">
        <w:t>absorption</w:t>
      </w:r>
      <w:r w:rsidR="003C27B3">
        <w:fldChar w:fldCharType="begin"/>
      </w:r>
      <w:r w:rsidR="003C27B3">
        <w:instrText xml:space="preserve"> XE "</w:instrText>
      </w:r>
      <w:r w:rsidR="003C27B3" w:rsidRPr="00235776">
        <w:instrText>sulfuric acid absorption</w:instrText>
      </w:r>
      <w:r w:rsidR="003C27B3">
        <w:instrText xml:space="preserve">" </w:instrText>
      </w:r>
      <w:r w:rsidR="003C27B3">
        <w:fldChar w:fldCharType="end"/>
      </w:r>
      <w:r w:rsidR="00BF5603" w:rsidRPr="00D450B2">
        <w:t>,</w:t>
      </w:r>
      <w:r w:rsidRPr="00D450B2">
        <w:t xml:space="preserve"> one is confronted with the overlapping effects of various concentrations of sulfuric acid upon the unsaturated and aromatic hydrocarbons</w:t>
      </w:r>
      <w:r w:rsidR="003C27B3">
        <w:fldChar w:fldCharType="begin"/>
      </w:r>
      <w:r w:rsidR="003C27B3">
        <w:instrText xml:space="preserve"> XE "</w:instrText>
      </w:r>
      <w:r w:rsidR="003C27B3" w:rsidRPr="00E83F9D">
        <w:instrText>aromatic hydrocarbons</w:instrText>
      </w:r>
      <w:r w:rsidR="003C27B3">
        <w:instrText xml:space="preserve">" </w:instrText>
      </w:r>
      <w:r w:rsidR="003C27B3">
        <w:fldChar w:fldCharType="end"/>
      </w:r>
      <w:r w:rsidRPr="00D450B2">
        <w:t>. The acid has two effects on the unsaturated hydrocarbons</w:t>
      </w:r>
      <w:r w:rsidR="003C27B3">
        <w:fldChar w:fldCharType="begin"/>
      </w:r>
      <w:r w:rsidR="003C27B3">
        <w:instrText xml:space="preserve"> XE "</w:instrText>
      </w:r>
      <w:r w:rsidR="003C27B3" w:rsidRPr="007A202D">
        <w:instrText>unsaturated hydrocarbons</w:instrText>
      </w:r>
      <w:r w:rsidR="003C27B3">
        <w:instrText xml:space="preserve">" </w:instrText>
      </w:r>
      <w:r w:rsidR="003C27B3">
        <w:fldChar w:fldCharType="end"/>
      </w:r>
      <w:r w:rsidRPr="00D450B2">
        <w:t xml:space="preserve"> -solution by reaction and polymerization</w:t>
      </w:r>
      <w:r w:rsidR="003C27B3">
        <w:fldChar w:fldCharType="begin"/>
      </w:r>
      <w:r w:rsidR="003C27B3">
        <w:instrText xml:space="preserve"> XE "</w:instrText>
      </w:r>
      <w:r w:rsidR="003C27B3" w:rsidRPr="00190FC0">
        <w:instrText>polymerization</w:instrText>
      </w:r>
      <w:r w:rsidR="003C27B3">
        <w:instrText xml:space="preserve">" </w:instrText>
      </w:r>
      <w:r w:rsidR="003C27B3">
        <w:fldChar w:fldCharType="end"/>
      </w:r>
      <w:r w:rsidRPr="00D450B2">
        <w:t>. Therefore, the salient feature of this method is the selection of such a concentration of sulfuric acid</w:t>
      </w:r>
      <w:r w:rsidR="00AD3996">
        <w:fldChar w:fldCharType="begin"/>
      </w:r>
      <w:r w:rsidR="00AD3996">
        <w:instrText xml:space="preserve"> XE "</w:instrText>
      </w:r>
      <w:r w:rsidR="00AD3996" w:rsidRPr="00002845">
        <w:instrText>sulfuric acid</w:instrText>
      </w:r>
      <w:r w:rsidR="00AD3996">
        <w:instrText xml:space="preserve">" </w:instrText>
      </w:r>
      <w:r w:rsidR="00AD3996">
        <w:fldChar w:fldCharType="end"/>
      </w:r>
      <w:r w:rsidRPr="00D450B2">
        <w:t xml:space="preserve"> as has no effect on the aromatic hydrocarbons but allows determination of the unsaturated hydrocarbons</w:t>
      </w:r>
      <w:r w:rsidR="00B77E68">
        <w:fldChar w:fldCharType="begin"/>
      </w:r>
      <w:r w:rsidR="00B77E68">
        <w:instrText xml:space="preserve"> XE "</w:instrText>
      </w:r>
      <w:r w:rsidR="00B77E68" w:rsidRPr="003201DF">
        <w:instrText>unsaturated hydrocarbons</w:instrText>
      </w:r>
      <w:r w:rsidR="00B77E68">
        <w:instrText xml:space="preserve">" </w:instrText>
      </w:r>
      <w:r w:rsidR="00B77E68">
        <w:fldChar w:fldCharType="end"/>
      </w:r>
      <w:r w:rsidRPr="00D450B2">
        <w:t xml:space="preserve"> by this twofold effect. Experiments have shown that 80 per cent (by weight) sulfuric acid is without substantial effect on the pure aromatic hydrocarbons and, furthermore, does not react with those of the naphthene</w:t>
      </w:r>
      <w:r w:rsidR="003C27B3">
        <w:fldChar w:fldCharType="begin"/>
      </w:r>
      <w:r w:rsidR="003C27B3">
        <w:instrText xml:space="preserve"> XE "</w:instrText>
      </w:r>
      <w:r w:rsidR="003C27B3" w:rsidRPr="002560C5">
        <w:instrText>naphthene</w:instrText>
      </w:r>
      <w:r w:rsidR="003C27B3">
        <w:instrText xml:space="preserve">" </w:instrText>
      </w:r>
      <w:r w:rsidR="003C27B3">
        <w:fldChar w:fldCharType="end"/>
      </w:r>
      <w:r w:rsidRPr="00D450B2">
        <w:t xml:space="preserve"> and paraffin</w:t>
      </w:r>
      <w:r w:rsidR="003C27B3">
        <w:fldChar w:fldCharType="begin"/>
      </w:r>
      <w:r w:rsidR="003C27B3">
        <w:instrText xml:space="preserve"> XE "</w:instrText>
      </w:r>
      <w:r w:rsidR="003C27B3" w:rsidRPr="00201BE5">
        <w:instrText>paraffin</w:instrText>
      </w:r>
      <w:r w:rsidR="003C27B3">
        <w:instrText xml:space="preserve">" </w:instrText>
      </w:r>
      <w:r w:rsidR="003C27B3">
        <w:fldChar w:fldCharType="end"/>
      </w:r>
      <w:r w:rsidRPr="00D450B2">
        <w:t xml:space="preserve"> series. Pure unsaturated hydrocarbons react with sulfuric acid of this concentration to form the sulfuric absorption products and polymers</w:t>
      </w:r>
      <w:r w:rsidR="00B77E68">
        <w:fldChar w:fldCharType="begin"/>
      </w:r>
      <w:r w:rsidR="00B77E68">
        <w:instrText xml:space="preserve"> XE "</w:instrText>
      </w:r>
      <w:r w:rsidR="00B77E68" w:rsidRPr="006F36A7">
        <w:instrText>polymers</w:instrText>
      </w:r>
      <w:r w:rsidR="00B77E68">
        <w:instrText xml:space="preserve">" </w:instrText>
      </w:r>
      <w:r w:rsidR="00B77E68">
        <w:fldChar w:fldCharType="end"/>
      </w:r>
      <w:r w:rsidRPr="00D450B2">
        <w:t>.</w:t>
      </w:r>
    </w:p>
    <w:p w14:paraId="2109231F" w14:textId="16922BCA" w:rsidR="00893FEF" w:rsidRPr="00893FEF" w:rsidRDefault="00893FEF" w:rsidP="00EE043A">
      <w:pPr>
        <w:pStyle w:val="BodyText"/>
      </w:pPr>
      <w:r>
        <w:t>Comment: This reaction would become the basis for the ‘alkylation</w:t>
      </w:r>
      <w:r w:rsidR="00F414ED">
        <w:fldChar w:fldCharType="begin"/>
      </w:r>
      <w:r w:rsidR="00F414ED">
        <w:instrText xml:space="preserve"> XE "</w:instrText>
      </w:r>
      <w:r w:rsidR="00F414ED" w:rsidRPr="00ED7393">
        <w:instrText>alkylation</w:instrText>
      </w:r>
      <w:r w:rsidR="00F414ED">
        <w:instrText xml:space="preserve">" </w:instrText>
      </w:r>
      <w:r w:rsidR="00F414ED">
        <w:fldChar w:fldCharType="end"/>
      </w:r>
      <w:r>
        <w:t xml:space="preserve"> process’ which would be an important </w:t>
      </w:r>
      <w:r w:rsidR="00387A03">
        <w:t xml:space="preserve">process for the WWII. </w:t>
      </w:r>
      <w:r>
        <w:t xml:space="preserve"> </w:t>
      </w:r>
    </w:p>
    <w:p w14:paraId="7695198D" w14:textId="77777777" w:rsidR="0019551A" w:rsidRPr="00D450B2" w:rsidRDefault="0019551A" w:rsidP="00EE043A">
      <w:pPr>
        <w:pStyle w:val="BodytextItalic3pt"/>
      </w:pPr>
      <w:r w:rsidRPr="00D450B2">
        <w:t>The acid-treated oil</w:t>
      </w:r>
      <w:r w:rsidR="003C27B3">
        <w:fldChar w:fldCharType="begin"/>
      </w:r>
      <w:r w:rsidR="003C27B3">
        <w:instrText xml:space="preserve"> XE "</w:instrText>
      </w:r>
      <w:r w:rsidR="003C27B3" w:rsidRPr="00644E18">
        <w:instrText>acid-treated oil</w:instrText>
      </w:r>
      <w:r w:rsidR="003C27B3">
        <w:instrText xml:space="preserve">" </w:instrText>
      </w:r>
      <w:r w:rsidR="003C27B3">
        <w:fldChar w:fldCharType="end"/>
      </w:r>
      <w:r w:rsidRPr="00D450B2">
        <w:t xml:space="preserve"> is washed with water, neutralized with a 10 per cent solution of sodium hydroxide</w:t>
      </w:r>
      <w:r w:rsidR="003C27B3">
        <w:fldChar w:fldCharType="begin"/>
      </w:r>
      <w:r w:rsidR="003C27B3">
        <w:instrText xml:space="preserve"> XE "</w:instrText>
      </w:r>
      <w:r w:rsidR="003C27B3" w:rsidRPr="003B11C2">
        <w:instrText>sodium hydroxide</w:instrText>
      </w:r>
      <w:r w:rsidR="003C27B3">
        <w:instrText xml:space="preserve">" </w:instrText>
      </w:r>
      <w:r w:rsidR="003C27B3">
        <w:fldChar w:fldCharType="end"/>
      </w:r>
      <w:r w:rsidRPr="00D450B2">
        <w:t>, and then redistilled in the same apparatus until the vapor temperature in the Hempel column</w:t>
      </w:r>
      <w:r w:rsidR="003C27B3">
        <w:fldChar w:fldCharType="begin"/>
      </w:r>
      <w:r w:rsidR="003C27B3">
        <w:instrText xml:space="preserve"> XE "</w:instrText>
      </w:r>
      <w:r w:rsidR="003C27B3" w:rsidRPr="004E636B">
        <w:instrText>Hempel column</w:instrText>
      </w:r>
      <w:r w:rsidR="003C27B3">
        <w:instrText xml:space="preserve">" </w:instrText>
      </w:r>
      <w:r w:rsidR="003C27B3">
        <w:fldChar w:fldCharType="end"/>
      </w:r>
      <w:r w:rsidRPr="00D450B2">
        <w:t xml:space="preserve"> reaches 210 deg</w:t>
      </w:r>
      <w:r w:rsidR="00235C13">
        <w:t>.</w:t>
      </w:r>
      <w:r w:rsidRPr="00D450B2">
        <w:t xml:space="preserve"> C. The volume of the residue of the second fractionation to 210 deg</w:t>
      </w:r>
      <w:r w:rsidR="00235C13">
        <w:t>.</w:t>
      </w:r>
      <w:r w:rsidRPr="00D450B2">
        <w:t xml:space="preserve"> C. is calculated as a percentage of the first 210 deg</w:t>
      </w:r>
      <w:r w:rsidR="00235C13">
        <w:t>.</w:t>
      </w:r>
      <w:r w:rsidRPr="00D450B2">
        <w:t xml:space="preserve"> C. fraction, and is the percentage of the unsaturated hydrocarbons</w:t>
      </w:r>
      <w:r w:rsidR="003C27B3">
        <w:fldChar w:fldCharType="begin"/>
      </w:r>
      <w:r w:rsidR="003C27B3">
        <w:instrText xml:space="preserve"> XE "</w:instrText>
      </w:r>
      <w:r w:rsidR="003C27B3" w:rsidRPr="007A202D">
        <w:instrText>unsaturated hydrocarbons</w:instrText>
      </w:r>
      <w:r w:rsidR="003C27B3">
        <w:instrText xml:space="preserve">" </w:instrText>
      </w:r>
      <w:r w:rsidR="003C27B3">
        <w:fldChar w:fldCharType="end"/>
      </w:r>
      <w:r w:rsidRPr="00D450B2">
        <w:t xml:space="preserve"> that have been polymerized during the acid treatment. This, added to the percentage of unsaturated </w:t>
      </w:r>
      <w:r w:rsidRPr="00D450B2">
        <w:lastRenderedPageBreak/>
        <w:t>hydrocarbons dissolved by the sulfuric acid,</w:t>
      </w:r>
      <w:r w:rsidR="003C27B3">
        <w:fldChar w:fldCharType="begin"/>
      </w:r>
      <w:r w:rsidR="003C27B3">
        <w:instrText xml:space="preserve"> XE "</w:instrText>
      </w:r>
      <w:r w:rsidR="003C27B3" w:rsidRPr="00A267EB">
        <w:instrText>sulfuric acid,</w:instrText>
      </w:r>
      <w:r w:rsidR="003C27B3">
        <w:instrText xml:space="preserve">" </w:instrText>
      </w:r>
      <w:r w:rsidR="003C27B3">
        <w:fldChar w:fldCharType="end"/>
      </w:r>
      <w:r w:rsidRPr="00D450B2">
        <w:t xml:space="preserve"> gives the total percentage of unsaturated hydrocarbons in the original 210 deg</w:t>
      </w:r>
      <w:r w:rsidR="00235C13">
        <w:t>.</w:t>
      </w:r>
      <w:r w:rsidRPr="00D450B2">
        <w:t xml:space="preserve"> C. fraction of the motor fuel.</w:t>
      </w:r>
    </w:p>
    <w:p w14:paraId="51022664" w14:textId="2A3D6540" w:rsidR="0019551A" w:rsidRPr="00D450B2" w:rsidRDefault="0019551A" w:rsidP="00EE043A">
      <w:pPr>
        <w:pStyle w:val="BodytextItalic3pt"/>
      </w:pPr>
      <w:r w:rsidRPr="00D450B2">
        <w:t>Aromatic Hydrocarbons</w:t>
      </w:r>
    </w:p>
    <w:p w14:paraId="5A87A105" w14:textId="77777777" w:rsidR="0019551A" w:rsidRPr="00D450B2" w:rsidRDefault="0019551A" w:rsidP="00EE043A">
      <w:pPr>
        <w:pStyle w:val="BodytextItalic3pt"/>
      </w:pPr>
      <w:r w:rsidRPr="00D450B2">
        <w:t>Into a graduated separatory funnel provided with a stopcock and enlarged stem are put 20 cc. of the second 210 deg</w:t>
      </w:r>
      <w:r w:rsidR="00235C13">
        <w:t>.</w:t>
      </w:r>
      <w:r w:rsidRPr="00D450B2">
        <w:t xml:space="preserve"> C. fraction obtained during the analysis of the unsaturated hydrocarbons</w:t>
      </w:r>
      <w:r w:rsidR="003C27B3">
        <w:fldChar w:fldCharType="begin"/>
      </w:r>
      <w:r w:rsidR="003C27B3">
        <w:instrText xml:space="preserve"> XE "</w:instrText>
      </w:r>
      <w:r w:rsidR="003C27B3" w:rsidRPr="007A202D">
        <w:instrText>unsaturated hydrocarbons</w:instrText>
      </w:r>
      <w:r w:rsidR="003C27B3">
        <w:instrText xml:space="preserve">" </w:instrText>
      </w:r>
      <w:r w:rsidR="003C27B3">
        <w:fldChar w:fldCharType="end"/>
      </w:r>
      <w:r w:rsidRPr="00D450B2">
        <w:t xml:space="preserve"> and 50 cc. of nitrating mixture</w:t>
      </w:r>
      <w:r w:rsidR="003C27B3">
        <w:fldChar w:fldCharType="begin"/>
      </w:r>
      <w:r w:rsidR="003C27B3">
        <w:instrText xml:space="preserve"> XE "</w:instrText>
      </w:r>
      <w:r w:rsidR="003C27B3" w:rsidRPr="00C67F1B">
        <w:instrText>nitrating mixture</w:instrText>
      </w:r>
      <w:r w:rsidR="003C27B3">
        <w:instrText xml:space="preserve">" </w:instrText>
      </w:r>
      <w:r w:rsidR="003C27B3">
        <w:fldChar w:fldCharType="end"/>
      </w:r>
      <w:r w:rsidRPr="00D450B2">
        <w:t>-nitric acid</w:t>
      </w:r>
      <w:r w:rsidR="003C27B3">
        <w:fldChar w:fldCharType="begin"/>
      </w:r>
      <w:r w:rsidR="003C27B3">
        <w:instrText xml:space="preserve"> XE "</w:instrText>
      </w:r>
      <w:r w:rsidR="003C27B3" w:rsidRPr="003B64AC">
        <w:instrText>nitric acid</w:instrText>
      </w:r>
      <w:r w:rsidR="003C27B3">
        <w:instrText xml:space="preserve">" </w:instrText>
      </w:r>
      <w:r w:rsidR="003C27B3">
        <w:fldChar w:fldCharType="end"/>
      </w:r>
      <w:r w:rsidRPr="00D450B2">
        <w:t xml:space="preserve"> 25 per cent, sulfuric acid</w:t>
      </w:r>
      <w:r w:rsidR="003C27B3">
        <w:fldChar w:fldCharType="begin"/>
      </w:r>
      <w:r w:rsidR="003C27B3">
        <w:instrText xml:space="preserve"> XE "</w:instrText>
      </w:r>
      <w:r w:rsidR="003C27B3" w:rsidRPr="00B63E07">
        <w:instrText>sulfuric acid</w:instrText>
      </w:r>
      <w:r w:rsidR="003C27B3">
        <w:instrText xml:space="preserve">" </w:instrText>
      </w:r>
      <w:r w:rsidR="003C27B3">
        <w:fldChar w:fldCharType="end"/>
      </w:r>
      <w:r w:rsidRPr="00D450B2">
        <w:t xml:space="preserve"> 58 per cent, and water 17 per cent -added slowly with stirring and cooling. This particular combination of nitrating mixture is important, as it permits nitration</w:t>
      </w:r>
      <w:r w:rsidR="003C27B3">
        <w:fldChar w:fldCharType="begin"/>
      </w:r>
      <w:r w:rsidR="003C27B3">
        <w:instrText xml:space="preserve"> XE "</w:instrText>
      </w:r>
      <w:r w:rsidR="003C27B3" w:rsidRPr="00D461B5">
        <w:instrText>nitration</w:instrText>
      </w:r>
      <w:r w:rsidR="003C27B3">
        <w:instrText xml:space="preserve">" </w:instrText>
      </w:r>
      <w:r w:rsidR="003C27B3">
        <w:fldChar w:fldCharType="end"/>
      </w:r>
      <w:r w:rsidRPr="00D450B2">
        <w:t xml:space="preserve"> of the aromatic hydrocarbons</w:t>
      </w:r>
      <w:r w:rsidR="003C27B3">
        <w:fldChar w:fldCharType="begin"/>
      </w:r>
      <w:r w:rsidR="003C27B3">
        <w:instrText xml:space="preserve"> XE "</w:instrText>
      </w:r>
      <w:r w:rsidR="003C27B3" w:rsidRPr="00E83F9D">
        <w:instrText>aromatic hydrocarbons</w:instrText>
      </w:r>
      <w:r w:rsidR="003C27B3">
        <w:instrText xml:space="preserve">" </w:instrText>
      </w:r>
      <w:r w:rsidR="003C27B3">
        <w:fldChar w:fldCharType="end"/>
      </w:r>
      <w:r w:rsidRPr="00D450B2">
        <w:t xml:space="preserve"> so that the nitration products do not dissolve substantially in the acid sludge</w:t>
      </w:r>
      <w:r w:rsidR="003C27B3">
        <w:fldChar w:fldCharType="begin"/>
      </w:r>
      <w:r w:rsidR="003C27B3">
        <w:instrText xml:space="preserve"> XE "</w:instrText>
      </w:r>
      <w:r w:rsidR="003C27B3" w:rsidRPr="00CB23BC">
        <w:instrText>acid sludge</w:instrText>
      </w:r>
      <w:r w:rsidR="003C27B3">
        <w:instrText xml:space="preserve">" </w:instrText>
      </w:r>
      <w:r w:rsidR="003C27B3">
        <w:fldChar w:fldCharType="end"/>
      </w:r>
      <w:r w:rsidRPr="00D450B2">
        <w:t xml:space="preserve"> but separate as a distinct layer which can be readily determined.</w:t>
      </w:r>
    </w:p>
    <w:p w14:paraId="20391CBA" w14:textId="77777777" w:rsidR="0019551A" w:rsidRPr="00D450B2" w:rsidRDefault="0019551A" w:rsidP="00EE043A">
      <w:pPr>
        <w:pStyle w:val="BodytextItalic3pt"/>
      </w:pPr>
      <w:r w:rsidRPr="00D450B2">
        <w:t>This operation will require from 15 minutes to an hour, as great care must be taken that the temperature of the hydrocarbon mixture does not reach the point where side reactions that might cause explosion may occur. The reaction mixture is allowed to stand until no more gas is evolved. Usually a three-layer system forms - the acid layer at the bottom, an intermediate layer of nitro derivatives, and the oil layer on top. By multiplying the number of cubic centimeters of nitrated compounds by the factor 4.3 the percentage of aromatic hydrocarbons</w:t>
      </w:r>
      <w:r w:rsidR="003C27B3">
        <w:fldChar w:fldCharType="begin"/>
      </w:r>
      <w:r w:rsidR="003C27B3">
        <w:instrText xml:space="preserve"> XE "</w:instrText>
      </w:r>
      <w:r w:rsidR="003C27B3" w:rsidRPr="00E83F9D">
        <w:instrText>aromatic hydrocarbons</w:instrText>
      </w:r>
      <w:r w:rsidR="003C27B3">
        <w:instrText xml:space="preserve">" </w:instrText>
      </w:r>
      <w:r w:rsidR="003C27B3">
        <w:fldChar w:fldCharType="end"/>
      </w:r>
      <w:r w:rsidRPr="00D450B2">
        <w:t xml:space="preserve"> in the second 210 deg</w:t>
      </w:r>
      <w:r w:rsidR="00235C13">
        <w:t>.</w:t>
      </w:r>
      <w:r w:rsidRPr="00D450B2">
        <w:t xml:space="preserve"> C. fraction is obtained. From this the percentage in the original 210 deg</w:t>
      </w:r>
      <w:r w:rsidR="00235C13">
        <w:t>.</w:t>
      </w:r>
      <w:r w:rsidRPr="00D450B2">
        <w:t xml:space="preserve"> C. fraction is calculated.</w:t>
      </w:r>
    </w:p>
    <w:p w14:paraId="4A0FD23A" w14:textId="10621E0C" w:rsidR="0019551A" w:rsidRPr="00D450B2" w:rsidRDefault="0019551A" w:rsidP="00EE043A">
      <w:pPr>
        <w:pStyle w:val="BodytextItalic3pt"/>
      </w:pPr>
      <w:r w:rsidRPr="00D450B2">
        <w:t>Naphthenes</w:t>
      </w:r>
    </w:p>
    <w:p w14:paraId="5C00DFEC" w14:textId="77777777" w:rsidR="0019551A" w:rsidRPr="00D450B2" w:rsidRDefault="0019551A" w:rsidP="00EE043A">
      <w:pPr>
        <w:pStyle w:val="BodytextItalic3pt"/>
      </w:pPr>
      <w:r w:rsidRPr="00D450B2">
        <w:t>Naphthene hydrocarbons were determined by the aniline method</w:t>
      </w:r>
      <w:r w:rsidR="00F60AE1">
        <w:fldChar w:fldCharType="begin"/>
      </w:r>
      <w:r w:rsidR="00F60AE1">
        <w:instrText xml:space="preserve"> XE "</w:instrText>
      </w:r>
      <w:r w:rsidR="00F60AE1" w:rsidRPr="00147D4E">
        <w:instrText>aniline method</w:instrText>
      </w:r>
      <w:r w:rsidR="00F60AE1">
        <w:instrText xml:space="preserve">" </w:instrText>
      </w:r>
      <w:r w:rsidR="00F60AE1">
        <w:fldChar w:fldCharType="end"/>
      </w:r>
      <w:r w:rsidRPr="00D450B2">
        <w:t xml:space="preserve"> of Tizard</w:t>
      </w:r>
      <w:r w:rsidR="00F60AE1">
        <w:fldChar w:fldCharType="begin"/>
      </w:r>
      <w:r w:rsidR="00F60AE1">
        <w:instrText xml:space="preserve"> XE "</w:instrText>
      </w:r>
      <w:r w:rsidR="00F60AE1" w:rsidRPr="0006194E">
        <w:instrText>Tizard</w:instrText>
      </w:r>
      <w:r w:rsidR="00F60AE1">
        <w:instrText xml:space="preserve">" </w:instrText>
      </w:r>
      <w:r w:rsidR="00F60AE1">
        <w:fldChar w:fldCharType="end"/>
      </w:r>
      <w:r w:rsidRPr="00D450B2">
        <w:t xml:space="preserve"> and Marshal</w:t>
      </w:r>
      <w:r w:rsidR="00235C13">
        <w:t>l</w:t>
      </w:r>
      <w:r w:rsidR="00F60AE1">
        <w:fldChar w:fldCharType="begin"/>
      </w:r>
      <w:r w:rsidR="00F60AE1">
        <w:instrText xml:space="preserve"> XE "</w:instrText>
      </w:r>
      <w:r w:rsidR="00F60AE1" w:rsidRPr="009662F4">
        <w:instrText>Marshall</w:instrText>
      </w:r>
      <w:r w:rsidR="00F60AE1">
        <w:instrText xml:space="preserve">" </w:instrText>
      </w:r>
      <w:r w:rsidR="00F60AE1">
        <w:fldChar w:fldCharType="end"/>
      </w:r>
      <w:r w:rsidRPr="00D450B2">
        <w:t xml:space="preserve"> (2) which is based on the lowering of the temperature of complete miscibility of aniline and the paraffins by naphthenes</w:t>
      </w:r>
      <w:r w:rsidR="00060398">
        <w:fldChar w:fldCharType="begin"/>
      </w:r>
      <w:r w:rsidR="00060398">
        <w:instrText xml:space="preserve"> XE "</w:instrText>
      </w:r>
      <w:r w:rsidR="00060398" w:rsidRPr="00D21CB2">
        <w:instrText>naphthenes</w:instrText>
      </w:r>
      <w:r w:rsidR="00060398">
        <w:instrText xml:space="preserve">" </w:instrText>
      </w:r>
      <w:r w:rsidR="00060398">
        <w:fldChar w:fldCharType="end"/>
      </w:r>
      <w:r w:rsidRPr="00D450B2">
        <w:t>. The oil from the nitration</w:t>
      </w:r>
      <w:r w:rsidR="003C27B3">
        <w:fldChar w:fldCharType="begin"/>
      </w:r>
      <w:r w:rsidR="003C27B3">
        <w:instrText xml:space="preserve"> XE "</w:instrText>
      </w:r>
      <w:r w:rsidR="003C27B3" w:rsidRPr="00D461B5">
        <w:instrText>nitration</w:instrText>
      </w:r>
      <w:r w:rsidR="003C27B3">
        <w:instrText xml:space="preserve">" </w:instrText>
      </w:r>
      <w:r w:rsidR="003C27B3">
        <w:fldChar w:fldCharType="end"/>
      </w:r>
      <w:r w:rsidRPr="00D450B2">
        <w:t xml:space="preserve"> treatment is washed with water and a 10 per cent solution of sodium hydroxide</w:t>
      </w:r>
      <w:r w:rsidR="003C27B3">
        <w:fldChar w:fldCharType="begin"/>
      </w:r>
      <w:r w:rsidR="003C27B3">
        <w:instrText xml:space="preserve"> XE "</w:instrText>
      </w:r>
      <w:r w:rsidR="003C27B3" w:rsidRPr="003B11C2">
        <w:instrText>sodium hydroxide</w:instrText>
      </w:r>
      <w:r w:rsidR="003C27B3">
        <w:instrText xml:space="preserve">" </w:instrText>
      </w:r>
      <w:r w:rsidR="003C27B3">
        <w:fldChar w:fldCharType="end"/>
      </w:r>
      <w:r w:rsidRPr="00D450B2">
        <w:t xml:space="preserve"> and then thoroughly dried with calcium chloride</w:t>
      </w:r>
      <w:r w:rsidR="00F60AE1">
        <w:fldChar w:fldCharType="begin"/>
      </w:r>
      <w:r w:rsidR="00F60AE1">
        <w:instrText xml:space="preserve"> XE "</w:instrText>
      </w:r>
      <w:r w:rsidR="00F60AE1" w:rsidRPr="00574DC3">
        <w:instrText>calcium chloride</w:instrText>
      </w:r>
      <w:r w:rsidR="00F60AE1">
        <w:instrText xml:space="preserve">" </w:instrText>
      </w:r>
      <w:r w:rsidR="00F60AE1">
        <w:fldChar w:fldCharType="end"/>
      </w:r>
      <w:r w:rsidRPr="00D450B2">
        <w:t>. The aniline value is determined on this dried oil, which is a mixture of paraffin</w:t>
      </w:r>
      <w:r w:rsidR="003C27B3">
        <w:fldChar w:fldCharType="begin"/>
      </w:r>
      <w:r w:rsidR="003C27B3">
        <w:instrText xml:space="preserve"> XE "</w:instrText>
      </w:r>
      <w:r w:rsidR="003C27B3" w:rsidRPr="00201BE5">
        <w:instrText>paraffin</w:instrText>
      </w:r>
      <w:r w:rsidR="003C27B3">
        <w:instrText xml:space="preserve">" </w:instrText>
      </w:r>
      <w:r w:rsidR="003C27B3">
        <w:fldChar w:fldCharType="end"/>
      </w:r>
      <w:r w:rsidRPr="00D450B2">
        <w:t xml:space="preserve"> and naphthene</w:t>
      </w:r>
      <w:r w:rsidR="003C27B3">
        <w:fldChar w:fldCharType="begin"/>
      </w:r>
      <w:r w:rsidR="003C27B3">
        <w:instrText xml:space="preserve"> XE "</w:instrText>
      </w:r>
      <w:r w:rsidR="003C27B3" w:rsidRPr="002560C5">
        <w:instrText>naphthene</w:instrText>
      </w:r>
      <w:r w:rsidR="003C27B3">
        <w:instrText xml:space="preserve">" </w:instrText>
      </w:r>
      <w:r w:rsidR="003C27B3">
        <w:fldChar w:fldCharType="end"/>
      </w:r>
      <w:r w:rsidRPr="00D450B2">
        <w:t xml:space="preserve"> hydrocarbons. </w:t>
      </w:r>
    </w:p>
    <w:p w14:paraId="289B4D4F" w14:textId="526784FD" w:rsidR="0019551A" w:rsidRPr="00D450B2" w:rsidRDefault="0019551A" w:rsidP="00EE043A">
      <w:pPr>
        <w:pStyle w:val="BodytextItalic3pt"/>
      </w:pPr>
      <w:r w:rsidRPr="00D450B2">
        <w:t>(1) Received January 16, 1926. To be presented before the joint session of the Divisions of Petroleum Chemistry</w:t>
      </w:r>
      <w:r w:rsidR="00B77E68">
        <w:fldChar w:fldCharType="begin"/>
      </w:r>
      <w:r w:rsidR="00B77E68">
        <w:instrText xml:space="preserve"> XE "</w:instrText>
      </w:r>
      <w:r w:rsidR="00B77E68" w:rsidRPr="0027455A">
        <w:instrText>Division of Petroleum Chemistry</w:instrText>
      </w:r>
      <w:r w:rsidR="00B77E68">
        <w:instrText xml:space="preserve">" </w:instrText>
      </w:r>
      <w:r w:rsidR="00B77E68">
        <w:fldChar w:fldCharType="end"/>
      </w:r>
      <w:r w:rsidRPr="00D450B2">
        <w:t>, and Industrial and Engineering Chemistry</w:t>
      </w:r>
      <w:r w:rsidR="00B77E68">
        <w:fldChar w:fldCharType="begin"/>
      </w:r>
      <w:r w:rsidR="00B77E68">
        <w:instrText xml:space="preserve"> XE "</w:instrText>
      </w:r>
      <w:r w:rsidR="00B77E68" w:rsidRPr="00D16D1A">
        <w:instrText>Industrial and Engineering Chemistry</w:instrText>
      </w:r>
      <w:r w:rsidR="00B77E68">
        <w:instrText xml:space="preserve">" </w:instrText>
      </w:r>
      <w:r w:rsidR="00B77E68">
        <w:fldChar w:fldCharType="end"/>
      </w:r>
      <w:r w:rsidRPr="00D450B2">
        <w:t xml:space="preserve"> at the 71st Meeting of the American Chemical Society</w:t>
      </w:r>
      <w:r w:rsidR="00F60AE1">
        <w:fldChar w:fldCharType="begin"/>
      </w:r>
      <w:r w:rsidR="00F60AE1">
        <w:instrText xml:space="preserve"> XE "</w:instrText>
      </w:r>
      <w:r w:rsidR="00F60AE1" w:rsidRPr="0058378F">
        <w:instrText>American Chemical Society</w:instrText>
      </w:r>
      <w:r w:rsidR="00F60AE1">
        <w:instrText xml:space="preserve">" </w:instrText>
      </w:r>
      <w:r w:rsidR="00F60AE1">
        <w:fldChar w:fldCharType="end"/>
      </w:r>
      <w:r w:rsidRPr="00D450B2">
        <w:t>, Tulsa, Oklahoma, April 5 to 9, 1926.</w:t>
      </w:r>
    </w:p>
    <w:p w14:paraId="1E72D8EB" w14:textId="0DF065CE" w:rsidR="009D12FB" w:rsidRDefault="0019551A" w:rsidP="00EE043A">
      <w:pPr>
        <w:pStyle w:val="BodytextItalic3pt"/>
      </w:pPr>
      <w:r w:rsidRPr="00D450B2">
        <w:t xml:space="preserve">(2): </w:t>
      </w:r>
      <w:r w:rsidR="00BF5603" w:rsidRPr="00D450B2">
        <w:t>J.</w:t>
      </w:r>
      <w:r w:rsidRPr="00D450B2">
        <w:t xml:space="preserve"> SOC. Chem. </w:t>
      </w:r>
      <w:r w:rsidR="00BF5603" w:rsidRPr="00D450B2">
        <w:t>Ind.,</w:t>
      </w:r>
      <w:r w:rsidRPr="00D450B2">
        <w:t xml:space="preserve"> 40, 20T (1921).</w:t>
      </w:r>
    </w:p>
    <w:p w14:paraId="34B2DCE8" w14:textId="77777777" w:rsidR="009D12FB" w:rsidRDefault="009D12FB" w:rsidP="0060117F">
      <w:pPr>
        <w:pStyle w:val="Caption"/>
        <w:sectPr w:rsidR="009D12FB" w:rsidSect="00EE043A">
          <w:endnotePr>
            <w:numFmt w:val="decimal"/>
          </w:endnotePr>
          <w:type w:val="continuous"/>
          <w:pgSz w:w="11907" w:h="16839" w:code="9"/>
          <w:pgMar w:top="1701" w:right="1134" w:bottom="1701" w:left="1701" w:header="567" w:footer="851" w:gutter="0"/>
          <w:cols w:space="360"/>
          <w:titlePg/>
        </w:sectPr>
      </w:pPr>
    </w:p>
    <w:p w14:paraId="4AA78B2A" w14:textId="6958B0E6" w:rsidR="0060117F" w:rsidRDefault="0060117F" w:rsidP="00834462">
      <w:pPr>
        <w:pStyle w:val="Caption"/>
      </w:pPr>
      <w:r>
        <w:t xml:space="preserve">Photo </w:t>
      </w:r>
      <w:r w:rsidR="00193ECA">
        <w:t>3</w:t>
      </w:r>
      <w:r>
        <w:t xml:space="preserve">. </w:t>
      </w:r>
      <w:r w:rsidRPr="0060117F">
        <w:t>Dr.</w:t>
      </w:r>
      <w:r>
        <w:t xml:space="preserve"> </w:t>
      </w:r>
      <w:r w:rsidRPr="00A0484A">
        <w:t>Gustav Egloff</w:t>
      </w:r>
      <w:r w:rsidR="00834462">
        <w:t xml:space="preserve"> (‘Gasoline Gus’)</w:t>
      </w:r>
      <w:r>
        <w:fldChar w:fldCharType="begin"/>
      </w:r>
      <w:r>
        <w:instrText xml:space="preserve"> XE "</w:instrText>
      </w:r>
      <w:r w:rsidRPr="004D3DBB">
        <w:instrText>Gustav Egloff</w:instrText>
      </w:r>
      <w:r>
        <w:instrText xml:space="preserve">" </w:instrText>
      </w:r>
      <w:r>
        <w:fldChar w:fldCharType="end"/>
      </w:r>
    </w:p>
    <w:p w14:paraId="0F77B6DE" w14:textId="4E4E2BC5" w:rsidR="002961AB" w:rsidRDefault="002961AB" w:rsidP="00EE043A">
      <w:pPr>
        <w:pStyle w:val="Picture"/>
      </w:pPr>
      <w:r>
        <w:rPr>
          <w:noProof/>
        </w:rPr>
        <w:drawing>
          <wp:inline distT="0" distB="0" distL="0" distR="0" wp14:anchorId="764C9FAF" wp14:editId="0E5EE6E4">
            <wp:extent cx="2415002" cy="2717800"/>
            <wp:effectExtent l="0" t="0" r="444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2306" cy="2726020"/>
                    </a:xfrm>
                    <a:prstGeom prst="rect">
                      <a:avLst/>
                    </a:prstGeom>
                    <a:noFill/>
                  </pic:spPr>
                </pic:pic>
              </a:graphicData>
            </a:graphic>
          </wp:inline>
        </w:drawing>
      </w:r>
      <w:r>
        <w:tab/>
      </w:r>
      <w:r>
        <w:tab/>
      </w:r>
      <w:r>
        <w:tab/>
      </w:r>
      <w:r>
        <w:tab/>
      </w:r>
      <w:r>
        <w:tab/>
      </w:r>
      <w:r>
        <w:tab/>
      </w:r>
      <w:r>
        <w:tab/>
      </w:r>
      <w:r>
        <w:tab/>
      </w:r>
      <w:r>
        <w:tab/>
      </w:r>
      <w:r>
        <w:rPr>
          <w:noProof/>
        </w:rPr>
        <w:drawing>
          <wp:inline distT="0" distB="0" distL="0" distR="0" wp14:anchorId="72223845" wp14:editId="0189B8B7">
            <wp:extent cx="1943100" cy="2834640"/>
            <wp:effectExtent l="0" t="0" r="254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2834640"/>
                    </a:xfrm>
                    <a:prstGeom prst="rect">
                      <a:avLst/>
                    </a:prstGeom>
                    <a:noFill/>
                  </pic:spPr>
                </pic:pic>
              </a:graphicData>
            </a:graphic>
          </wp:inline>
        </w:drawing>
      </w:r>
    </w:p>
    <w:p w14:paraId="1E9E0E13" w14:textId="7D8F6021" w:rsidR="002961AB" w:rsidRDefault="002961AB" w:rsidP="00EE043A">
      <w:pPr>
        <w:pStyle w:val="Picture"/>
        <w:sectPr w:rsidR="002961AB" w:rsidSect="009D12FB">
          <w:endnotePr>
            <w:numFmt w:val="decimal"/>
          </w:endnotePr>
          <w:type w:val="continuous"/>
          <w:pgSz w:w="11907" w:h="16839" w:code="9"/>
          <w:pgMar w:top="1701" w:right="1134" w:bottom="1701" w:left="1701" w:header="567" w:footer="851" w:gutter="0"/>
          <w:cols w:num="2" w:space="360"/>
          <w:titlePg/>
        </w:sectPr>
      </w:pPr>
      <w:bookmarkStart w:id="26" w:name="_Toc486880757"/>
      <w:bookmarkStart w:id="27" w:name="_Toc486885102"/>
      <w:bookmarkStart w:id="28" w:name="_Toc486965150"/>
      <w:bookmarkStart w:id="29" w:name="_Toc486965243"/>
      <w:bookmarkStart w:id="30" w:name="_Toc114656012"/>
    </w:p>
    <w:p w14:paraId="31C8009D" w14:textId="6B5AD350" w:rsidR="00121FCE" w:rsidRDefault="009D12FB" w:rsidP="00834462">
      <w:pPr>
        <w:pStyle w:val="BodyText"/>
        <w:rPr>
          <w:rFonts w:ascii="Arial Black" w:hAnsi="Arial Black"/>
          <w:color w:val="808080"/>
          <w:spacing w:val="-25"/>
          <w:kern w:val="28"/>
          <w:sz w:val="32"/>
        </w:rPr>
      </w:pPr>
      <w:r w:rsidRPr="009D12FB">
        <w:t xml:space="preserve">Dr. Gustav Egloff (1886-1955) was an American chemist nicknamed ‘Gasoline Gus’. He was UOP’s (Universal Oil Products) first chemist, and by 1917 became their Director, serving in this capacity until death. He was President of the American Institute of Chemists from 1942 to 1946 and Chairman of </w:t>
      </w:r>
      <w:r w:rsidRPr="009D12FB">
        <w:lastRenderedPageBreak/>
        <w:t>the American Chemical Society 1947-8. He has 280 patents to his name and wrote over 600 articles, mostly on the subject of petroleum and hydrocarbons.</w:t>
      </w:r>
      <w:r w:rsidR="00834462">
        <w:t xml:space="preserve"> </w:t>
      </w:r>
    </w:p>
    <w:p w14:paraId="4ADC79B4" w14:textId="1783AE72" w:rsidR="00050D62" w:rsidRDefault="00050D62" w:rsidP="00EE043A">
      <w:pPr>
        <w:pStyle w:val="Heading1"/>
      </w:pPr>
      <w:bookmarkStart w:id="31" w:name="_Toc25089376"/>
      <w:r>
        <w:t>1926 Petroleum Motor Fuel Definitions</w:t>
      </w:r>
      <w:bookmarkEnd w:id="26"/>
      <w:bookmarkEnd w:id="27"/>
      <w:bookmarkEnd w:id="28"/>
      <w:bookmarkEnd w:id="29"/>
      <w:bookmarkEnd w:id="31"/>
    </w:p>
    <w:p w14:paraId="0735D738" w14:textId="5B7C48F6" w:rsidR="00050D62" w:rsidRDefault="00050D62" w:rsidP="00EE043A">
      <w:pPr>
        <w:pStyle w:val="BodyText"/>
      </w:pPr>
      <w:r>
        <w:t>By K. G. Mackenzie</w:t>
      </w:r>
      <w:r w:rsidR="00F60AE1">
        <w:fldChar w:fldCharType="begin"/>
      </w:r>
      <w:r w:rsidR="00F60AE1">
        <w:instrText xml:space="preserve"> XE "</w:instrText>
      </w:r>
      <w:r w:rsidR="00F60AE1" w:rsidRPr="003C4CA4">
        <w:instrText>Mackenzie</w:instrText>
      </w:r>
      <w:r w:rsidR="00F60AE1">
        <w:instrText xml:space="preserve">" </w:instrText>
      </w:r>
      <w:r w:rsidR="00F60AE1">
        <w:fldChar w:fldCharType="end"/>
      </w:r>
      <w:r>
        <w:t xml:space="preserve"> The Texas Company</w:t>
      </w:r>
      <w:r w:rsidR="00F60AE1">
        <w:t xml:space="preserve"> Co.</w:t>
      </w:r>
      <w:r w:rsidR="00F60AE1">
        <w:fldChar w:fldCharType="begin"/>
      </w:r>
      <w:r w:rsidR="00F60AE1">
        <w:instrText xml:space="preserve"> XE "</w:instrText>
      </w:r>
      <w:r w:rsidR="00F60AE1" w:rsidRPr="00D80085">
        <w:instrText>Texas Company Co.</w:instrText>
      </w:r>
      <w:r w:rsidR="00F60AE1">
        <w:instrText xml:space="preserve">" </w:instrText>
      </w:r>
      <w:r w:rsidR="00F60AE1">
        <w:fldChar w:fldCharType="end"/>
      </w:r>
      <w:r>
        <w:t>, New York, N. Y.</w:t>
      </w:r>
    </w:p>
    <w:p w14:paraId="378E373E" w14:textId="42D27A47" w:rsidR="00050D62" w:rsidRDefault="00050D62" w:rsidP="00EE043A">
      <w:pPr>
        <w:pStyle w:val="BodytextItalic3pt"/>
      </w:pPr>
      <w:r>
        <w:t xml:space="preserve">1925 November, </w:t>
      </w:r>
      <w:r w:rsidR="00F60AE1">
        <w:t xml:space="preserve">Industrial and Engineering Chemistry </w:t>
      </w:r>
      <w:r>
        <w:t>1105</w:t>
      </w:r>
    </w:p>
    <w:p w14:paraId="65EA0C54" w14:textId="77777777" w:rsidR="00050D62" w:rsidRDefault="00050D62" w:rsidP="00EE043A">
      <w:pPr>
        <w:pStyle w:val="BodytextItalic3pt"/>
      </w:pPr>
      <w:r>
        <w:t>From the gasoline</w:t>
      </w:r>
      <w:r w:rsidR="00F60AE1">
        <w:fldChar w:fldCharType="begin"/>
      </w:r>
      <w:r w:rsidR="00F60AE1">
        <w:instrText xml:space="preserve"> XE "</w:instrText>
      </w:r>
      <w:r w:rsidR="00F60AE1" w:rsidRPr="002C3869">
        <w:instrText>gasoline</w:instrText>
      </w:r>
      <w:r w:rsidR="00F60AE1">
        <w:instrText xml:space="preserve">" </w:instrText>
      </w:r>
      <w:r w:rsidR="00F60AE1">
        <w:fldChar w:fldCharType="end"/>
      </w:r>
      <w:r>
        <w:t xml:space="preserve"> of the automobile through the kerosine</w:t>
      </w:r>
      <w:r w:rsidR="00AD3996">
        <w:fldChar w:fldCharType="begin"/>
      </w:r>
      <w:r w:rsidR="00AD3996">
        <w:instrText xml:space="preserve"> XE "</w:instrText>
      </w:r>
      <w:r w:rsidR="00AD3996" w:rsidRPr="005D0CE2">
        <w:instrText>kerosine</w:instrText>
      </w:r>
      <w:r w:rsidR="00AD3996">
        <w:instrText xml:space="preserve">" </w:instrText>
      </w:r>
      <w:r w:rsidR="00AD3996">
        <w:fldChar w:fldCharType="end"/>
      </w:r>
      <w:r>
        <w:t xml:space="preserve"> of the tractor, the distillate fuel oil</w:t>
      </w:r>
      <w:r w:rsidR="00AD3996">
        <w:fldChar w:fldCharType="begin"/>
      </w:r>
      <w:r w:rsidR="00AD3996">
        <w:instrText xml:space="preserve"> XE "</w:instrText>
      </w:r>
      <w:r w:rsidR="00AD3996" w:rsidRPr="00952CCB">
        <w:instrText>distillate fuel oil</w:instrText>
      </w:r>
      <w:r w:rsidR="00AD3996">
        <w:instrText xml:space="preserve">" </w:instrText>
      </w:r>
      <w:r w:rsidR="00AD3996">
        <w:fldChar w:fldCharType="end"/>
      </w:r>
      <w:r>
        <w:t xml:space="preserve"> of the semi-Diesel type</w:t>
      </w:r>
      <w:r w:rsidR="00F60AE1">
        <w:fldChar w:fldCharType="begin"/>
      </w:r>
      <w:r w:rsidR="00F60AE1">
        <w:instrText xml:space="preserve"> XE "</w:instrText>
      </w:r>
      <w:r w:rsidR="00AD3996">
        <w:instrText>d</w:instrText>
      </w:r>
      <w:r w:rsidR="00F60AE1" w:rsidRPr="00DE61E2">
        <w:instrText>iesel type</w:instrText>
      </w:r>
      <w:r w:rsidR="00F60AE1">
        <w:instrText xml:space="preserve">" </w:instrText>
      </w:r>
      <w:r w:rsidR="00F60AE1">
        <w:fldChar w:fldCharType="end"/>
      </w:r>
      <w:r>
        <w:t xml:space="preserve"> of engine, to the residual fuel oil</w:t>
      </w:r>
      <w:r w:rsidR="00A8008B">
        <w:fldChar w:fldCharType="begin"/>
      </w:r>
      <w:r w:rsidR="00A8008B">
        <w:instrText xml:space="preserve"> XE "</w:instrText>
      </w:r>
      <w:r w:rsidR="00A8008B" w:rsidRPr="001E06C8">
        <w:instrText>residual fuel oil</w:instrText>
      </w:r>
      <w:r w:rsidR="00A8008B">
        <w:instrText xml:space="preserve">" </w:instrText>
      </w:r>
      <w:r w:rsidR="00A8008B">
        <w:fldChar w:fldCharType="end"/>
      </w:r>
      <w:r>
        <w:t xml:space="preserve"> for the strictly Diesel type, we see that crude petroleum itself and most of its products are applicable as fuel for particular types of motors. This consideration will be restricted to the question of gasoline. We are at once confronted with the question- “What is gasoline?” In the Committee on Petroleum Products and Lubricants</w:t>
      </w:r>
      <w:r w:rsidR="00F60AE1">
        <w:fldChar w:fldCharType="begin"/>
      </w:r>
      <w:r w:rsidR="00F60AE1">
        <w:instrText xml:space="preserve"> XE "</w:instrText>
      </w:r>
      <w:r w:rsidR="00F60AE1" w:rsidRPr="00644561">
        <w:instrText>Committee on Petroleum Products and Lubricants</w:instrText>
      </w:r>
      <w:r w:rsidR="00F60AE1">
        <w:instrText xml:space="preserve">" </w:instrText>
      </w:r>
      <w:r w:rsidR="00F60AE1">
        <w:fldChar w:fldCharType="end"/>
      </w:r>
      <w:r>
        <w:t xml:space="preserve"> of the American Society for Testing Materials</w:t>
      </w:r>
      <w:r w:rsidR="00F60AE1">
        <w:fldChar w:fldCharType="begin"/>
      </w:r>
      <w:r w:rsidR="00F60AE1">
        <w:instrText xml:space="preserve"> XE "</w:instrText>
      </w:r>
      <w:r w:rsidR="00F60AE1" w:rsidRPr="00966657">
        <w:instrText>American Society for Testing Materials</w:instrText>
      </w:r>
      <w:r w:rsidR="00F60AE1">
        <w:instrText xml:space="preserve">" </w:instrText>
      </w:r>
      <w:r w:rsidR="00F60AE1">
        <w:fldChar w:fldCharType="end"/>
      </w:r>
      <w:r w:rsidR="00F60AE1">
        <w:t xml:space="preserve"> (ASTM</w:t>
      </w:r>
      <w:r w:rsidR="00F60AE1">
        <w:fldChar w:fldCharType="begin"/>
      </w:r>
      <w:r w:rsidR="00F60AE1">
        <w:instrText xml:space="preserve"> XE "</w:instrText>
      </w:r>
      <w:r w:rsidR="00F60AE1" w:rsidRPr="006A77B4">
        <w:instrText>ASTM</w:instrText>
      </w:r>
      <w:r w:rsidR="00F60AE1">
        <w:instrText xml:space="preserve">" </w:instrText>
      </w:r>
      <w:r w:rsidR="00F60AE1">
        <w:fldChar w:fldCharType="end"/>
      </w:r>
      <w:r w:rsidR="0023552E">
        <w:t>),</w:t>
      </w:r>
      <w:r>
        <w:t xml:space="preserve"> we have attempted to define this product, thus:</w:t>
      </w:r>
    </w:p>
    <w:p w14:paraId="5EE7E54E" w14:textId="6865B726" w:rsidR="00050D62" w:rsidRDefault="00050D62" w:rsidP="00EE043A">
      <w:pPr>
        <w:pStyle w:val="BodytextItalic3pt"/>
      </w:pPr>
      <w:r>
        <w:t>Gasoline: A refined petroleum naphtha which by its composition is suitable for use as a carburant in internal combustion engines.</w:t>
      </w:r>
    </w:p>
    <w:p w14:paraId="0154C5AB" w14:textId="77777777" w:rsidR="00050D62" w:rsidRDefault="00050D62" w:rsidP="00EE043A">
      <w:pPr>
        <w:pStyle w:val="BodytextItalic3pt"/>
      </w:pPr>
      <w:r>
        <w:t>This definition is again contingent upon the definition for naphtha</w:t>
      </w:r>
      <w:r w:rsidR="00F60AE1">
        <w:fldChar w:fldCharType="begin"/>
      </w:r>
      <w:r w:rsidR="00F60AE1">
        <w:instrText xml:space="preserve"> XE "</w:instrText>
      </w:r>
      <w:r w:rsidR="00F60AE1" w:rsidRPr="004A2D01">
        <w:instrText>naphtha</w:instrText>
      </w:r>
      <w:r w:rsidR="00F60AE1">
        <w:instrText xml:space="preserve">" </w:instrText>
      </w:r>
      <w:r w:rsidR="00F60AE1">
        <w:fldChar w:fldCharType="end"/>
      </w:r>
      <w:r>
        <w:t>, which is:</w:t>
      </w:r>
    </w:p>
    <w:p w14:paraId="2C2FECEA" w14:textId="6B46D77E" w:rsidR="00050D62" w:rsidRDefault="00050D62" w:rsidP="00EE043A">
      <w:pPr>
        <w:pStyle w:val="BodytextItalic3pt"/>
      </w:pPr>
      <w:r>
        <w:t>Petroleum Naphtha</w:t>
      </w:r>
      <w:r w:rsidR="00F60AE1">
        <w:fldChar w:fldCharType="begin"/>
      </w:r>
      <w:r w:rsidR="00F60AE1">
        <w:instrText xml:space="preserve"> XE "</w:instrText>
      </w:r>
      <w:r w:rsidR="00B77E68">
        <w:instrText>p</w:instrText>
      </w:r>
      <w:r w:rsidR="00F60AE1" w:rsidRPr="00CA3D1D">
        <w:instrText xml:space="preserve">etroleum </w:instrText>
      </w:r>
      <w:r w:rsidR="00B77E68">
        <w:instrText>n</w:instrText>
      </w:r>
      <w:r w:rsidR="00F60AE1" w:rsidRPr="00CA3D1D">
        <w:instrText>aphtha</w:instrText>
      </w:r>
      <w:r w:rsidR="00F60AE1">
        <w:instrText xml:space="preserve">" </w:instrText>
      </w:r>
      <w:r w:rsidR="00F60AE1">
        <w:fldChar w:fldCharType="end"/>
      </w:r>
      <w:r>
        <w:t>: A generic term applied to refined or unrefined petroleum products and liquid products of natural gas</w:t>
      </w:r>
      <w:r w:rsidR="00F60AE1">
        <w:fldChar w:fldCharType="begin"/>
      </w:r>
      <w:r w:rsidR="00F60AE1">
        <w:instrText xml:space="preserve"> XE "</w:instrText>
      </w:r>
      <w:r w:rsidR="00F60AE1" w:rsidRPr="008A07FA">
        <w:instrText>natural gas</w:instrText>
      </w:r>
      <w:r w:rsidR="00F60AE1">
        <w:instrText xml:space="preserve">" </w:instrText>
      </w:r>
      <w:r w:rsidR="00F60AE1">
        <w:fldChar w:fldCharType="end"/>
      </w:r>
      <w:r>
        <w:t xml:space="preserve">, not less than 10 per cent of which distils below 347 </w:t>
      </w:r>
      <w:r w:rsidR="00B17C95">
        <w:t xml:space="preserve">deg. </w:t>
      </w:r>
      <w:r>
        <w:t xml:space="preserve">F. (175 </w:t>
      </w:r>
      <w:r w:rsidR="00B17C95">
        <w:t xml:space="preserve">deg. </w:t>
      </w:r>
      <w:r>
        <w:t xml:space="preserve">C.) and not less than 95 per cent of which distils below 464 </w:t>
      </w:r>
      <w:r w:rsidR="00B17C95">
        <w:t xml:space="preserve">deg. </w:t>
      </w:r>
      <w:r>
        <w:t xml:space="preserve">F. (240 </w:t>
      </w:r>
      <w:r w:rsidR="00B17C95">
        <w:t xml:space="preserve">deg. </w:t>
      </w:r>
      <w:r>
        <w:t>C.), when subjected to distillation in accordance with the current method of test of the American Society for Testing Materials</w:t>
      </w:r>
      <w:r w:rsidR="00F60AE1">
        <w:fldChar w:fldCharType="begin"/>
      </w:r>
      <w:r w:rsidR="00F60AE1">
        <w:instrText xml:space="preserve"> XE "</w:instrText>
      </w:r>
      <w:r w:rsidR="00F60AE1" w:rsidRPr="00966657">
        <w:instrText>American Society for Testing Materials</w:instrText>
      </w:r>
      <w:r w:rsidR="00F60AE1">
        <w:instrText xml:space="preserve">" </w:instrText>
      </w:r>
      <w:r w:rsidR="00F60AE1">
        <w:fldChar w:fldCharType="end"/>
      </w:r>
      <w:r>
        <w:t xml:space="preserve"> for petroleum products of this nature. </w:t>
      </w:r>
    </w:p>
    <w:p w14:paraId="45A0A4E6" w14:textId="3D6A005F" w:rsidR="00050D62" w:rsidRDefault="00050D62" w:rsidP="00EE043A">
      <w:pPr>
        <w:pStyle w:val="BodytextItalic3pt"/>
      </w:pPr>
      <w:r>
        <w:t>Attention should immediately be directed to the fact that the governing characteristic is distillation. It would seem at this late date to be almost unnecessary to speak of the use of specific gravity</w:t>
      </w:r>
      <w:r w:rsidR="00F60AE1">
        <w:fldChar w:fldCharType="begin"/>
      </w:r>
      <w:r w:rsidR="00F60AE1">
        <w:instrText xml:space="preserve"> XE "</w:instrText>
      </w:r>
      <w:r w:rsidR="00F60AE1" w:rsidRPr="001E0CC5">
        <w:instrText>specific gravity</w:instrText>
      </w:r>
      <w:r w:rsidR="00F60AE1">
        <w:instrText xml:space="preserve">" </w:instrText>
      </w:r>
      <w:r w:rsidR="00F60AE1">
        <w:fldChar w:fldCharType="end"/>
      </w:r>
      <w:r>
        <w:t xml:space="preserve"> in gasoline specifications</w:t>
      </w:r>
      <w:r w:rsidR="00AD3996">
        <w:fldChar w:fldCharType="begin"/>
      </w:r>
      <w:r w:rsidR="00AD3996">
        <w:instrText xml:space="preserve"> XE "</w:instrText>
      </w:r>
      <w:r w:rsidR="00AD3996" w:rsidRPr="00AF52A8">
        <w:instrText>gasoline specifications</w:instrText>
      </w:r>
      <w:r w:rsidR="00AD3996">
        <w:instrText xml:space="preserve">" </w:instrText>
      </w:r>
      <w:r w:rsidR="00AD3996">
        <w:fldChar w:fldCharType="end"/>
      </w:r>
      <w:r>
        <w:t>, since specific gravity does no more than tell the number of pounds per gallon. However, some of our states, such as Wisconsin</w:t>
      </w:r>
      <w:r w:rsidR="00B77E68">
        <w:fldChar w:fldCharType="begin"/>
      </w:r>
      <w:r w:rsidR="00B77E68">
        <w:instrText xml:space="preserve"> XE "</w:instrText>
      </w:r>
      <w:r w:rsidR="00B77E68" w:rsidRPr="00C52127">
        <w:instrText>Wisconsin</w:instrText>
      </w:r>
      <w:r w:rsidR="00B77E68">
        <w:instrText xml:space="preserve">" </w:instrText>
      </w:r>
      <w:r w:rsidR="00B77E68">
        <w:fldChar w:fldCharType="end"/>
      </w:r>
      <w:r>
        <w:t>, still have laws requiring that gasoline have a certain specific gravity, and that this specific gravity be posted, ignoring entirely the distillation test which is the best criterion we have at the present time for volatility</w:t>
      </w:r>
      <w:r w:rsidR="00AD3996">
        <w:fldChar w:fldCharType="begin"/>
      </w:r>
      <w:r w:rsidR="00AD3996">
        <w:instrText xml:space="preserve"> XE "</w:instrText>
      </w:r>
      <w:r w:rsidR="00AD3996" w:rsidRPr="00FE2F44">
        <w:instrText>volatility</w:instrText>
      </w:r>
      <w:r w:rsidR="00AD3996">
        <w:instrText xml:space="preserve">" </w:instrText>
      </w:r>
      <w:r w:rsidR="00AD3996">
        <w:fldChar w:fldCharType="end"/>
      </w:r>
      <w:r>
        <w:t>.</w:t>
      </w:r>
    </w:p>
    <w:p w14:paraId="3EE2F35E" w14:textId="77777777" w:rsidR="00050D62" w:rsidRDefault="00050D62" w:rsidP="00EE043A">
      <w:pPr>
        <w:pStyle w:val="BodytextItalic3pt"/>
      </w:pPr>
      <w:r>
        <w:t>Nor is it true that gasoline</w:t>
      </w:r>
      <w:r w:rsidR="00F60AE1">
        <w:fldChar w:fldCharType="begin"/>
      </w:r>
      <w:r w:rsidR="00F60AE1">
        <w:instrText xml:space="preserve"> XE "</w:instrText>
      </w:r>
      <w:r w:rsidR="00F60AE1" w:rsidRPr="002C3869">
        <w:instrText>gasoline</w:instrText>
      </w:r>
      <w:r w:rsidR="00F60AE1">
        <w:instrText xml:space="preserve">" </w:instrText>
      </w:r>
      <w:r w:rsidR="00F60AE1">
        <w:fldChar w:fldCharType="end"/>
      </w:r>
      <w:r>
        <w:t xml:space="preserve"> is an indefinite petroleum distillate containing as much of the kerosine</w:t>
      </w:r>
      <w:r w:rsidR="00AD3996">
        <w:fldChar w:fldCharType="begin"/>
      </w:r>
      <w:r w:rsidR="00AD3996">
        <w:instrText xml:space="preserve"> XE "</w:instrText>
      </w:r>
      <w:r w:rsidR="00AD3996" w:rsidRPr="00F51B1D">
        <w:instrText>kerosine</w:instrText>
      </w:r>
      <w:r w:rsidR="00AD3996">
        <w:instrText xml:space="preserve">" </w:instrText>
      </w:r>
      <w:r w:rsidR="00AD3996">
        <w:fldChar w:fldCharType="end"/>
      </w:r>
      <w:r>
        <w:t xml:space="preserve"> fraction as the manufacturer and retailer can work off. While in certain parts of the country it is possible for a retail dealer to buy both gasoline and kerosine, and market a blend of the same, this blending is becoming very infrequent owing to the state laws definitely specifying the quality of the gasoline which may be sold within the state limits.</w:t>
      </w:r>
    </w:p>
    <w:p w14:paraId="239F3D35" w14:textId="17D50DE6" w:rsidR="00050D62" w:rsidRDefault="00050D62" w:rsidP="00EE043A">
      <w:pPr>
        <w:pStyle w:val="BodytextItalic3pt"/>
      </w:pPr>
      <w:r>
        <w:t>This quality is very largely governed by the distillation</w:t>
      </w:r>
      <w:r w:rsidR="00B77E68">
        <w:fldChar w:fldCharType="begin"/>
      </w:r>
      <w:r w:rsidR="00B77E68">
        <w:instrText xml:space="preserve"> XE "</w:instrText>
      </w:r>
      <w:r w:rsidR="00B77E68" w:rsidRPr="009C7265">
        <w:instrText>distillation</w:instrText>
      </w:r>
      <w:r w:rsidR="00B77E68">
        <w:instrText xml:space="preserve">" </w:instrText>
      </w:r>
      <w:r w:rsidR="00B77E68">
        <w:fldChar w:fldCharType="end"/>
      </w:r>
      <w:r>
        <w:t xml:space="preserve"> test, and in prescribing the proper distillation test the various states have largely followed the lead of the Federal Specifications Board</w:t>
      </w:r>
      <w:r w:rsidR="00B21D44">
        <w:fldChar w:fldCharType="begin"/>
      </w:r>
      <w:r w:rsidR="00B21D44">
        <w:instrText xml:space="preserve"> XE "</w:instrText>
      </w:r>
      <w:r w:rsidR="00B21D44" w:rsidRPr="006F7F5C">
        <w:instrText>Federal Specifications Board</w:instrText>
      </w:r>
      <w:r w:rsidR="00B21D44">
        <w:instrText xml:space="preserve">" </w:instrText>
      </w:r>
      <w:r w:rsidR="00B21D44">
        <w:fldChar w:fldCharType="end"/>
      </w:r>
      <w:r>
        <w:t xml:space="preserve"> of the U.S. Government. The specification of this board, therefore, is assuming increased importance as the national standard for gasoline, even though the specification per se was drawn only to control government purchases.</w:t>
      </w:r>
    </w:p>
    <w:p w14:paraId="2EFBEED9" w14:textId="01FB1158" w:rsidR="00050D62" w:rsidRDefault="00050D62" w:rsidP="00EC27DD">
      <w:pPr>
        <w:pStyle w:val="Caption"/>
      </w:pPr>
      <w:r>
        <w:t>Table 1</w:t>
      </w:r>
      <w:r w:rsidR="00587D1F">
        <w:t>.</w:t>
      </w:r>
      <w:r w:rsidR="00EC27DD">
        <w:t xml:space="preserve"> </w:t>
      </w:r>
      <w:r>
        <w:t>Motor Gasoline</w:t>
      </w:r>
      <w:r w:rsidR="00F60AE1">
        <w:fldChar w:fldCharType="begin"/>
      </w:r>
      <w:r w:rsidR="00F60AE1">
        <w:instrText xml:space="preserve"> XE "</w:instrText>
      </w:r>
      <w:r w:rsidR="00F60AE1" w:rsidRPr="00B10C07">
        <w:instrText>Motor Gasoline</w:instrText>
      </w:r>
      <w:r w:rsidR="00F60AE1">
        <w:instrText xml:space="preserve">" </w:instrText>
      </w:r>
      <w:r w:rsidR="00F60AE1">
        <w:fldChar w:fldCharType="end"/>
      </w:r>
      <w:r>
        <w:t>. U.S. Government Specifications</w:t>
      </w:r>
      <w:r w:rsidR="00AD3996">
        <w:fldChar w:fldCharType="begin"/>
      </w:r>
      <w:r w:rsidR="00AD3996">
        <w:instrText xml:space="preserve"> XE "</w:instrText>
      </w:r>
      <w:r w:rsidR="00AD3996" w:rsidRPr="00897D12">
        <w:instrText>U.S. Government Specifications</w:instrText>
      </w:r>
      <w:r w:rsidR="00AD3996">
        <w:instrText xml:space="preserve">" </w:instrText>
      </w:r>
      <w:r w:rsidR="00AD3996">
        <w:fldChar w:fldCharType="end"/>
      </w:r>
    </w:p>
    <w:p w14:paraId="2B83F75F" w14:textId="692C4522" w:rsidR="00050D62" w:rsidRPr="00121FCE" w:rsidRDefault="00A16E1A" w:rsidP="00EE043A">
      <w:pPr>
        <w:pStyle w:val="BodytextItalic3pt"/>
      </w:pPr>
      <w:r>
        <w:tab/>
      </w:r>
      <w:r w:rsidR="00050D62" w:rsidRPr="00121FCE">
        <w:t>Distillation Test-Maxima</w:t>
      </w:r>
      <w:r>
        <w:tab/>
      </w:r>
      <w:r w:rsidR="00050D62" w:rsidRPr="00121FCE">
        <w:t>, Deg</w:t>
      </w:r>
      <w:r w:rsidR="00B20DDA" w:rsidRPr="00121FCE">
        <w:t>.</w:t>
      </w:r>
      <w:r w:rsidR="00050D62" w:rsidRPr="00121FCE">
        <w:t xml:space="preserve"> F.</w:t>
      </w:r>
    </w:p>
    <w:tbl>
      <w:tblPr>
        <w:tblStyle w:val="TableGrid"/>
        <w:tblW w:w="0" w:type="auto"/>
        <w:tblInd w:w="959" w:type="dxa"/>
        <w:tblLook w:val="04A0" w:firstRow="1" w:lastRow="0" w:firstColumn="1" w:lastColumn="0" w:noHBand="0" w:noVBand="1"/>
      </w:tblPr>
      <w:tblGrid>
        <w:gridCol w:w="1669"/>
        <w:gridCol w:w="741"/>
        <w:gridCol w:w="850"/>
        <w:gridCol w:w="851"/>
        <w:gridCol w:w="850"/>
        <w:gridCol w:w="851"/>
        <w:gridCol w:w="850"/>
      </w:tblGrid>
      <w:tr w:rsidR="00EE043A" w:rsidRPr="00EE043A" w14:paraId="2BFCB61E" w14:textId="77777777" w:rsidTr="00A16E1A">
        <w:tc>
          <w:tcPr>
            <w:tcW w:w="0" w:type="auto"/>
          </w:tcPr>
          <w:p w14:paraId="45CF87E3" w14:textId="77777777" w:rsidR="00EE043A" w:rsidRPr="00EE043A" w:rsidRDefault="00EE043A" w:rsidP="00EE043A">
            <w:pPr>
              <w:pStyle w:val="BodytextItalic3pt"/>
              <w:tabs>
                <w:tab w:val="clear" w:pos="0"/>
                <w:tab w:val="clear" w:pos="1134"/>
                <w:tab w:val="clear" w:pos="3402"/>
                <w:tab w:val="clear" w:pos="5670"/>
                <w:tab w:val="clear" w:pos="7371"/>
              </w:tabs>
            </w:pPr>
            <w:r w:rsidRPr="00EE043A">
              <w:t xml:space="preserve">Date effective </w:t>
            </w:r>
          </w:p>
        </w:tc>
        <w:tc>
          <w:tcPr>
            <w:tcW w:w="741" w:type="dxa"/>
          </w:tcPr>
          <w:p w14:paraId="459CEBDA" w14:textId="77777777" w:rsidR="00EE043A" w:rsidRPr="00EE043A" w:rsidRDefault="00EE043A" w:rsidP="00EE043A">
            <w:pPr>
              <w:pStyle w:val="BodytextItalic3pt"/>
              <w:tabs>
                <w:tab w:val="clear" w:pos="0"/>
                <w:tab w:val="clear" w:pos="1134"/>
                <w:tab w:val="clear" w:pos="3402"/>
                <w:tab w:val="clear" w:pos="5670"/>
                <w:tab w:val="clear" w:pos="7371"/>
              </w:tabs>
            </w:pPr>
            <w:r w:rsidRPr="00EE043A">
              <w:t>Start</w:t>
            </w:r>
          </w:p>
        </w:tc>
        <w:tc>
          <w:tcPr>
            <w:tcW w:w="850" w:type="dxa"/>
          </w:tcPr>
          <w:p w14:paraId="3010E29D"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20%</w:t>
            </w:r>
          </w:p>
        </w:tc>
        <w:tc>
          <w:tcPr>
            <w:tcW w:w="851" w:type="dxa"/>
          </w:tcPr>
          <w:p w14:paraId="12D26167" w14:textId="77777777" w:rsidR="00EE043A" w:rsidRPr="00EE043A" w:rsidRDefault="00EE043A" w:rsidP="00EE043A">
            <w:pPr>
              <w:pStyle w:val="BodytextItalic3pt"/>
              <w:tabs>
                <w:tab w:val="clear" w:pos="0"/>
                <w:tab w:val="clear" w:pos="1134"/>
                <w:tab w:val="clear" w:pos="3402"/>
                <w:tab w:val="clear" w:pos="5670"/>
                <w:tab w:val="clear" w:pos="7371"/>
              </w:tabs>
            </w:pPr>
            <w:r w:rsidRPr="00EE043A">
              <w:t>45%</w:t>
            </w:r>
          </w:p>
        </w:tc>
        <w:tc>
          <w:tcPr>
            <w:tcW w:w="850" w:type="dxa"/>
          </w:tcPr>
          <w:p w14:paraId="2BEF6105" w14:textId="77777777" w:rsidR="00EE043A" w:rsidRPr="00EE043A" w:rsidRDefault="00EE043A" w:rsidP="00EE043A">
            <w:pPr>
              <w:pStyle w:val="BodytextItalic3pt"/>
              <w:tabs>
                <w:tab w:val="clear" w:pos="0"/>
                <w:tab w:val="clear" w:pos="1134"/>
                <w:tab w:val="clear" w:pos="3402"/>
                <w:tab w:val="clear" w:pos="5670"/>
                <w:tab w:val="clear" w:pos="7371"/>
              </w:tabs>
            </w:pPr>
            <w:r w:rsidRPr="00EE043A">
              <w:t>50%</w:t>
            </w:r>
          </w:p>
        </w:tc>
        <w:tc>
          <w:tcPr>
            <w:tcW w:w="851" w:type="dxa"/>
          </w:tcPr>
          <w:p w14:paraId="1969C3ED" w14:textId="77777777" w:rsidR="00EE043A" w:rsidRPr="00EE043A" w:rsidRDefault="00EE043A" w:rsidP="00EE043A">
            <w:pPr>
              <w:pStyle w:val="BodytextItalic3pt"/>
              <w:tabs>
                <w:tab w:val="clear" w:pos="0"/>
                <w:tab w:val="clear" w:pos="1134"/>
                <w:tab w:val="clear" w:pos="3402"/>
                <w:tab w:val="clear" w:pos="5670"/>
                <w:tab w:val="clear" w:pos="7371"/>
              </w:tabs>
            </w:pPr>
            <w:r w:rsidRPr="00EE043A">
              <w:t>90%</w:t>
            </w:r>
          </w:p>
        </w:tc>
        <w:tc>
          <w:tcPr>
            <w:tcW w:w="850" w:type="dxa"/>
          </w:tcPr>
          <w:p w14:paraId="098E1D0A" w14:textId="77777777" w:rsidR="00EE043A" w:rsidRPr="00EE043A" w:rsidRDefault="00EE043A" w:rsidP="00EE043A">
            <w:pPr>
              <w:pStyle w:val="BodytextItalic3pt"/>
              <w:tabs>
                <w:tab w:val="clear" w:pos="0"/>
                <w:tab w:val="clear" w:pos="1134"/>
                <w:tab w:val="clear" w:pos="3402"/>
                <w:tab w:val="clear" w:pos="5670"/>
                <w:tab w:val="clear" w:pos="7371"/>
              </w:tabs>
            </w:pPr>
            <w:r w:rsidRPr="00EE043A">
              <w:t>End</w:t>
            </w:r>
          </w:p>
        </w:tc>
      </w:tr>
      <w:tr w:rsidR="00EE043A" w:rsidRPr="00EE043A" w14:paraId="06B5326A" w14:textId="77777777" w:rsidTr="00A16E1A">
        <w:tc>
          <w:tcPr>
            <w:tcW w:w="0" w:type="auto"/>
          </w:tcPr>
          <w:p w14:paraId="18E35A31" w14:textId="77777777" w:rsidR="00EE043A" w:rsidRPr="00EE043A" w:rsidRDefault="00EE043A" w:rsidP="00EE043A">
            <w:pPr>
              <w:pStyle w:val="BodytextItalic3pt"/>
              <w:tabs>
                <w:tab w:val="clear" w:pos="0"/>
                <w:tab w:val="clear" w:pos="1134"/>
                <w:tab w:val="clear" w:pos="3402"/>
                <w:tab w:val="clear" w:pos="5670"/>
                <w:tab w:val="clear" w:pos="7371"/>
              </w:tabs>
            </w:pPr>
            <w:r w:rsidRPr="00EE043A">
              <w:t>1917</w:t>
            </w:r>
          </w:p>
        </w:tc>
        <w:tc>
          <w:tcPr>
            <w:tcW w:w="741" w:type="dxa"/>
          </w:tcPr>
          <w:p w14:paraId="6507D39A" w14:textId="77777777" w:rsidR="00EE043A" w:rsidRPr="00EE043A" w:rsidRDefault="00EE043A" w:rsidP="00EE043A">
            <w:pPr>
              <w:pStyle w:val="BodytextItalic3pt"/>
              <w:tabs>
                <w:tab w:val="clear" w:pos="0"/>
                <w:tab w:val="clear" w:pos="1134"/>
                <w:tab w:val="clear" w:pos="3402"/>
                <w:tab w:val="clear" w:pos="5670"/>
                <w:tab w:val="clear" w:pos="7371"/>
              </w:tabs>
            </w:pPr>
            <w:r w:rsidRPr="00EE043A">
              <w:t>140</w:t>
            </w:r>
          </w:p>
        </w:tc>
        <w:tc>
          <w:tcPr>
            <w:tcW w:w="850" w:type="dxa"/>
          </w:tcPr>
          <w:p w14:paraId="784DB7EC"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221</w:t>
            </w:r>
          </w:p>
        </w:tc>
        <w:tc>
          <w:tcPr>
            <w:tcW w:w="851" w:type="dxa"/>
          </w:tcPr>
          <w:p w14:paraId="5895D809"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275</w:t>
            </w:r>
          </w:p>
        </w:tc>
        <w:tc>
          <w:tcPr>
            <w:tcW w:w="850" w:type="dxa"/>
          </w:tcPr>
          <w:p w14:paraId="078DC27D" w14:textId="77777777" w:rsidR="00EE043A" w:rsidRPr="00EE043A" w:rsidRDefault="00EE043A" w:rsidP="00EE043A">
            <w:pPr>
              <w:pStyle w:val="BodytextItalic3pt"/>
              <w:tabs>
                <w:tab w:val="clear" w:pos="0"/>
                <w:tab w:val="clear" w:pos="1134"/>
                <w:tab w:val="clear" w:pos="3402"/>
                <w:tab w:val="clear" w:pos="5670"/>
                <w:tab w:val="clear" w:pos="7371"/>
              </w:tabs>
            </w:pPr>
          </w:p>
        </w:tc>
        <w:tc>
          <w:tcPr>
            <w:tcW w:w="851" w:type="dxa"/>
          </w:tcPr>
          <w:p w14:paraId="646AFA7E" w14:textId="77777777" w:rsidR="00EE043A" w:rsidRPr="00EE043A" w:rsidRDefault="00EE043A" w:rsidP="00EE043A">
            <w:pPr>
              <w:pStyle w:val="BodytextItalic3pt"/>
              <w:tabs>
                <w:tab w:val="clear" w:pos="0"/>
                <w:tab w:val="clear" w:pos="1134"/>
                <w:tab w:val="clear" w:pos="3402"/>
                <w:tab w:val="clear" w:pos="5670"/>
                <w:tab w:val="clear" w:pos="7371"/>
              </w:tabs>
            </w:pPr>
            <w:r w:rsidRPr="00EE043A">
              <w:t>356</w:t>
            </w:r>
          </w:p>
        </w:tc>
        <w:tc>
          <w:tcPr>
            <w:tcW w:w="850" w:type="dxa"/>
          </w:tcPr>
          <w:p w14:paraId="77189FBE" w14:textId="77777777" w:rsidR="00EE043A" w:rsidRPr="00EE043A" w:rsidRDefault="00EE043A" w:rsidP="00EE043A">
            <w:pPr>
              <w:pStyle w:val="BodytextItalic3pt"/>
              <w:tabs>
                <w:tab w:val="clear" w:pos="0"/>
                <w:tab w:val="clear" w:pos="1134"/>
                <w:tab w:val="clear" w:pos="3402"/>
                <w:tab w:val="clear" w:pos="5670"/>
                <w:tab w:val="clear" w:pos="7371"/>
              </w:tabs>
            </w:pPr>
            <w:r w:rsidRPr="00EE043A">
              <w:t>428</w:t>
            </w:r>
          </w:p>
        </w:tc>
      </w:tr>
      <w:tr w:rsidR="00EE043A" w:rsidRPr="00EE043A" w14:paraId="0F76FD63" w14:textId="77777777" w:rsidTr="00A16E1A">
        <w:tc>
          <w:tcPr>
            <w:tcW w:w="0" w:type="auto"/>
          </w:tcPr>
          <w:p w14:paraId="705BBFAE"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25 Nov 1919</w:t>
            </w:r>
          </w:p>
        </w:tc>
        <w:tc>
          <w:tcPr>
            <w:tcW w:w="741" w:type="dxa"/>
          </w:tcPr>
          <w:p w14:paraId="0AD578BD" w14:textId="77777777" w:rsidR="00EE043A" w:rsidRPr="00EE043A" w:rsidRDefault="00EE043A" w:rsidP="00EE043A">
            <w:pPr>
              <w:pStyle w:val="BodytextItalic3pt"/>
              <w:tabs>
                <w:tab w:val="clear" w:pos="0"/>
                <w:tab w:val="clear" w:pos="1134"/>
                <w:tab w:val="clear" w:pos="3402"/>
                <w:tab w:val="clear" w:pos="5670"/>
                <w:tab w:val="clear" w:pos="7371"/>
              </w:tabs>
            </w:pPr>
            <w:r w:rsidRPr="00EE043A">
              <w:t>140</w:t>
            </w:r>
          </w:p>
        </w:tc>
        <w:tc>
          <w:tcPr>
            <w:tcW w:w="850" w:type="dxa"/>
          </w:tcPr>
          <w:p w14:paraId="3A85AE2C"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221</w:t>
            </w:r>
          </w:p>
        </w:tc>
        <w:tc>
          <w:tcPr>
            <w:tcW w:w="851" w:type="dxa"/>
          </w:tcPr>
          <w:p w14:paraId="35779AB6" w14:textId="77777777" w:rsidR="00EE043A" w:rsidRPr="00EE043A" w:rsidRDefault="00EE043A" w:rsidP="00EE043A">
            <w:pPr>
              <w:pStyle w:val="BodytextItalic3pt"/>
              <w:tabs>
                <w:tab w:val="clear" w:pos="0"/>
                <w:tab w:val="clear" w:pos="1134"/>
                <w:tab w:val="clear" w:pos="3402"/>
                <w:tab w:val="clear" w:pos="5670"/>
                <w:tab w:val="clear" w:pos="7371"/>
              </w:tabs>
            </w:pPr>
          </w:p>
        </w:tc>
        <w:tc>
          <w:tcPr>
            <w:tcW w:w="850" w:type="dxa"/>
          </w:tcPr>
          <w:p w14:paraId="487711F5"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284</w:t>
            </w:r>
          </w:p>
        </w:tc>
        <w:tc>
          <w:tcPr>
            <w:tcW w:w="851" w:type="dxa"/>
          </w:tcPr>
          <w:p w14:paraId="1AF8B5AE" w14:textId="77777777" w:rsidR="00EE043A" w:rsidRPr="00EE043A" w:rsidRDefault="00EE043A" w:rsidP="00EE043A">
            <w:pPr>
              <w:pStyle w:val="BodytextItalic3pt"/>
              <w:tabs>
                <w:tab w:val="clear" w:pos="0"/>
                <w:tab w:val="clear" w:pos="1134"/>
                <w:tab w:val="clear" w:pos="3402"/>
                <w:tab w:val="clear" w:pos="5670"/>
                <w:tab w:val="clear" w:pos="7371"/>
              </w:tabs>
            </w:pPr>
            <w:r w:rsidRPr="00EE043A">
              <w:t>374</w:t>
            </w:r>
          </w:p>
        </w:tc>
        <w:tc>
          <w:tcPr>
            <w:tcW w:w="850" w:type="dxa"/>
          </w:tcPr>
          <w:p w14:paraId="525E873C" w14:textId="77777777" w:rsidR="00EE043A" w:rsidRPr="00EE043A" w:rsidRDefault="00EE043A" w:rsidP="00EE043A">
            <w:pPr>
              <w:pStyle w:val="BodytextItalic3pt"/>
              <w:tabs>
                <w:tab w:val="clear" w:pos="0"/>
                <w:tab w:val="clear" w:pos="1134"/>
                <w:tab w:val="clear" w:pos="3402"/>
                <w:tab w:val="clear" w:pos="5670"/>
                <w:tab w:val="clear" w:pos="7371"/>
              </w:tabs>
            </w:pPr>
            <w:r w:rsidRPr="00EE043A">
              <w:t>437</w:t>
            </w:r>
          </w:p>
        </w:tc>
      </w:tr>
      <w:tr w:rsidR="00EE043A" w:rsidRPr="00EE043A" w14:paraId="78404AC2" w14:textId="77777777" w:rsidTr="00A16E1A">
        <w:tc>
          <w:tcPr>
            <w:tcW w:w="0" w:type="auto"/>
          </w:tcPr>
          <w:p w14:paraId="62E38AB7" w14:textId="77777777" w:rsidR="00EE043A" w:rsidRPr="00EE043A" w:rsidRDefault="00EE043A" w:rsidP="00EE043A">
            <w:pPr>
              <w:pStyle w:val="BodytextItalic3pt"/>
              <w:tabs>
                <w:tab w:val="clear" w:pos="0"/>
                <w:tab w:val="clear" w:pos="1134"/>
                <w:tab w:val="clear" w:pos="3402"/>
                <w:tab w:val="clear" w:pos="5670"/>
                <w:tab w:val="clear" w:pos="7371"/>
              </w:tabs>
            </w:pPr>
            <w:r w:rsidRPr="00EE043A">
              <w:t>31 Oct 1922</w:t>
            </w:r>
          </w:p>
        </w:tc>
        <w:tc>
          <w:tcPr>
            <w:tcW w:w="741" w:type="dxa"/>
          </w:tcPr>
          <w:p w14:paraId="4E4D80D2" w14:textId="77777777" w:rsidR="00EE043A" w:rsidRPr="00EE043A" w:rsidRDefault="00EE043A" w:rsidP="00EE043A">
            <w:pPr>
              <w:pStyle w:val="BodytextItalic3pt"/>
              <w:tabs>
                <w:tab w:val="clear" w:pos="0"/>
                <w:tab w:val="clear" w:pos="1134"/>
                <w:tab w:val="clear" w:pos="3402"/>
                <w:tab w:val="clear" w:pos="5670"/>
                <w:tab w:val="clear" w:pos="7371"/>
              </w:tabs>
            </w:pPr>
            <w:r w:rsidRPr="00EE043A">
              <w:t>131</w:t>
            </w:r>
          </w:p>
        </w:tc>
        <w:tc>
          <w:tcPr>
            <w:tcW w:w="850" w:type="dxa"/>
          </w:tcPr>
          <w:p w14:paraId="0E53D92D"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221</w:t>
            </w:r>
          </w:p>
        </w:tc>
        <w:tc>
          <w:tcPr>
            <w:tcW w:w="851" w:type="dxa"/>
          </w:tcPr>
          <w:p w14:paraId="41BF4181" w14:textId="77777777" w:rsidR="00EE043A" w:rsidRPr="00EE043A" w:rsidRDefault="00EE043A" w:rsidP="00EE043A">
            <w:pPr>
              <w:pStyle w:val="BodytextItalic3pt"/>
              <w:tabs>
                <w:tab w:val="clear" w:pos="0"/>
                <w:tab w:val="clear" w:pos="1134"/>
                <w:tab w:val="clear" w:pos="3402"/>
                <w:tab w:val="clear" w:pos="5670"/>
                <w:tab w:val="clear" w:pos="7371"/>
              </w:tabs>
            </w:pPr>
          </w:p>
        </w:tc>
        <w:tc>
          <w:tcPr>
            <w:tcW w:w="850" w:type="dxa"/>
          </w:tcPr>
          <w:p w14:paraId="6140C781"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284</w:t>
            </w:r>
          </w:p>
        </w:tc>
        <w:tc>
          <w:tcPr>
            <w:tcW w:w="851" w:type="dxa"/>
          </w:tcPr>
          <w:p w14:paraId="0D32914F" w14:textId="77777777" w:rsidR="00EE043A" w:rsidRPr="00EE043A" w:rsidRDefault="00EE043A" w:rsidP="00EE043A">
            <w:pPr>
              <w:pStyle w:val="BodytextItalic3pt"/>
              <w:tabs>
                <w:tab w:val="clear" w:pos="0"/>
                <w:tab w:val="clear" w:pos="1134"/>
                <w:tab w:val="clear" w:pos="3402"/>
                <w:tab w:val="clear" w:pos="5670"/>
                <w:tab w:val="clear" w:pos="7371"/>
              </w:tabs>
            </w:pPr>
            <w:r w:rsidRPr="00EE043A">
              <w:t>392</w:t>
            </w:r>
          </w:p>
        </w:tc>
        <w:tc>
          <w:tcPr>
            <w:tcW w:w="850" w:type="dxa"/>
          </w:tcPr>
          <w:p w14:paraId="67FD3753" w14:textId="77777777" w:rsidR="00EE043A" w:rsidRPr="00EE043A" w:rsidRDefault="00EE043A" w:rsidP="00EE043A">
            <w:pPr>
              <w:pStyle w:val="BodytextItalic3pt"/>
              <w:tabs>
                <w:tab w:val="clear" w:pos="0"/>
                <w:tab w:val="clear" w:pos="1134"/>
                <w:tab w:val="clear" w:pos="3402"/>
                <w:tab w:val="clear" w:pos="5670"/>
                <w:tab w:val="clear" w:pos="7371"/>
              </w:tabs>
            </w:pPr>
            <w:r w:rsidRPr="00EE043A">
              <w:t>437</w:t>
            </w:r>
          </w:p>
        </w:tc>
      </w:tr>
      <w:tr w:rsidR="00EE043A" w:rsidRPr="00EE043A" w14:paraId="560056C1" w14:textId="77777777" w:rsidTr="00A16E1A">
        <w:tc>
          <w:tcPr>
            <w:tcW w:w="0" w:type="auto"/>
          </w:tcPr>
          <w:p w14:paraId="5580EBFC" w14:textId="77777777" w:rsidR="00EE043A" w:rsidRPr="00EE043A" w:rsidRDefault="00EE043A" w:rsidP="00EE043A">
            <w:pPr>
              <w:pStyle w:val="BodytextItalic3pt"/>
              <w:tabs>
                <w:tab w:val="clear" w:pos="0"/>
                <w:tab w:val="clear" w:pos="1134"/>
                <w:tab w:val="clear" w:pos="3402"/>
                <w:tab w:val="clear" w:pos="5670"/>
                <w:tab w:val="clear" w:pos="7371"/>
              </w:tabs>
            </w:pPr>
            <w:r w:rsidRPr="00EE043A">
              <w:t>1925 (proposed)</w:t>
            </w:r>
          </w:p>
        </w:tc>
        <w:tc>
          <w:tcPr>
            <w:tcW w:w="741" w:type="dxa"/>
          </w:tcPr>
          <w:p w14:paraId="4DEA17F5" w14:textId="77777777" w:rsidR="00EE043A" w:rsidRPr="00EE043A" w:rsidRDefault="00EE043A" w:rsidP="00EE043A">
            <w:pPr>
              <w:pStyle w:val="BodytextItalic3pt"/>
              <w:tabs>
                <w:tab w:val="clear" w:pos="0"/>
                <w:tab w:val="clear" w:pos="1134"/>
                <w:tab w:val="clear" w:pos="3402"/>
                <w:tab w:val="clear" w:pos="5670"/>
                <w:tab w:val="clear" w:pos="7371"/>
              </w:tabs>
            </w:pPr>
          </w:p>
        </w:tc>
        <w:tc>
          <w:tcPr>
            <w:tcW w:w="850" w:type="dxa"/>
          </w:tcPr>
          <w:p w14:paraId="28A6040C"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221</w:t>
            </w:r>
          </w:p>
        </w:tc>
        <w:tc>
          <w:tcPr>
            <w:tcW w:w="851" w:type="dxa"/>
          </w:tcPr>
          <w:p w14:paraId="03F6055F" w14:textId="77777777" w:rsidR="00EE043A" w:rsidRPr="00EE043A" w:rsidRDefault="00EE043A" w:rsidP="00EE043A">
            <w:pPr>
              <w:pStyle w:val="BodytextItalic3pt"/>
              <w:tabs>
                <w:tab w:val="clear" w:pos="0"/>
                <w:tab w:val="clear" w:pos="1134"/>
                <w:tab w:val="clear" w:pos="3402"/>
                <w:tab w:val="clear" w:pos="5670"/>
                <w:tab w:val="clear" w:pos="7371"/>
              </w:tabs>
            </w:pPr>
          </w:p>
        </w:tc>
        <w:tc>
          <w:tcPr>
            <w:tcW w:w="850" w:type="dxa"/>
          </w:tcPr>
          <w:p w14:paraId="1038CC28" w14:textId="77777777" w:rsidR="00EE043A" w:rsidRPr="00EE043A" w:rsidRDefault="00EE043A" w:rsidP="00EE043A">
            <w:pPr>
              <w:pStyle w:val="BodytextItalic3pt"/>
              <w:tabs>
                <w:tab w:val="clear" w:pos="0"/>
                <w:tab w:val="clear" w:pos="1134"/>
                <w:tab w:val="clear" w:pos="3402"/>
                <w:tab w:val="clear" w:pos="5670"/>
                <w:tab w:val="clear" w:pos="7371"/>
              </w:tabs>
            </w:pPr>
            <w:r w:rsidRPr="00EE043A">
              <w:t>284</w:t>
            </w:r>
          </w:p>
        </w:tc>
        <w:tc>
          <w:tcPr>
            <w:tcW w:w="851" w:type="dxa"/>
          </w:tcPr>
          <w:p w14:paraId="6DFCC84F" w14:textId="77777777" w:rsidR="00EE043A" w:rsidRPr="00EE043A" w:rsidRDefault="00EE043A" w:rsidP="00EE043A">
            <w:pPr>
              <w:pStyle w:val="BodytextItalic3pt"/>
              <w:tabs>
                <w:tab w:val="clear" w:pos="0"/>
                <w:tab w:val="clear" w:pos="1134"/>
                <w:tab w:val="clear" w:pos="3402"/>
                <w:tab w:val="clear" w:pos="5670"/>
                <w:tab w:val="clear" w:pos="7371"/>
              </w:tabs>
            </w:pPr>
            <w:r w:rsidRPr="00EE043A">
              <w:t>392</w:t>
            </w:r>
          </w:p>
        </w:tc>
        <w:tc>
          <w:tcPr>
            <w:tcW w:w="850" w:type="dxa"/>
          </w:tcPr>
          <w:p w14:paraId="159D7E3B" w14:textId="77777777" w:rsidR="00EE043A" w:rsidRPr="00EE043A" w:rsidRDefault="00EE043A" w:rsidP="00EE043A">
            <w:pPr>
              <w:pStyle w:val="BodytextItalic3pt"/>
              <w:tabs>
                <w:tab w:val="clear" w:pos="0"/>
                <w:tab w:val="clear" w:pos="1134"/>
                <w:tab w:val="clear" w:pos="3402"/>
                <w:tab w:val="clear" w:pos="5670"/>
                <w:tab w:val="clear" w:pos="7371"/>
              </w:tabs>
            </w:pPr>
          </w:p>
        </w:tc>
      </w:tr>
    </w:tbl>
    <w:p w14:paraId="7B6FDBFE" w14:textId="77777777" w:rsidR="00A16E1A" w:rsidRDefault="00A16E1A" w:rsidP="00EE043A">
      <w:pPr>
        <w:pStyle w:val="BodyText"/>
      </w:pPr>
    </w:p>
    <w:p w14:paraId="6196FDBA" w14:textId="422E0968" w:rsidR="006765C0" w:rsidRDefault="00A16E1A" w:rsidP="00EE043A">
      <w:pPr>
        <w:pStyle w:val="BodyText"/>
      </w:pPr>
      <w:r>
        <w:lastRenderedPageBreak/>
        <w:tab/>
      </w:r>
      <w:r>
        <w:tab/>
      </w:r>
      <w:r w:rsidR="006765C0">
        <w:t>Distillation Temperatures, Deg. C. (Maximum)</w:t>
      </w:r>
    </w:p>
    <w:tbl>
      <w:tblPr>
        <w:tblStyle w:val="TableGrid"/>
        <w:tblW w:w="6946" w:type="dxa"/>
        <w:tblInd w:w="959" w:type="dxa"/>
        <w:tblLayout w:type="fixed"/>
        <w:tblLook w:val="04A0" w:firstRow="1" w:lastRow="0" w:firstColumn="1" w:lastColumn="0" w:noHBand="0" w:noVBand="1"/>
      </w:tblPr>
      <w:tblGrid>
        <w:gridCol w:w="1984"/>
        <w:gridCol w:w="709"/>
        <w:gridCol w:w="851"/>
        <w:gridCol w:w="850"/>
        <w:gridCol w:w="851"/>
        <w:gridCol w:w="850"/>
        <w:gridCol w:w="851"/>
      </w:tblGrid>
      <w:tr w:rsidR="006765C0" w14:paraId="75384670" w14:textId="77777777" w:rsidTr="00A16E1A">
        <w:tc>
          <w:tcPr>
            <w:tcW w:w="1984" w:type="dxa"/>
          </w:tcPr>
          <w:p w14:paraId="092A878A" w14:textId="6C4719AD" w:rsidR="006765C0" w:rsidRPr="00A16E1A" w:rsidRDefault="006765C0" w:rsidP="00F301F6">
            <w:pPr>
              <w:tabs>
                <w:tab w:val="left" w:pos="1134"/>
              </w:tabs>
              <w:ind w:left="0" w:firstLine="0"/>
              <w:jc w:val="left"/>
              <w:rPr>
                <w:sz w:val="24"/>
                <w:szCs w:val="24"/>
              </w:rPr>
            </w:pPr>
            <w:r w:rsidRPr="00A16E1A">
              <w:rPr>
                <w:sz w:val="24"/>
                <w:szCs w:val="24"/>
              </w:rPr>
              <w:t xml:space="preserve">Date effective </w:t>
            </w:r>
          </w:p>
        </w:tc>
        <w:tc>
          <w:tcPr>
            <w:tcW w:w="709" w:type="dxa"/>
          </w:tcPr>
          <w:p w14:paraId="3F9E6E1C" w14:textId="7EB0E9FF" w:rsidR="006765C0" w:rsidRPr="00A16E1A" w:rsidRDefault="006765C0" w:rsidP="00F301F6">
            <w:pPr>
              <w:ind w:left="0" w:firstLine="0"/>
              <w:rPr>
                <w:sz w:val="24"/>
                <w:szCs w:val="24"/>
              </w:rPr>
            </w:pPr>
            <w:r w:rsidRPr="00A16E1A">
              <w:rPr>
                <w:sz w:val="24"/>
                <w:szCs w:val="24"/>
              </w:rPr>
              <w:t>Start</w:t>
            </w:r>
          </w:p>
        </w:tc>
        <w:tc>
          <w:tcPr>
            <w:tcW w:w="851" w:type="dxa"/>
          </w:tcPr>
          <w:p w14:paraId="3BF2EBC2" w14:textId="640DC80E" w:rsidR="006765C0" w:rsidRPr="00A16E1A" w:rsidRDefault="006765C0" w:rsidP="00F301F6">
            <w:pPr>
              <w:tabs>
                <w:tab w:val="left" w:pos="1134"/>
              </w:tabs>
              <w:ind w:left="0" w:firstLine="0"/>
              <w:rPr>
                <w:sz w:val="24"/>
                <w:szCs w:val="24"/>
              </w:rPr>
            </w:pPr>
            <w:r w:rsidRPr="00A16E1A">
              <w:rPr>
                <w:sz w:val="24"/>
                <w:szCs w:val="24"/>
              </w:rPr>
              <w:t>20%</w:t>
            </w:r>
          </w:p>
        </w:tc>
        <w:tc>
          <w:tcPr>
            <w:tcW w:w="850" w:type="dxa"/>
          </w:tcPr>
          <w:p w14:paraId="714B452B" w14:textId="7FC0BAFE" w:rsidR="006765C0" w:rsidRPr="00A16E1A" w:rsidRDefault="006765C0" w:rsidP="00F301F6">
            <w:pPr>
              <w:tabs>
                <w:tab w:val="left" w:pos="1134"/>
              </w:tabs>
              <w:ind w:left="0" w:firstLine="0"/>
              <w:rPr>
                <w:sz w:val="24"/>
                <w:szCs w:val="24"/>
              </w:rPr>
            </w:pPr>
            <w:r w:rsidRPr="00A16E1A">
              <w:rPr>
                <w:sz w:val="24"/>
                <w:szCs w:val="24"/>
              </w:rPr>
              <w:t>45%</w:t>
            </w:r>
          </w:p>
        </w:tc>
        <w:tc>
          <w:tcPr>
            <w:tcW w:w="851" w:type="dxa"/>
          </w:tcPr>
          <w:p w14:paraId="6FA97EB3" w14:textId="1FD2906C" w:rsidR="006765C0" w:rsidRPr="00A16E1A" w:rsidRDefault="006765C0" w:rsidP="00F301F6">
            <w:pPr>
              <w:tabs>
                <w:tab w:val="left" w:pos="1134"/>
              </w:tabs>
              <w:ind w:left="0" w:firstLine="0"/>
              <w:rPr>
                <w:sz w:val="24"/>
                <w:szCs w:val="24"/>
              </w:rPr>
            </w:pPr>
            <w:r w:rsidRPr="00A16E1A">
              <w:rPr>
                <w:sz w:val="24"/>
                <w:szCs w:val="24"/>
              </w:rPr>
              <w:t>50%</w:t>
            </w:r>
          </w:p>
        </w:tc>
        <w:tc>
          <w:tcPr>
            <w:tcW w:w="850" w:type="dxa"/>
          </w:tcPr>
          <w:p w14:paraId="546E9170" w14:textId="6BFB334F" w:rsidR="006765C0" w:rsidRPr="00A16E1A" w:rsidRDefault="006765C0" w:rsidP="00F301F6">
            <w:pPr>
              <w:tabs>
                <w:tab w:val="left" w:pos="1134"/>
              </w:tabs>
              <w:ind w:left="0" w:firstLine="0"/>
              <w:rPr>
                <w:sz w:val="24"/>
                <w:szCs w:val="24"/>
              </w:rPr>
            </w:pPr>
            <w:r w:rsidRPr="00A16E1A">
              <w:rPr>
                <w:sz w:val="24"/>
                <w:szCs w:val="24"/>
              </w:rPr>
              <w:t>90%</w:t>
            </w:r>
          </w:p>
        </w:tc>
        <w:tc>
          <w:tcPr>
            <w:tcW w:w="851" w:type="dxa"/>
          </w:tcPr>
          <w:p w14:paraId="30CE4BA2" w14:textId="1EEC40C2" w:rsidR="006765C0" w:rsidRPr="00A16E1A" w:rsidRDefault="006765C0" w:rsidP="00F301F6">
            <w:pPr>
              <w:tabs>
                <w:tab w:val="left" w:pos="1134"/>
              </w:tabs>
              <w:ind w:left="0" w:firstLine="0"/>
              <w:rPr>
                <w:sz w:val="24"/>
                <w:szCs w:val="24"/>
              </w:rPr>
            </w:pPr>
            <w:r w:rsidRPr="00A16E1A">
              <w:rPr>
                <w:sz w:val="24"/>
                <w:szCs w:val="24"/>
              </w:rPr>
              <w:t>End</w:t>
            </w:r>
          </w:p>
        </w:tc>
      </w:tr>
      <w:tr w:rsidR="006765C0" w14:paraId="56E198F8" w14:textId="77777777" w:rsidTr="00A16E1A">
        <w:tc>
          <w:tcPr>
            <w:tcW w:w="1984" w:type="dxa"/>
          </w:tcPr>
          <w:p w14:paraId="0AF3268F" w14:textId="5ED7A562" w:rsidR="006765C0" w:rsidRPr="00A16E1A" w:rsidRDefault="006765C0" w:rsidP="00F301F6">
            <w:pPr>
              <w:ind w:left="0" w:firstLine="0"/>
              <w:jc w:val="left"/>
              <w:rPr>
                <w:sz w:val="24"/>
                <w:szCs w:val="24"/>
              </w:rPr>
            </w:pPr>
            <w:r w:rsidRPr="00A16E1A">
              <w:rPr>
                <w:sz w:val="24"/>
                <w:szCs w:val="24"/>
              </w:rPr>
              <w:t>1917</w:t>
            </w:r>
          </w:p>
        </w:tc>
        <w:tc>
          <w:tcPr>
            <w:tcW w:w="709" w:type="dxa"/>
          </w:tcPr>
          <w:p w14:paraId="2D1AF6C5" w14:textId="073A42D3" w:rsidR="006765C0" w:rsidRPr="00A16E1A" w:rsidRDefault="006765C0" w:rsidP="00F301F6">
            <w:pPr>
              <w:tabs>
                <w:tab w:val="left" w:pos="1134"/>
              </w:tabs>
              <w:ind w:left="0" w:firstLine="0"/>
              <w:rPr>
                <w:sz w:val="24"/>
                <w:szCs w:val="24"/>
              </w:rPr>
            </w:pPr>
            <w:r w:rsidRPr="00A16E1A">
              <w:rPr>
                <w:sz w:val="24"/>
                <w:szCs w:val="24"/>
              </w:rPr>
              <w:t>60</w:t>
            </w:r>
          </w:p>
        </w:tc>
        <w:tc>
          <w:tcPr>
            <w:tcW w:w="851" w:type="dxa"/>
          </w:tcPr>
          <w:p w14:paraId="7E79AD98" w14:textId="31D806AD" w:rsidR="006765C0" w:rsidRPr="00A16E1A" w:rsidRDefault="006765C0" w:rsidP="00F301F6">
            <w:pPr>
              <w:tabs>
                <w:tab w:val="left" w:pos="1134"/>
              </w:tabs>
              <w:ind w:left="0" w:firstLine="0"/>
              <w:rPr>
                <w:sz w:val="24"/>
                <w:szCs w:val="24"/>
              </w:rPr>
            </w:pPr>
            <w:r w:rsidRPr="00A16E1A">
              <w:rPr>
                <w:sz w:val="24"/>
                <w:szCs w:val="24"/>
              </w:rPr>
              <w:t>105</w:t>
            </w:r>
          </w:p>
        </w:tc>
        <w:tc>
          <w:tcPr>
            <w:tcW w:w="850" w:type="dxa"/>
          </w:tcPr>
          <w:p w14:paraId="1D058BBE" w14:textId="0FFFA296" w:rsidR="006765C0" w:rsidRPr="00A16E1A" w:rsidRDefault="00DE48DF" w:rsidP="00F301F6">
            <w:pPr>
              <w:tabs>
                <w:tab w:val="left" w:pos="1134"/>
              </w:tabs>
              <w:ind w:left="0" w:firstLine="0"/>
              <w:rPr>
                <w:sz w:val="24"/>
                <w:szCs w:val="24"/>
              </w:rPr>
            </w:pPr>
            <w:r w:rsidRPr="00A16E1A">
              <w:rPr>
                <w:sz w:val="24"/>
                <w:szCs w:val="24"/>
              </w:rPr>
              <w:t>135</w:t>
            </w:r>
          </w:p>
        </w:tc>
        <w:tc>
          <w:tcPr>
            <w:tcW w:w="851" w:type="dxa"/>
          </w:tcPr>
          <w:p w14:paraId="78CEC4AC" w14:textId="116F0AC2" w:rsidR="006765C0" w:rsidRPr="00A16E1A" w:rsidRDefault="006765C0" w:rsidP="00F301F6">
            <w:pPr>
              <w:tabs>
                <w:tab w:val="left" w:pos="1134"/>
              </w:tabs>
              <w:ind w:left="0" w:firstLine="0"/>
              <w:rPr>
                <w:sz w:val="24"/>
                <w:szCs w:val="24"/>
              </w:rPr>
            </w:pPr>
          </w:p>
        </w:tc>
        <w:tc>
          <w:tcPr>
            <w:tcW w:w="850" w:type="dxa"/>
          </w:tcPr>
          <w:p w14:paraId="2F5BF3B8" w14:textId="0F80D13B" w:rsidR="006765C0" w:rsidRPr="00A16E1A" w:rsidRDefault="00DE48DF" w:rsidP="00F301F6">
            <w:pPr>
              <w:tabs>
                <w:tab w:val="left" w:pos="1134"/>
              </w:tabs>
              <w:ind w:left="0" w:firstLine="0"/>
              <w:rPr>
                <w:sz w:val="24"/>
                <w:szCs w:val="24"/>
              </w:rPr>
            </w:pPr>
            <w:r w:rsidRPr="00A16E1A">
              <w:rPr>
                <w:sz w:val="24"/>
                <w:szCs w:val="24"/>
              </w:rPr>
              <w:t>180</w:t>
            </w:r>
          </w:p>
        </w:tc>
        <w:tc>
          <w:tcPr>
            <w:tcW w:w="851" w:type="dxa"/>
          </w:tcPr>
          <w:p w14:paraId="75A1AFC9" w14:textId="0EE22CDA" w:rsidR="006765C0" w:rsidRPr="00A16E1A" w:rsidRDefault="00DE48DF" w:rsidP="00F301F6">
            <w:pPr>
              <w:tabs>
                <w:tab w:val="left" w:pos="1134"/>
              </w:tabs>
              <w:ind w:left="0" w:firstLine="0"/>
              <w:rPr>
                <w:sz w:val="24"/>
                <w:szCs w:val="24"/>
              </w:rPr>
            </w:pPr>
            <w:r w:rsidRPr="00A16E1A">
              <w:rPr>
                <w:sz w:val="24"/>
                <w:szCs w:val="24"/>
              </w:rPr>
              <w:t>220</w:t>
            </w:r>
          </w:p>
        </w:tc>
      </w:tr>
      <w:tr w:rsidR="006765C0" w14:paraId="386FCC25" w14:textId="77777777" w:rsidTr="00A16E1A">
        <w:tc>
          <w:tcPr>
            <w:tcW w:w="1984" w:type="dxa"/>
          </w:tcPr>
          <w:p w14:paraId="01FBB4A2" w14:textId="2B6EF18A" w:rsidR="006765C0" w:rsidRPr="00A16E1A" w:rsidRDefault="006765C0" w:rsidP="00F301F6">
            <w:pPr>
              <w:tabs>
                <w:tab w:val="left" w:pos="1134"/>
              </w:tabs>
              <w:ind w:left="0" w:firstLine="0"/>
              <w:jc w:val="left"/>
              <w:rPr>
                <w:sz w:val="24"/>
                <w:szCs w:val="24"/>
              </w:rPr>
            </w:pPr>
            <w:r w:rsidRPr="00A16E1A">
              <w:rPr>
                <w:sz w:val="24"/>
                <w:szCs w:val="24"/>
              </w:rPr>
              <w:t>25 Nov 1919</w:t>
            </w:r>
          </w:p>
        </w:tc>
        <w:tc>
          <w:tcPr>
            <w:tcW w:w="709" w:type="dxa"/>
          </w:tcPr>
          <w:p w14:paraId="304D61ED" w14:textId="7339B384" w:rsidR="006765C0" w:rsidRPr="00A16E1A" w:rsidRDefault="006765C0" w:rsidP="00F301F6">
            <w:pPr>
              <w:tabs>
                <w:tab w:val="left" w:pos="1134"/>
              </w:tabs>
              <w:ind w:left="0" w:firstLine="0"/>
              <w:rPr>
                <w:sz w:val="24"/>
                <w:szCs w:val="24"/>
              </w:rPr>
            </w:pPr>
            <w:r w:rsidRPr="00A16E1A">
              <w:rPr>
                <w:sz w:val="24"/>
                <w:szCs w:val="24"/>
              </w:rPr>
              <w:t>60</w:t>
            </w:r>
          </w:p>
        </w:tc>
        <w:tc>
          <w:tcPr>
            <w:tcW w:w="851" w:type="dxa"/>
          </w:tcPr>
          <w:p w14:paraId="23B287FC" w14:textId="63EC574B" w:rsidR="006765C0" w:rsidRPr="00A16E1A" w:rsidRDefault="00DE48DF" w:rsidP="00F301F6">
            <w:pPr>
              <w:tabs>
                <w:tab w:val="left" w:pos="1134"/>
              </w:tabs>
              <w:ind w:left="0" w:firstLine="0"/>
              <w:rPr>
                <w:sz w:val="24"/>
                <w:szCs w:val="24"/>
              </w:rPr>
            </w:pPr>
            <w:r w:rsidRPr="00A16E1A">
              <w:rPr>
                <w:sz w:val="24"/>
                <w:szCs w:val="24"/>
              </w:rPr>
              <w:t>105</w:t>
            </w:r>
          </w:p>
        </w:tc>
        <w:tc>
          <w:tcPr>
            <w:tcW w:w="850" w:type="dxa"/>
          </w:tcPr>
          <w:p w14:paraId="13179296" w14:textId="77777777" w:rsidR="006765C0" w:rsidRPr="00A16E1A" w:rsidRDefault="006765C0" w:rsidP="00F301F6">
            <w:pPr>
              <w:tabs>
                <w:tab w:val="left" w:pos="1134"/>
              </w:tabs>
              <w:ind w:left="0" w:firstLine="0"/>
              <w:rPr>
                <w:sz w:val="24"/>
                <w:szCs w:val="24"/>
              </w:rPr>
            </w:pPr>
          </w:p>
        </w:tc>
        <w:tc>
          <w:tcPr>
            <w:tcW w:w="851" w:type="dxa"/>
          </w:tcPr>
          <w:p w14:paraId="0A5F3546" w14:textId="04FCA776" w:rsidR="006765C0" w:rsidRPr="00A16E1A" w:rsidRDefault="00DE48DF" w:rsidP="00F301F6">
            <w:pPr>
              <w:tabs>
                <w:tab w:val="left" w:pos="1134"/>
              </w:tabs>
              <w:ind w:left="0" w:firstLine="0"/>
              <w:rPr>
                <w:sz w:val="24"/>
                <w:szCs w:val="24"/>
              </w:rPr>
            </w:pPr>
            <w:r w:rsidRPr="00A16E1A">
              <w:rPr>
                <w:sz w:val="24"/>
                <w:szCs w:val="24"/>
              </w:rPr>
              <w:t>140</w:t>
            </w:r>
          </w:p>
        </w:tc>
        <w:tc>
          <w:tcPr>
            <w:tcW w:w="850" w:type="dxa"/>
          </w:tcPr>
          <w:p w14:paraId="018B7B6D" w14:textId="504D3D24" w:rsidR="006765C0" w:rsidRPr="00A16E1A" w:rsidRDefault="00DE48DF" w:rsidP="00F301F6">
            <w:pPr>
              <w:tabs>
                <w:tab w:val="left" w:pos="1134"/>
              </w:tabs>
              <w:ind w:left="0" w:firstLine="0"/>
              <w:rPr>
                <w:sz w:val="24"/>
                <w:szCs w:val="24"/>
              </w:rPr>
            </w:pPr>
            <w:r w:rsidRPr="00A16E1A">
              <w:rPr>
                <w:sz w:val="24"/>
                <w:szCs w:val="24"/>
              </w:rPr>
              <w:t>190</w:t>
            </w:r>
          </w:p>
        </w:tc>
        <w:tc>
          <w:tcPr>
            <w:tcW w:w="851" w:type="dxa"/>
          </w:tcPr>
          <w:p w14:paraId="5F0AB287" w14:textId="4D43540E" w:rsidR="006765C0" w:rsidRPr="00A16E1A" w:rsidRDefault="00DE48DF" w:rsidP="00F301F6">
            <w:pPr>
              <w:tabs>
                <w:tab w:val="left" w:pos="1134"/>
              </w:tabs>
              <w:ind w:left="0" w:firstLine="0"/>
              <w:rPr>
                <w:sz w:val="24"/>
                <w:szCs w:val="24"/>
              </w:rPr>
            </w:pPr>
            <w:r w:rsidRPr="00A16E1A">
              <w:rPr>
                <w:sz w:val="24"/>
                <w:szCs w:val="24"/>
              </w:rPr>
              <w:t>225</w:t>
            </w:r>
          </w:p>
        </w:tc>
      </w:tr>
      <w:tr w:rsidR="006765C0" w14:paraId="6101CA40" w14:textId="77777777" w:rsidTr="00A16E1A">
        <w:tc>
          <w:tcPr>
            <w:tcW w:w="1984" w:type="dxa"/>
          </w:tcPr>
          <w:p w14:paraId="27B6521D" w14:textId="2B803961" w:rsidR="006765C0" w:rsidRPr="00A16E1A" w:rsidRDefault="006765C0" w:rsidP="00F301F6">
            <w:pPr>
              <w:tabs>
                <w:tab w:val="left" w:pos="1134"/>
              </w:tabs>
              <w:ind w:left="0" w:firstLine="0"/>
              <w:jc w:val="left"/>
              <w:rPr>
                <w:sz w:val="24"/>
                <w:szCs w:val="24"/>
              </w:rPr>
            </w:pPr>
            <w:r w:rsidRPr="00A16E1A">
              <w:rPr>
                <w:sz w:val="24"/>
                <w:szCs w:val="24"/>
              </w:rPr>
              <w:t>31 Oct 1922</w:t>
            </w:r>
          </w:p>
        </w:tc>
        <w:tc>
          <w:tcPr>
            <w:tcW w:w="709" w:type="dxa"/>
          </w:tcPr>
          <w:p w14:paraId="1878EB38" w14:textId="43B861BA" w:rsidR="006765C0" w:rsidRPr="00A16E1A" w:rsidRDefault="006765C0" w:rsidP="00F301F6">
            <w:pPr>
              <w:tabs>
                <w:tab w:val="left" w:pos="1134"/>
              </w:tabs>
              <w:ind w:left="0" w:firstLine="0"/>
              <w:rPr>
                <w:sz w:val="24"/>
                <w:szCs w:val="24"/>
              </w:rPr>
            </w:pPr>
            <w:r w:rsidRPr="00A16E1A">
              <w:rPr>
                <w:sz w:val="24"/>
                <w:szCs w:val="24"/>
              </w:rPr>
              <w:t>55</w:t>
            </w:r>
          </w:p>
        </w:tc>
        <w:tc>
          <w:tcPr>
            <w:tcW w:w="851" w:type="dxa"/>
          </w:tcPr>
          <w:p w14:paraId="71E47E29" w14:textId="4378EC14" w:rsidR="006765C0" w:rsidRPr="00A16E1A" w:rsidRDefault="00DE48DF" w:rsidP="00F301F6">
            <w:pPr>
              <w:tabs>
                <w:tab w:val="left" w:pos="1134"/>
              </w:tabs>
              <w:ind w:left="0" w:firstLine="0"/>
              <w:rPr>
                <w:sz w:val="24"/>
                <w:szCs w:val="24"/>
              </w:rPr>
            </w:pPr>
            <w:r w:rsidRPr="00A16E1A">
              <w:rPr>
                <w:sz w:val="24"/>
                <w:szCs w:val="24"/>
              </w:rPr>
              <w:t>105</w:t>
            </w:r>
          </w:p>
        </w:tc>
        <w:tc>
          <w:tcPr>
            <w:tcW w:w="850" w:type="dxa"/>
          </w:tcPr>
          <w:p w14:paraId="65C8DB49" w14:textId="77777777" w:rsidR="006765C0" w:rsidRPr="00A16E1A" w:rsidRDefault="006765C0" w:rsidP="00F301F6">
            <w:pPr>
              <w:tabs>
                <w:tab w:val="left" w:pos="1134"/>
              </w:tabs>
              <w:ind w:left="0" w:firstLine="0"/>
              <w:rPr>
                <w:sz w:val="24"/>
                <w:szCs w:val="24"/>
              </w:rPr>
            </w:pPr>
          </w:p>
        </w:tc>
        <w:tc>
          <w:tcPr>
            <w:tcW w:w="851" w:type="dxa"/>
          </w:tcPr>
          <w:p w14:paraId="65916B0A" w14:textId="0B6CACC4" w:rsidR="006765C0" w:rsidRPr="00A16E1A" w:rsidRDefault="00DE48DF" w:rsidP="00F301F6">
            <w:pPr>
              <w:tabs>
                <w:tab w:val="left" w:pos="1134"/>
              </w:tabs>
              <w:ind w:left="0" w:firstLine="0"/>
              <w:rPr>
                <w:sz w:val="24"/>
                <w:szCs w:val="24"/>
              </w:rPr>
            </w:pPr>
            <w:r w:rsidRPr="00A16E1A">
              <w:rPr>
                <w:sz w:val="24"/>
                <w:szCs w:val="24"/>
              </w:rPr>
              <w:t>140</w:t>
            </w:r>
          </w:p>
        </w:tc>
        <w:tc>
          <w:tcPr>
            <w:tcW w:w="850" w:type="dxa"/>
          </w:tcPr>
          <w:p w14:paraId="16C45193" w14:textId="325DF1E7" w:rsidR="006765C0" w:rsidRPr="00A16E1A" w:rsidRDefault="00DE48DF" w:rsidP="00F301F6">
            <w:pPr>
              <w:tabs>
                <w:tab w:val="left" w:pos="1134"/>
              </w:tabs>
              <w:ind w:left="0" w:firstLine="0"/>
              <w:rPr>
                <w:sz w:val="24"/>
                <w:szCs w:val="24"/>
              </w:rPr>
            </w:pPr>
            <w:r w:rsidRPr="00A16E1A">
              <w:rPr>
                <w:sz w:val="24"/>
                <w:szCs w:val="24"/>
              </w:rPr>
              <w:t>200</w:t>
            </w:r>
          </w:p>
        </w:tc>
        <w:tc>
          <w:tcPr>
            <w:tcW w:w="851" w:type="dxa"/>
          </w:tcPr>
          <w:p w14:paraId="047A404F" w14:textId="57ABEA23" w:rsidR="006765C0" w:rsidRPr="00A16E1A" w:rsidRDefault="00DE48DF" w:rsidP="00F301F6">
            <w:pPr>
              <w:tabs>
                <w:tab w:val="left" w:pos="1134"/>
              </w:tabs>
              <w:ind w:left="0" w:firstLine="0"/>
              <w:rPr>
                <w:sz w:val="24"/>
                <w:szCs w:val="24"/>
              </w:rPr>
            </w:pPr>
            <w:r w:rsidRPr="00A16E1A">
              <w:rPr>
                <w:sz w:val="24"/>
                <w:szCs w:val="24"/>
              </w:rPr>
              <w:t>225</w:t>
            </w:r>
          </w:p>
        </w:tc>
      </w:tr>
      <w:tr w:rsidR="006765C0" w14:paraId="4E639FE4" w14:textId="77777777" w:rsidTr="00A16E1A">
        <w:tc>
          <w:tcPr>
            <w:tcW w:w="1984" w:type="dxa"/>
          </w:tcPr>
          <w:p w14:paraId="1CB8D1E5" w14:textId="5A6E2C7C" w:rsidR="006765C0" w:rsidRPr="00A16E1A" w:rsidRDefault="006765C0" w:rsidP="00F301F6">
            <w:pPr>
              <w:tabs>
                <w:tab w:val="left" w:pos="1134"/>
              </w:tabs>
              <w:ind w:left="0" w:firstLine="0"/>
              <w:jc w:val="left"/>
              <w:rPr>
                <w:sz w:val="24"/>
                <w:szCs w:val="24"/>
              </w:rPr>
            </w:pPr>
            <w:r w:rsidRPr="00A16E1A">
              <w:rPr>
                <w:sz w:val="24"/>
                <w:szCs w:val="24"/>
              </w:rPr>
              <w:t>1925 (proposed)</w:t>
            </w:r>
          </w:p>
        </w:tc>
        <w:tc>
          <w:tcPr>
            <w:tcW w:w="709" w:type="dxa"/>
          </w:tcPr>
          <w:p w14:paraId="7958ED18" w14:textId="77777777" w:rsidR="006765C0" w:rsidRPr="00A16E1A" w:rsidRDefault="006765C0" w:rsidP="00F301F6">
            <w:pPr>
              <w:tabs>
                <w:tab w:val="left" w:pos="1134"/>
              </w:tabs>
              <w:ind w:left="0" w:firstLine="0"/>
              <w:rPr>
                <w:sz w:val="24"/>
                <w:szCs w:val="24"/>
              </w:rPr>
            </w:pPr>
          </w:p>
        </w:tc>
        <w:tc>
          <w:tcPr>
            <w:tcW w:w="851" w:type="dxa"/>
          </w:tcPr>
          <w:p w14:paraId="638CA6AE" w14:textId="7F198AD6" w:rsidR="006765C0" w:rsidRPr="00A16E1A" w:rsidRDefault="00DE48DF" w:rsidP="00F301F6">
            <w:pPr>
              <w:tabs>
                <w:tab w:val="left" w:pos="1134"/>
              </w:tabs>
              <w:ind w:left="0" w:firstLine="0"/>
              <w:rPr>
                <w:sz w:val="24"/>
                <w:szCs w:val="24"/>
              </w:rPr>
            </w:pPr>
            <w:r w:rsidRPr="00A16E1A">
              <w:rPr>
                <w:sz w:val="24"/>
                <w:szCs w:val="24"/>
              </w:rPr>
              <w:t>105</w:t>
            </w:r>
          </w:p>
        </w:tc>
        <w:tc>
          <w:tcPr>
            <w:tcW w:w="850" w:type="dxa"/>
          </w:tcPr>
          <w:p w14:paraId="25E34FE2" w14:textId="77777777" w:rsidR="006765C0" w:rsidRPr="00A16E1A" w:rsidRDefault="006765C0" w:rsidP="00F301F6">
            <w:pPr>
              <w:tabs>
                <w:tab w:val="left" w:pos="1134"/>
              </w:tabs>
              <w:ind w:left="0" w:firstLine="0"/>
              <w:rPr>
                <w:sz w:val="24"/>
                <w:szCs w:val="24"/>
              </w:rPr>
            </w:pPr>
          </w:p>
        </w:tc>
        <w:tc>
          <w:tcPr>
            <w:tcW w:w="851" w:type="dxa"/>
          </w:tcPr>
          <w:p w14:paraId="1C7C4F72" w14:textId="19F97036" w:rsidR="006765C0" w:rsidRPr="00A16E1A" w:rsidRDefault="00DE48DF" w:rsidP="00F301F6">
            <w:pPr>
              <w:tabs>
                <w:tab w:val="left" w:pos="1134"/>
              </w:tabs>
              <w:ind w:left="0" w:firstLine="0"/>
              <w:rPr>
                <w:sz w:val="24"/>
                <w:szCs w:val="24"/>
              </w:rPr>
            </w:pPr>
            <w:r w:rsidRPr="00A16E1A">
              <w:rPr>
                <w:sz w:val="24"/>
                <w:szCs w:val="24"/>
              </w:rPr>
              <w:t>140</w:t>
            </w:r>
          </w:p>
        </w:tc>
        <w:tc>
          <w:tcPr>
            <w:tcW w:w="850" w:type="dxa"/>
          </w:tcPr>
          <w:p w14:paraId="680080AF" w14:textId="0440E013" w:rsidR="006765C0" w:rsidRPr="00A16E1A" w:rsidRDefault="00DE48DF" w:rsidP="00F301F6">
            <w:pPr>
              <w:tabs>
                <w:tab w:val="left" w:pos="1134"/>
              </w:tabs>
              <w:ind w:left="0" w:firstLine="0"/>
              <w:rPr>
                <w:sz w:val="24"/>
                <w:szCs w:val="24"/>
              </w:rPr>
            </w:pPr>
            <w:r w:rsidRPr="00A16E1A">
              <w:rPr>
                <w:sz w:val="24"/>
                <w:szCs w:val="24"/>
              </w:rPr>
              <w:t>200</w:t>
            </w:r>
          </w:p>
        </w:tc>
        <w:tc>
          <w:tcPr>
            <w:tcW w:w="851" w:type="dxa"/>
          </w:tcPr>
          <w:p w14:paraId="7655A338" w14:textId="77777777" w:rsidR="006765C0" w:rsidRPr="00A16E1A" w:rsidRDefault="006765C0" w:rsidP="00F301F6">
            <w:pPr>
              <w:tabs>
                <w:tab w:val="left" w:pos="1134"/>
              </w:tabs>
              <w:ind w:left="0" w:firstLine="0"/>
              <w:rPr>
                <w:sz w:val="24"/>
                <w:szCs w:val="24"/>
              </w:rPr>
            </w:pPr>
          </w:p>
        </w:tc>
      </w:tr>
    </w:tbl>
    <w:p w14:paraId="499CCA24" w14:textId="1F52ABD7" w:rsidR="00050D62" w:rsidRDefault="00050D62" w:rsidP="00EE043A">
      <w:pPr>
        <w:pStyle w:val="BodytextItalic3pt"/>
      </w:pPr>
      <w:r>
        <w:t>The first general government specification for gasoline</w:t>
      </w:r>
      <w:r w:rsidR="00AD3996">
        <w:fldChar w:fldCharType="begin"/>
      </w:r>
      <w:r w:rsidR="00AD3996">
        <w:instrText xml:space="preserve"> XE "</w:instrText>
      </w:r>
      <w:r w:rsidR="00AD3996" w:rsidRPr="00206766">
        <w:instrText>government specification for gasoline</w:instrText>
      </w:r>
      <w:r w:rsidR="00AD3996">
        <w:instrText xml:space="preserve">" </w:instrText>
      </w:r>
      <w:r w:rsidR="00AD3996">
        <w:fldChar w:fldCharType="end"/>
      </w:r>
      <w:r>
        <w:t xml:space="preserve"> was established in 1917, soon after we </w:t>
      </w:r>
      <w:r w:rsidR="00121FCE">
        <w:t xml:space="preserve">(United States) </w:t>
      </w:r>
      <w:r>
        <w:t xml:space="preserve">entered the World War </w:t>
      </w:r>
      <w:r w:rsidR="00B77E68">
        <w:t>I</w:t>
      </w:r>
      <w:r w:rsidR="00A16E1A">
        <w:t xml:space="preserve"> </w:t>
      </w:r>
      <w:r>
        <w:t>(Table 1). The distillation requirements of this specification provided for an Engler flask</w:t>
      </w:r>
      <w:r w:rsidR="00B21D44">
        <w:fldChar w:fldCharType="begin"/>
      </w:r>
      <w:r w:rsidR="00B21D44">
        <w:instrText xml:space="preserve"> XE "</w:instrText>
      </w:r>
      <w:r w:rsidR="00B21D44" w:rsidRPr="006D24E1">
        <w:instrText>Engler flask</w:instrText>
      </w:r>
      <w:r w:rsidR="00B21D44">
        <w:instrText xml:space="preserve">" </w:instrText>
      </w:r>
      <w:r w:rsidR="00B21D44">
        <w:fldChar w:fldCharType="end"/>
      </w:r>
      <w:r>
        <w:t xml:space="preserve"> with 100-cc. charge. The 1917 specification was later adopted by the Presidential Committee on Standardization of Petroleum Specifications</w:t>
      </w:r>
      <w:r w:rsidR="00B21D44">
        <w:fldChar w:fldCharType="begin"/>
      </w:r>
      <w:r w:rsidR="00B21D44">
        <w:instrText xml:space="preserve"> XE "</w:instrText>
      </w:r>
      <w:r w:rsidR="00B21D44" w:rsidRPr="00C20ABC">
        <w:instrText>Committee on Standardization of Petroleum Specifications</w:instrText>
      </w:r>
      <w:r w:rsidR="00B21D44">
        <w:instrText xml:space="preserve">" </w:instrText>
      </w:r>
      <w:r w:rsidR="00B21D44">
        <w:fldChar w:fldCharType="end"/>
      </w:r>
      <w:r>
        <w:t>, and was modified by this committee on November 25, 1919, as shown in the table. Later this committee was superseded by the Interdepartmental Petroleum Specifications Committee</w:t>
      </w:r>
      <w:r w:rsidR="00B21D44">
        <w:fldChar w:fldCharType="begin"/>
      </w:r>
      <w:r w:rsidR="00B21D44">
        <w:instrText xml:space="preserve"> XE "</w:instrText>
      </w:r>
      <w:r w:rsidR="00B21D44" w:rsidRPr="0008700B">
        <w:instrText>Interdepartmental Petroleum Specifications Committee</w:instrText>
      </w:r>
      <w:r w:rsidR="00B21D44">
        <w:instrText xml:space="preserve">" </w:instrText>
      </w:r>
      <w:r w:rsidR="00B21D44">
        <w:fldChar w:fldCharType="end"/>
      </w:r>
      <w:r>
        <w:t>, which in October, 1922, changed the specification still further. Since then, the Interdepartmental Committee has been absorbed as a unit of the Federal Specifications Board</w:t>
      </w:r>
      <w:r w:rsidR="00B21D44">
        <w:fldChar w:fldCharType="begin"/>
      </w:r>
      <w:r w:rsidR="00B21D44">
        <w:instrText xml:space="preserve"> XE "</w:instrText>
      </w:r>
      <w:r w:rsidR="00B21D44" w:rsidRPr="006F7F5C">
        <w:instrText>Federal Specifications Board</w:instrText>
      </w:r>
      <w:r w:rsidR="00B21D44">
        <w:instrText xml:space="preserve">" </w:instrText>
      </w:r>
      <w:r w:rsidR="00B21D44">
        <w:fldChar w:fldCharType="end"/>
      </w:r>
      <w:r>
        <w:t>, and it has proposed for consideration the elimination of both the initial boiling point</w:t>
      </w:r>
      <w:r w:rsidR="00AD3996">
        <w:fldChar w:fldCharType="begin"/>
      </w:r>
      <w:r w:rsidR="00AD3996">
        <w:instrText xml:space="preserve"> XE "</w:instrText>
      </w:r>
      <w:r w:rsidR="00AD3996" w:rsidRPr="002531AE">
        <w:instrText>initial boiling point</w:instrText>
      </w:r>
      <w:r w:rsidR="00AD3996">
        <w:instrText xml:space="preserve">" </w:instrText>
      </w:r>
      <w:r w:rsidR="00AD3996">
        <w:fldChar w:fldCharType="end"/>
      </w:r>
      <w:r>
        <w:t xml:space="preserve"> and the end point</w:t>
      </w:r>
      <w:r w:rsidR="00AD3996">
        <w:fldChar w:fldCharType="begin"/>
      </w:r>
      <w:r w:rsidR="00AD3996">
        <w:instrText xml:space="preserve"> XE "</w:instrText>
      </w:r>
      <w:r w:rsidR="00AD3996" w:rsidRPr="003A770F">
        <w:instrText>end point</w:instrText>
      </w:r>
      <w:r w:rsidR="00AD3996">
        <w:instrText xml:space="preserve">" </w:instrText>
      </w:r>
      <w:r w:rsidR="00AD3996">
        <w:fldChar w:fldCharType="end"/>
      </w:r>
      <w:r>
        <w:t xml:space="preserve">. It will be seen from </w:t>
      </w:r>
      <w:r w:rsidR="00C2249E">
        <w:t>Table</w:t>
      </w:r>
      <w:r>
        <w:t xml:space="preserve"> 1</w:t>
      </w:r>
      <w:r w:rsidR="00C2249E">
        <w:t>.</w:t>
      </w:r>
      <w:r>
        <w:t xml:space="preserve"> that there has been comparatively little change in the distillation of gasoline during the last eight years, the 20 and 50 per cent requirements having remained constant, the largest increase being in the 90 per cent point.</w:t>
      </w:r>
    </w:p>
    <w:p w14:paraId="1F0391B6" w14:textId="2D7DB5F0" w:rsidR="00FF5BC4" w:rsidRPr="00AA5735" w:rsidRDefault="00050D62" w:rsidP="00EE043A">
      <w:pPr>
        <w:pStyle w:val="Heading1"/>
      </w:pPr>
      <w:bookmarkStart w:id="32" w:name="_Toc486880758"/>
      <w:bookmarkStart w:id="33" w:name="_Toc486885103"/>
      <w:bookmarkStart w:id="34" w:name="_Toc486965151"/>
      <w:bookmarkStart w:id="35" w:name="_Toc486965244"/>
      <w:bookmarkStart w:id="36" w:name="_Toc25089377"/>
      <w:r>
        <w:t xml:space="preserve">1927 </w:t>
      </w:r>
      <w:r w:rsidR="00FF5BC4" w:rsidRPr="00AA5735">
        <w:t>Oil Chemists search for composition of Petroleum – API Project No.</w:t>
      </w:r>
      <w:r w:rsidR="00F27AB8">
        <w:t xml:space="preserve"> </w:t>
      </w:r>
      <w:r w:rsidR="00FF5BC4" w:rsidRPr="00AA5735">
        <w:t>6</w:t>
      </w:r>
      <w:bookmarkEnd w:id="30"/>
      <w:bookmarkEnd w:id="32"/>
      <w:bookmarkEnd w:id="33"/>
      <w:bookmarkEnd w:id="34"/>
      <w:bookmarkEnd w:id="35"/>
      <w:bookmarkEnd w:id="36"/>
      <w:r w:rsidR="00FF5BC4">
        <w:fldChar w:fldCharType="begin"/>
      </w:r>
      <w:r w:rsidR="00FF5BC4">
        <w:instrText xml:space="preserve"> XE "</w:instrText>
      </w:r>
      <w:r w:rsidR="00FF5BC4" w:rsidRPr="00B25C6D">
        <w:instrText>API Project No.</w:instrText>
      </w:r>
      <w:r w:rsidR="00F27AB8">
        <w:instrText xml:space="preserve"> </w:instrText>
      </w:r>
      <w:r w:rsidR="00FF5BC4" w:rsidRPr="00B25C6D">
        <w:instrText>6</w:instrText>
      </w:r>
      <w:r w:rsidR="00FF5BC4">
        <w:instrText xml:space="preserve">" </w:instrText>
      </w:r>
      <w:r w:rsidR="00FF5BC4">
        <w:fldChar w:fldCharType="end"/>
      </w:r>
    </w:p>
    <w:p w14:paraId="66F9A34B" w14:textId="77777777" w:rsidR="00FF5BC4" w:rsidRDefault="00FF5BC4" w:rsidP="00EE043A">
      <w:pPr>
        <w:pStyle w:val="BodyText"/>
        <w:rPr>
          <w:rStyle w:val="BodyTextChar"/>
        </w:rPr>
      </w:pPr>
      <w:r w:rsidRPr="00AA5735">
        <w:t>In 1927, the oil industry through the American Petroleum Institute</w:t>
      </w:r>
      <w:r>
        <w:fldChar w:fldCharType="begin"/>
      </w:r>
      <w:r>
        <w:instrText xml:space="preserve"> XE "</w:instrText>
      </w:r>
      <w:r w:rsidRPr="00672B94">
        <w:instrText>American Petroleum Institute</w:instrText>
      </w:r>
      <w:r>
        <w:instrText xml:space="preserve">" </w:instrText>
      </w:r>
      <w:r>
        <w:fldChar w:fldCharType="end"/>
      </w:r>
      <w:r w:rsidRPr="00AA5735">
        <w:t xml:space="preserve"> provided the necessary interest and financial support;</w:t>
      </w:r>
      <w:r w:rsidRPr="00022AE1">
        <w:rPr>
          <w:rStyle w:val="BodyTextChar"/>
        </w:rPr>
        <w:t xml:space="preserve"> and the U</w:t>
      </w:r>
      <w:r w:rsidR="00C2249E">
        <w:rPr>
          <w:rStyle w:val="BodyTextChar"/>
        </w:rPr>
        <w:t>.</w:t>
      </w:r>
      <w:r w:rsidRPr="00022AE1">
        <w:rPr>
          <w:rStyle w:val="BodyTextChar"/>
        </w:rPr>
        <w:t>S</w:t>
      </w:r>
      <w:r w:rsidR="00C2249E">
        <w:rPr>
          <w:rStyle w:val="BodyTextChar"/>
        </w:rPr>
        <w:t>.</w:t>
      </w:r>
      <w:r w:rsidRPr="00022AE1">
        <w:rPr>
          <w:rStyle w:val="BodyTextChar"/>
        </w:rPr>
        <w:t xml:space="preserve"> National Bureau of Standards</w:t>
      </w:r>
      <w:r w:rsidR="00B21D44">
        <w:rPr>
          <w:rStyle w:val="BodyTextChar"/>
        </w:rPr>
        <w:fldChar w:fldCharType="begin"/>
      </w:r>
      <w:r w:rsidR="00B21D44">
        <w:instrText xml:space="preserve"> XE "</w:instrText>
      </w:r>
      <w:r w:rsidR="00B21D44" w:rsidRPr="00E51C54">
        <w:instrText>National Bureau of Standards</w:instrText>
      </w:r>
      <w:r w:rsidR="00B21D44">
        <w:instrText xml:space="preserve">" </w:instrText>
      </w:r>
      <w:r w:rsidR="00B21D44">
        <w:rPr>
          <w:rStyle w:val="BodyTextChar"/>
        </w:rPr>
        <w:fldChar w:fldCharType="end"/>
      </w:r>
      <w:r w:rsidRPr="00022AE1">
        <w:rPr>
          <w:rStyle w:val="BodyTextChar"/>
        </w:rPr>
        <w:t xml:space="preserve"> provided the laboratory space, certain supplies, and the necessary direction of the Research Project No. 6</w:t>
      </w:r>
      <w:r w:rsidR="00A8008B">
        <w:rPr>
          <w:rStyle w:val="BodyTextChar"/>
        </w:rPr>
        <w:fldChar w:fldCharType="begin"/>
      </w:r>
      <w:r w:rsidR="00A8008B">
        <w:instrText xml:space="preserve"> XE "</w:instrText>
      </w:r>
      <w:r w:rsidR="00A8008B" w:rsidRPr="00642F1D">
        <w:rPr>
          <w:rStyle w:val="BodyTextChar"/>
        </w:rPr>
        <w:instrText>Research Project No. 6</w:instrText>
      </w:r>
      <w:r w:rsidR="00A8008B">
        <w:instrText xml:space="preserve">" </w:instrText>
      </w:r>
      <w:r w:rsidR="00A8008B">
        <w:rPr>
          <w:rStyle w:val="BodyTextChar"/>
        </w:rPr>
        <w:fldChar w:fldCharType="end"/>
      </w:r>
      <w:r w:rsidRPr="00022AE1">
        <w:rPr>
          <w:rStyle w:val="BodyTextChar"/>
        </w:rPr>
        <w:t xml:space="preserve"> </w:t>
      </w:r>
      <w:r>
        <w:rPr>
          <w:rStyle w:val="BodyTextChar"/>
        </w:rPr>
        <w:t>by Edward W. Washbu</w:t>
      </w:r>
      <w:r w:rsidR="00C2249E">
        <w:rPr>
          <w:rStyle w:val="BodyTextChar"/>
        </w:rPr>
        <w:t>rn</w:t>
      </w:r>
      <w:r>
        <w:rPr>
          <w:rStyle w:val="BodyTextChar"/>
        </w:rPr>
        <w:fldChar w:fldCharType="begin"/>
      </w:r>
      <w:r>
        <w:instrText xml:space="preserve"> XE "</w:instrText>
      </w:r>
      <w:r w:rsidRPr="00B03160">
        <w:rPr>
          <w:rStyle w:val="BodyTextChar"/>
        </w:rPr>
        <w:instrText>Washburn</w:instrText>
      </w:r>
      <w:r>
        <w:instrText xml:space="preserve">" </w:instrText>
      </w:r>
      <w:r>
        <w:rPr>
          <w:rStyle w:val="BodyTextChar"/>
        </w:rPr>
        <w:fldChar w:fldCharType="end"/>
      </w:r>
      <w:r>
        <w:rPr>
          <w:rStyle w:val="BodyTextChar"/>
        </w:rPr>
        <w:t xml:space="preserve"> </w:t>
      </w:r>
      <w:r w:rsidRPr="00022AE1">
        <w:rPr>
          <w:rStyle w:val="BodyTextChar"/>
        </w:rPr>
        <w:t>- the work of the Project No. 6 would continue through this decade</w:t>
      </w:r>
      <w:r>
        <w:rPr>
          <w:rStyle w:val="BodyTextChar"/>
        </w:rPr>
        <w:t xml:space="preserve"> and beyond</w:t>
      </w:r>
      <w:r w:rsidRPr="00022AE1">
        <w:rPr>
          <w:rStyle w:val="BodyTextChar"/>
        </w:rPr>
        <w:t>.</w:t>
      </w:r>
    </w:p>
    <w:p w14:paraId="11FA6C96" w14:textId="77777777" w:rsidR="00FF5BC4" w:rsidRDefault="00FF5BC4" w:rsidP="00EE043A">
      <w:pPr>
        <w:pStyle w:val="BodyText"/>
        <w:rPr>
          <w:rStyle w:val="BodyTextChar"/>
        </w:rPr>
      </w:pPr>
      <w:r>
        <w:rPr>
          <w:rStyle w:val="BodyTextChar"/>
        </w:rPr>
        <w:t>The progress report of October 1933</w:t>
      </w:r>
      <w:r>
        <w:rPr>
          <w:rStyle w:val="EndnoteReference"/>
        </w:rPr>
        <w:endnoteReference w:id="4"/>
      </w:r>
      <w:r>
        <w:rPr>
          <w:rStyle w:val="BodyTextChar"/>
        </w:rPr>
        <w:t xml:space="preserve"> noted that work had been proceeding up through the gasoline</w:t>
      </w:r>
      <w:r w:rsidR="00B21D44">
        <w:rPr>
          <w:rStyle w:val="BodyTextChar"/>
        </w:rPr>
        <w:t xml:space="preserve"> </w:t>
      </w:r>
      <w:r>
        <w:rPr>
          <w:rStyle w:val="BodyTextChar"/>
        </w:rPr>
        <w:t>fractions</w:t>
      </w:r>
      <w:r w:rsidR="00A8008B">
        <w:rPr>
          <w:rStyle w:val="BodyTextChar"/>
        </w:rPr>
        <w:fldChar w:fldCharType="begin"/>
      </w:r>
      <w:r w:rsidR="00A8008B">
        <w:instrText xml:space="preserve"> XE "</w:instrText>
      </w:r>
      <w:r w:rsidR="00A8008B" w:rsidRPr="0050379C">
        <w:rPr>
          <w:rStyle w:val="BodyTextChar"/>
        </w:rPr>
        <w:instrText>gasoline fractions</w:instrText>
      </w:r>
      <w:r w:rsidR="00A8008B">
        <w:instrText xml:space="preserve">" </w:instrText>
      </w:r>
      <w:r w:rsidR="00A8008B">
        <w:rPr>
          <w:rStyle w:val="BodyTextChar"/>
        </w:rPr>
        <w:fldChar w:fldCharType="end"/>
      </w:r>
      <w:r>
        <w:rPr>
          <w:rStyle w:val="BodyTextChar"/>
        </w:rPr>
        <w:t>, and was now under way into the lubricating oil</w:t>
      </w:r>
      <w:r w:rsidR="00A8008B">
        <w:rPr>
          <w:rStyle w:val="BodyTextChar"/>
        </w:rPr>
        <w:fldChar w:fldCharType="begin"/>
      </w:r>
      <w:r w:rsidR="00A8008B">
        <w:instrText xml:space="preserve"> XE "</w:instrText>
      </w:r>
      <w:r w:rsidR="00A8008B" w:rsidRPr="008A63DF">
        <w:rPr>
          <w:rStyle w:val="BodyTextChar"/>
        </w:rPr>
        <w:instrText>lubricating oil</w:instrText>
      </w:r>
      <w:r w:rsidR="00A8008B">
        <w:instrText xml:space="preserve">" </w:instrText>
      </w:r>
      <w:r w:rsidR="00A8008B">
        <w:rPr>
          <w:rStyle w:val="BodyTextChar"/>
        </w:rPr>
        <w:fldChar w:fldCharType="end"/>
      </w:r>
      <w:r>
        <w:rPr>
          <w:rStyle w:val="BodyTextChar"/>
        </w:rPr>
        <w:t xml:space="preserve"> range; it showed the presence of hydrocarbons previously unreported and the absence (in this particular crude Well No. 6 South Ponca</w:t>
      </w:r>
      <w:r w:rsidR="00B21D44">
        <w:rPr>
          <w:rStyle w:val="BodyTextChar"/>
        </w:rPr>
        <w:fldChar w:fldCharType="begin"/>
      </w:r>
      <w:r w:rsidR="00B21D44">
        <w:instrText xml:space="preserve"> XE "</w:instrText>
      </w:r>
      <w:r w:rsidR="00B21D44" w:rsidRPr="00D6538C">
        <w:rPr>
          <w:rStyle w:val="BodyTextChar"/>
        </w:rPr>
        <w:instrText>Well No. 6 South Ponca</w:instrText>
      </w:r>
      <w:r w:rsidR="00B21D44">
        <w:instrText xml:space="preserve">" </w:instrText>
      </w:r>
      <w:r w:rsidR="00B21D44">
        <w:rPr>
          <w:rStyle w:val="BodyTextChar"/>
        </w:rPr>
        <w:fldChar w:fldCharType="end"/>
      </w:r>
      <w:r>
        <w:rPr>
          <w:rStyle w:val="BodyTextChar"/>
        </w:rPr>
        <w:t>, Field County, Oklahoma</w:t>
      </w:r>
      <w:r w:rsidR="00B21D44">
        <w:rPr>
          <w:rStyle w:val="BodyTextChar"/>
        </w:rPr>
        <w:fldChar w:fldCharType="begin"/>
      </w:r>
      <w:r w:rsidR="00B21D44">
        <w:instrText xml:space="preserve"> XE "</w:instrText>
      </w:r>
      <w:r w:rsidR="00B21D44" w:rsidRPr="006718A6">
        <w:rPr>
          <w:rStyle w:val="BodyTextChar"/>
        </w:rPr>
        <w:instrText>Field County, Oklahoma</w:instrText>
      </w:r>
      <w:r w:rsidR="00B21D44">
        <w:instrText xml:space="preserve">" </w:instrText>
      </w:r>
      <w:r w:rsidR="00B21D44">
        <w:rPr>
          <w:rStyle w:val="BodyTextChar"/>
        </w:rPr>
        <w:fldChar w:fldCharType="end"/>
      </w:r>
      <w:r>
        <w:rPr>
          <w:rStyle w:val="BodyTextChar"/>
        </w:rPr>
        <w:t>, at least) of other hydrocarbons formerly believed to be present. One astonishing result was the relatively large quantities of such hydrocarbons as benzene</w:t>
      </w:r>
      <w:r w:rsidR="00B21D44">
        <w:rPr>
          <w:rStyle w:val="BodyTextChar"/>
        </w:rPr>
        <w:fldChar w:fldCharType="begin"/>
      </w:r>
      <w:r w:rsidR="00B21D44">
        <w:instrText xml:space="preserve"> XE "</w:instrText>
      </w:r>
      <w:r w:rsidR="00B21D44" w:rsidRPr="00EC12AF">
        <w:rPr>
          <w:rStyle w:val="BodyTextChar"/>
        </w:rPr>
        <w:instrText>benzene</w:instrText>
      </w:r>
      <w:r w:rsidR="00B21D44">
        <w:instrText xml:space="preserve">" </w:instrText>
      </w:r>
      <w:r w:rsidR="00B21D44">
        <w:rPr>
          <w:rStyle w:val="BodyTextChar"/>
        </w:rPr>
        <w:fldChar w:fldCharType="end"/>
      </w:r>
      <w:r>
        <w:rPr>
          <w:rStyle w:val="BodyTextChar"/>
        </w:rPr>
        <w:t>, toluene</w:t>
      </w:r>
      <w:r w:rsidR="00B21D44">
        <w:rPr>
          <w:rStyle w:val="BodyTextChar"/>
        </w:rPr>
        <w:fldChar w:fldCharType="begin"/>
      </w:r>
      <w:r w:rsidR="00B21D44">
        <w:instrText xml:space="preserve"> XE "</w:instrText>
      </w:r>
      <w:r w:rsidR="00B21D44" w:rsidRPr="00710879">
        <w:rPr>
          <w:rStyle w:val="BodyTextChar"/>
        </w:rPr>
        <w:instrText>toluene</w:instrText>
      </w:r>
      <w:r w:rsidR="00B21D44">
        <w:instrText xml:space="preserve">" </w:instrText>
      </w:r>
      <w:r w:rsidR="00B21D44">
        <w:rPr>
          <w:rStyle w:val="BodyTextChar"/>
        </w:rPr>
        <w:fldChar w:fldCharType="end"/>
      </w:r>
      <w:r>
        <w:rPr>
          <w:rStyle w:val="BodyTextChar"/>
        </w:rPr>
        <w:t>, and xylene</w:t>
      </w:r>
      <w:r w:rsidR="00B21D44">
        <w:rPr>
          <w:rStyle w:val="BodyTextChar"/>
        </w:rPr>
        <w:fldChar w:fldCharType="begin"/>
      </w:r>
      <w:r w:rsidR="00B21D44">
        <w:instrText xml:space="preserve"> XE "</w:instrText>
      </w:r>
      <w:r w:rsidR="00B21D44" w:rsidRPr="00E95D30">
        <w:rPr>
          <w:rStyle w:val="BodyTextChar"/>
        </w:rPr>
        <w:instrText>xylene</w:instrText>
      </w:r>
      <w:r w:rsidR="00B21D44">
        <w:instrText xml:space="preserve">" </w:instrText>
      </w:r>
      <w:r w:rsidR="00B21D44">
        <w:rPr>
          <w:rStyle w:val="BodyTextChar"/>
        </w:rPr>
        <w:fldChar w:fldCharType="end"/>
      </w:r>
      <w:r>
        <w:rPr>
          <w:rStyle w:val="BodyTextChar"/>
        </w:rPr>
        <w:t xml:space="preserve"> in a petroleum crude</w:t>
      </w:r>
      <w:r w:rsidR="00B21D44">
        <w:rPr>
          <w:rStyle w:val="BodyTextChar"/>
        </w:rPr>
        <w:fldChar w:fldCharType="begin"/>
      </w:r>
      <w:r w:rsidR="00B21D44">
        <w:instrText xml:space="preserve"> XE "</w:instrText>
      </w:r>
      <w:r w:rsidR="00B21D44" w:rsidRPr="00A75B1A">
        <w:rPr>
          <w:rStyle w:val="BodyTextChar"/>
        </w:rPr>
        <w:instrText>petroleum crude</w:instrText>
      </w:r>
      <w:r w:rsidR="00B21D44">
        <w:instrText xml:space="preserve">" </w:instrText>
      </w:r>
      <w:r w:rsidR="00B21D44">
        <w:rPr>
          <w:rStyle w:val="BodyTextChar"/>
        </w:rPr>
        <w:fldChar w:fldCharType="end"/>
      </w:r>
      <w:r>
        <w:rPr>
          <w:rStyle w:val="BodyTextChar"/>
        </w:rPr>
        <w:t xml:space="preserve"> which would be commonly classed as paraffinic</w:t>
      </w:r>
      <w:r w:rsidR="00B21D44">
        <w:rPr>
          <w:rStyle w:val="BodyTextChar"/>
        </w:rPr>
        <w:fldChar w:fldCharType="begin"/>
      </w:r>
      <w:r w:rsidR="00B21D44">
        <w:instrText xml:space="preserve"> XE "</w:instrText>
      </w:r>
      <w:r w:rsidR="00B21D44" w:rsidRPr="00242E93">
        <w:rPr>
          <w:rStyle w:val="BodyTextChar"/>
        </w:rPr>
        <w:instrText>paraffinic</w:instrText>
      </w:r>
      <w:r w:rsidR="00B21D44">
        <w:instrText xml:space="preserve">" </w:instrText>
      </w:r>
      <w:r w:rsidR="00B21D44">
        <w:rPr>
          <w:rStyle w:val="BodyTextChar"/>
        </w:rPr>
        <w:fldChar w:fldCharType="end"/>
      </w:r>
      <w:r>
        <w:rPr>
          <w:rStyle w:val="BodyTextChar"/>
        </w:rPr>
        <w:t>.  A number of entirely new laboratory procedures for handling this type of petroleum were developed, for example the development of an efficient laboratory still with such features as control of the atmosphere of the still using carbon dioxide</w:t>
      </w:r>
      <w:r w:rsidR="00B21D44">
        <w:rPr>
          <w:rStyle w:val="BodyTextChar"/>
        </w:rPr>
        <w:fldChar w:fldCharType="begin"/>
      </w:r>
      <w:r w:rsidR="00B21D44">
        <w:instrText xml:space="preserve"> XE "</w:instrText>
      </w:r>
      <w:r w:rsidR="00B21D44" w:rsidRPr="00A6713C">
        <w:rPr>
          <w:rStyle w:val="BodyTextChar"/>
        </w:rPr>
        <w:instrText>carbon dioxide</w:instrText>
      </w:r>
      <w:r w:rsidR="00B21D44">
        <w:instrText xml:space="preserve">" </w:instrText>
      </w:r>
      <w:r w:rsidR="00B21D44">
        <w:rPr>
          <w:rStyle w:val="BodyTextChar"/>
        </w:rPr>
        <w:fldChar w:fldCharType="end"/>
      </w:r>
      <w:r>
        <w:rPr>
          <w:rStyle w:val="BodyTextChar"/>
        </w:rPr>
        <w:t>, automatic control of the pressure at any desired value between 0.0001 and 760 mm. of mercury</w:t>
      </w:r>
      <w:r w:rsidR="00B21D44">
        <w:rPr>
          <w:rStyle w:val="BodyTextChar"/>
        </w:rPr>
        <w:fldChar w:fldCharType="begin"/>
      </w:r>
      <w:r w:rsidR="00B21D44">
        <w:instrText xml:space="preserve"> XE "</w:instrText>
      </w:r>
      <w:r w:rsidR="00B21D44" w:rsidRPr="00B8763F">
        <w:rPr>
          <w:rStyle w:val="BodyTextChar"/>
        </w:rPr>
        <w:instrText>mercury</w:instrText>
      </w:r>
      <w:r w:rsidR="00B21D44">
        <w:instrText xml:space="preserve">" </w:instrText>
      </w:r>
      <w:r w:rsidR="00B21D44">
        <w:rPr>
          <w:rStyle w:val="BodyTextChar"/>
        </w:rPr>
        <w:fldChar w:fldCharType="end"/>
      </w:r>
      <w:r>
        <w:rPr>
          <w:rStyle w:val="BodyTextChar"/>
        </w:rPr>
        <w:t xml:space="preserve"> thereby minimising thermal decomposition</w:t>
      </w:r>
      <w:r w:rsidR="00B21D44">
        <w:rPr>
          <w:rStyle w:val="BodyTextChar"/>
        </w:rPr>
        <w:fldChar w:fldCharType="begin"/>
      </w:r>
      <w:r w:rsidR="00B21D44">
        <w:instrText xml:space="preserve"> XE "</w:instrText>
      </w:r>
      <w:r w:rsidR="00B21D44" w:rsidRPr="00962D36">
        <w:rPr>
          <w:rStyle w:val="BodyTextChar"/>
        </w:rPr>
        <w:instrText>thermal decomposition</w:instrText>
      </w:r>
      <w:r w:rsidR="00B21D44">
        <w:instrText xml:space="preserve">" </w:instrText>
      </w:r>
      <w:r w:rsidR="00B21D44">
        <w:rPr>
          <w:rStyle w:val="BodyTextChar"/>
        </w:rPr>
        <w:fldChar w:fldCharType="end"/>
      </w:r>
      <w:r>
        <w:rPr>
          <w:rStyle w:val="BodyTextChar"/>
        </w:rPr>
        <w:t>, accurate (to within 0.01</w:t>
      </w:r>
      <w:r w:rsidRPr="007A505D">
        <w:rPr>
          <w:rStyle w:val="BodyTextChar"/>
          <w:szCs w:val="24"/>
          <w:vertAlign w:val="superscript"/>
        </w:rPr>
        <w:t>O</w:t>
      </w:r>
      <w:r>
        <w:rPr>
          <w:rStyle w:val="BodyTextChar"/>
        </w:rPr>
        <w:t>C) and continuous determination of the true boiling point</w:t>
      </w:r>
      <w:r w:rsidR="00B21D44">
        <w:rPr>
          <w:rStyle w:val="BodyTextChar"/>
        </w:rPr>
        <w:fldChar w:fldCharType="begin"/>
      </w:r>
      <w:r w:rsidR="00B21D44">
        <w:instrText xml:space="preserve"> XE "</w:instrText>
      </w:r>
      <w:r w:rsidR="00B21D44" w:rsidRPr="00B06E65">
        <w:rPr>
          <w:rStyle w:val="BodyTextChar"/>
        </w:rPr>
        <w:instrText>true boiling point</w:instrText>
      </w:r>
      <w:r w:rsidR="00B21D44">
        <w:instrText xml:space="preserve">" </w:instrText>
      </w:r>
      <w:r w:rsidR="00B21D44">
        <w:rPr>
          <w:rStyle w:val="BodyTextChar"/>
        </w:rPr>
        <w:fldChar w:fldCharType="end"/>
      </w:r>
      <w:r>
        <w:rPr>
          <w:rStyle w:val="BodyTextChar"/>
        </w:rPr>
        <w:t xml:space="preserve"> of the distillate as it was collected. One still was 11</w:t>
      </w:r>
      <w:r w:rsidR="000D5F80">
        <w:rPr>
          <w:rStyle w:val="BodyTextChar"/>
        </w:rPr>
        <w:t xml:space="preserve">- </w:t>
      </w:r>
      <w:r>
        <w:rPr>
          <w:rStyle w:val="BodyTextChar"/>
        </w:rPr>
        <w:t>m</w:t>
      </w:r>
      <w:r w:rsidR="000D5F80">
        <w:rPr>
          <w:rStyle w:val="BodyTextChar"/>
        </w:rPr>
        <w:t>etres</w:t>
      </w:r>
      <w:r>
        <w:rPr>
          <w:rStyle w:val="BodyTextChar"/>
        </w:rPr>
        <w:t xml:space="preserve"> tall and operated on a </w:t>
      </w:r>
      <w:r w:rsidR="000D5F80">
        <w:rPr>
          <w:rStyle w:val="BodyTextChar"/>
        </w:rPr>
        <w:t>24-hour</w:t>
      </w:r>
      <w:r>
        <w:rPr>
          <w:rStyle w:val="BodyTextChar"/>
        </w:rPr>
        <w:t xml:space="preserve"> basis to obtain the fractions.</w:t>
      </w:r>
    </w:p>
    <w:p w14:paraId="0B2798B7" w14:textId="77777777" w:rsidR="00DE48DF" w:rsidRDefault="00FF5BC4" w:rsidP="00EE043A">
      <w:pPr>
        <w:pStyle w:val="BodyText"/>
      </w:pPr>
      <w:r>
        <w:rPr>
          <w:rStyle w:val="EndnoteReference"/>
        </w:rPr>
        <w:endnoteReference w:id="5"/>
      </w:r>
      <w:r>
        <w:t>Edward Washburn</w:t>
      </w:r>
      <w:r w:rsidR="00B21D44">
        <w:fldChar w:fldCharType="begin"/>
      </w:r>
      <w:r w:rsidR="00B21D44">
        <w:instrText xml:space="preserve"> XE "</w:instrText>
      </w:r>
      <w:r w:rsidR="00B21D44" w:rsidRPr="00843CD0">
        <w:instrText>Washburn</w:instrText>
      </w:r>
      <w:r w:rsidR="00B21D44">
        <w:instrText xml:space="preserve">" </w:instrText>
      </w:r>
      <w:r w:rsidR="00B21D44">
        <w:fldChar w:fldCharType="end"/>
      </w:r>
      <w:r>
        <w:t xml:space="preserve"> died in 1934 and Frederick Rossini</w:t>
      </w:r>
      <w:r>
        <w:fldChar w:fldCharType="begin"/>
      </w:r>
      <w:r>
        <w:instrText xml:space="preserve"> XE "</w:instrText>
      </w:r>
      <w:r w:rsidRPr="007C517F">
        <w:instrText>Rossini</w:instrText>
      </w:r>
      <w:r>
        <w:instrText xml:space="preserve">" </w:instrText>
      </w:r>
      <w:r>
        <w:fldChar w:fldCharType="end"/>
      </w:r>
      <w:r>
        <w:t xml:space="preserve"> was asked to succeed him as director of the American Petroleum Institute Research Project No. 6</w:t>
      </w:r>
      <w:r w:rsidR="00B21D44">
        <w:fldChar w:fldCharType="begin"/>
      </w:r>
      <w:r w:rsidR="00B21D44">
        <w:instrText xml:space="preserve"> XE "</w:instrText>
      </w:r>
      <w:r w:rsidR="00B21D44" w:rsidRPr="00CF18D4">
        <w:instrText>American Petroleum Institute Research Project No. 6</w:instrText>
      </w:r>
      <w:r w:rsidR="00B21D44">
        <w:instrText xml:space="preserve">" </w:instrText>
      </w:r>
      <w:r w:rsidR="00B21D44">
        <w:fldChar w:fldCharType="end"/>
      </w:r>
      <w:r>
        <w:t xml:space="preserve"> on hydrocarbons in petroleum. Rossini held this position at the National Bureau of Standards</w:t>
      </w:r>
      <w:r w:rsidR="00B21D44">
        <w:fldChar w:fldCharType="begin"/>
      </w:r>
      <w:r w:rsidR="00B21D44">
        <w:instrText xml:space="preserve"> XE "</w:instrText>
      </w:r>
      <w:r w:rsidR="00B21D44" w:rsidRPr="00E51C54">
        <w:instrText>National Bureau of Standards</w:instrText>
      </w:r>
      <w:r w:rsidR="00B21D44">
        <w:instrText xml:space="preserve">" </w:instrText>
      </w:r>
      <w:r w:rsidR="00B21D44">
        <w:fldChar w:fldCharType="end"/>
      </w:r>
      <w:r>
        <w:t xml:space="preserve"> for 16 years, while he perfected calorimetric measurement and, with the help of a growing group of dedicated co-workers, determined the heats of combustion</w:t>
      </w:r>
      <w:r w:rsidR="00B21D44">
        <w:fldChar w:fldCharType="begin"/>
      </w:r>
      <w:r w:rsidR="00B21D44">
        <w:instrText xml:space="preserve"> XE "</w:instrText>
      </w:r>
      <w:r w:rsidR="00B21D44" w:rsidRPr="00971C07">
        <w:instrText>heats of combustion</w:instrText>
      </w:r>
      <w:r w:rsidR="00B21D44">
        <w:instrText xml:space="preserve">" </w:instrText>
      </w:r>
      <w:r w:rsidR="00B21D44">
        <w:fldChar w:fldCharType="end"/>
      </w:r>
      <w:r>
        <w:t xml:space="preserve"> of a total of 118 compounds, including all alkane isomers through to C</w:t>
      </w:r>
      <w:r w:rsidRPr="001D77AF">
        <w:rPr>
          <w:vertAlign w:val="subscript"/>
        </w:rPr>
        <w:t>8</w:t>
      </w:r>
      <w:r>
        <w:t xml:space="preserve"> (octane</w:t>
      </w:r>
      <w:r w:rsidR="00B21D44">
        <w:fldChar w:fldCharType="begin"/>
      </w:r>
      <w:r w:rsidR="00B21D44">
        <w:instrText xml:space="preserve"> XE "</w:instrText>
      </w:r>
      <w:r w:rsidR="00B21D44" w:rsidRPr="000B65BD">
        <w:instrText>octane</w:instrText>
      </w:r>
      <w:r w:rsidR="00B21D44">
        <w:instrText xml:space="preserve">" </w:instrText>
      </w:r>
      <w:r w:rsidR="00B21D44">
        <w:fldChar w:fldCharType="end"/>
      </w:r>
      <w:r>
        <w:t>), as well as some nonanes</w:t>
      </w:r>
      <w:r w:rsidR="00B21D44">
        <w:fldChar w:fldCharType="begin"/>
      </w:r>
      <w:r w:rsidR="00B21D44">
        <w:instrText xml:space="preserve"> XE "</w:instrText>
      </w:r>
      <w:r w:rsidR="00B21D44" w:rsidRPr="00917F8F">
        <w:instrText>nonanes</w:instrText>
      </w:r>
      <w:r w:rsidR="00B21D44">
        <w:instrText xml:space="preserve">" </w:instrText>
      </w:r>
      <w:r w:rsidR="00B21D44">
        <w:fldChar w:fldCharType="end"/>
      </w:r>
      <w:r>
        <w:t>, a number of alkyl</w:t>
      </w:r>
      <w:r w:rsidR="00DE48DF">
        <w:t xml:space="preserve"> </w:t>
      </w:r>
      <w:r>
        <w:t>benzenes</w:t>
      </w:r>
      <w:r w:rsidR="00B21D44">
        <w:fldChar w:fldCharType="begin"/>
      </w:r>
      <w:r w:rsidR="00B21D44">
        <w:instrText xml:space="preserve"> XE "</w:instrText>
      </w:r>
      <w:r w:rsidR="00B21D44" w:rsidRPr="006A1E14">
        <w:instrText>alkylbenzenes</w:instrText>
      </w:r>
      <w:r w:rsidR="00B21D44">
        <w:instrText xml:space="preserve">" </w:instrText>
      </w:r>
      <w:r w:rsidR="00B21D44">
        <w:fldChar w:fldCharType="end"/>
      </w:r>
      <w:r>
        <w:t>, alkyl</w:t>
      </w:r>
      <w:r w:rsidR="00DE48DF">
        <w:t xml:space="preserve"> </w:t>
      </w:r>
      <w:r>
        <w:t>cyclohexanes</w:t>
      </w:r>
      <w:r w:rsidR="00B21D44">
        <w:fldChar w:fldCharType="begin"/>
      </w:r>
      <w:r w:rsidR="00B21D44">
        <w:instrText xml:space="preserve"> XE "</w:instrText>
      </w:r>
      <w:r w:rsidR="00B21D44" w:rsidRPr="00984CC1">
        <w:instrText>alkylcyclohexanes</w:instrText>
      </w:r>
      <w:r w:rsidR="00B21D44">
        <w:instrText xml:space="preserve">" </w:instrText>
      </w:r>
      <w:r w:rsidR="00B21D44">
        <w:fldChar w:fldCharType="end"/>
      </w:r>
      <w:r>
        <w:t xml:space="preserve"> and alkyl</w:t>
      </w:r>
      <w:r w:rsidR="00DE48DF">
        <w:t xml:space="preserve"> </w:t>
      </w:r>
      <w:r>
        <w:t>cyclopentanes</w:t>
      </w:r>
      <w:r w:rsidR="00B21D44">
        <w:fldChar w:fldCharType="begin"/>
      </w:r>
      <w:r w:rsidR="00B21D44">
        <w:instrText xml:space="preserve"> XE "</w:instrText>
      </w:r>
      <w:r w:rsidR="00B21D44" w:rsidRPr="00246E36">
        <w:instrText>alkylcyclopentanes</w:instrText>
      </w:r>
      <w:r w:rsidR="00B21D44">
        <w:instrText xml:space="preserve">" </w:instrText>
      </w:r>
      <w:r w:rsidR="00B21D44">
        <w:fldChar w:fldCharType="end"/>
      </w:r>
      <w:r>
        <w:t>, ethene</w:t>
      </w:r>
      <w:r w:rsidR="00B21D44">
        <w:fldChar w:fldCharType="begin"/>
      </w:r>
      <w:r w:rsidR="00B21D44">
        <w:instrText xml:space="preserve"> XE "</w:instrText>
      </w:r>
      <w:r w:rsidR="00B21D44" w:rsidRPr="003A5E12">
        <w:instrText>ethene</w:instrText>
      </w:r>
      <w:r w:rsidR="00B21D44">
        <w:instrText xml:space="preserve">" </w:instrText>
      </w:r>
      <w:r w:rsidR="00B21D44">
        <w:fldChar w:fldCharType="end"/>
      </w:r>
      <w:r>
        <w:t>, propene</w:t>
      </w:r>
      <w:r w:rsidR="00B21D44">
        <w:fldChar w:fldCharType="begin"/>
      </w:r>
      <w:r w:rsidR="00B21D44">
        <w:instrText xml:space="preserve"> XE "</w:instrText>
      </w:r>
      <w:r w:rsidR="00B21D44" w:rsidRPr="00677008">
        <w:instrText>propene</w:instrText>
      </w:r>
      <w:r w:rsidR="00B21D44">
        <w:instrText xml:space="preserve">" </w:instrText>
      </w:r>
      <w:r w:rsidR="00B21D44">
        <w:fldChar w:fldCharType="end"/>
      </w:r>
      <w:r>
        <w:t>, cyclopropane</w:t>
      </w:r>
      <w:r w:rsidR="00B21D44">
        <w:fldChar w:fldCharType="begin"/>
      </w:r>
      <w:r w:rsidR="00B21D44">
        <w:instrText xml:space="preserve"> XE "</w:instrText>
      </w:r>
      <w:r w:rsidR="00B21D44" w:rsidRPr="0015142A">
        <w:instrText>cyclopropane</w:instrText>
      </w:r>
      <w:r w:rsidR="00B21D44">
        <w:instrText xml:space="preserve">" </w:instrText>
      </w:r>
      <w:r w:rsidR="00B21D44">
        <w:fldChar w:fldCharType="end"/>
      </w:r>
      <w:r>
        <w:t>, cyclooctatetraene,</w:t>
      </w:r>
      <w:r w:rsidR="00B21D44">
        <w:fldChar w:fldCharType="begin"/>
      </w:r>
      <w:r w:rsidR="00B21D44">
        <w:instrText xml:space="preserve"> XE "</w:instrText>
      </w:r>
      <w:r w:rsidR="00B21D44" w:rsidRPr="00E73FF0">
        <w:instrText>cyclooctatetraene,</w:instrText>
      </w:r>
      <w:r w:rsidR="00B21D44">
        <w:instrText xml:space="preserve">" </w:instrText>
      </w:r>
      <w:r w:rsidR="00B21D44">
        <w:fldChar w:fldCharType="end"/>
      </w:r>
      <w:r>
        <w:t xml:space="preserve"> carbon</w:t>
      </w:r>
      <w:r w:rsidR="00B21D44">
        <w:fldChar w:fldCharType="begin"/>
      </w:r>
      <w:r w:rsidR="00B21D44">
        <w:instrText xml:space="preserve"> XE "</w:instrText>
      </w:r>
      <w:r w:rsidR="00B21D44" w:rsidRPr="00B60E7B">
        <w:instrText>carbon</w:instrText>
      </w:r>
      <w:r w:rsidR="00B21D44">
        <w:instrText xml:space="preserve">" </w:instrText>
      </w:r>
      <w:r w:rsidR="00B21D44">
        <w:fldChar w:fldCharType="end"/>
      </w:r>
      <w:r>
        <w:t>, benzoic acid</w:t>
      </w:r>
      <w:r w:rsidR="00B21D44">
        <w:fldChar w:fldCharType="begin"/>
      </w:r>
      <w:r w:rsidR="00B21D44">
        <w:instrText xml:space="preserve"> XE "</w:instrText>
      </w:r>
      <w:r w:rsidR="00B21D44" w:rsidRPr="00A74B6D">
        <w:instrText>benzoic acid</w:instrText>
      </w:r>
      <w:r w:rsidR="00B21D44">
        <w:instrText xml:space="preserve">" </w:instrText>
      </w:r>
      <w:r w:rsidR="00B21D44">
        <w:fldChar w:fldCharType="end"/>
      </w:r>
      <w:r>
        <w:t>, and deuterium</w:t>
      </w:r>
      <w:r w:rsidR="00B21D44">
        <w:fldChar w:fldCharType="begin"/>
      </w:r>
      <w:r w:rsidR="00B21D44">
        <w:instrText xml:space="preserve"> XE "</w:instrText>
      </w:r>
      <w:r w:rsidR="00B21D44" w:rsidRPr="00792A1C">
        <w:instrText>deuterium</w:instrText>
      </w:r>
      <w:r w:rsidR="00B21D44">
        <w:instrText xml:space="preserve">" </w:instrText>
      </w:r>
      <w:r w:rsidR="00B21D44">
        <w:fldChar w:fldCharType="end"/>
      </w:r>
      <w:r>
        <w:t>. (The methods used for the extensive purification of these compounds are described in his 1953 book with Mair</w:t>
      </w:r>
      <w:r w:rsidR="00B21D44">
        <w:fldChar w:fldCharType="begin"/>
      </w:r>
      <w:r w:rsidR="00B21D44">
        <w:instrText xml:space="preserve"> XE "</w:instrText>
      </w:r>
      <w:r w:rsidR="00B21D44" w:rsidRPr="00A64FF5">
        <w:instrText>Mair</w:instrText>
      </w:r>
      <w:r w:rsidR="00B21D44">
        <w:instrText xml:space="preserve">" </w:instrText>
      </w:r>
      <w:r w:rsidR="00B21D44">
        <w:fldChar w:fldCharType="end"/>
      </w:r>
      <w:r>
        <w:t xml:space="preserve"> and Streiff</w:t>
      </w:r>
      <w:r w:rsidR="00B21D44">
        <w:fldChar w:fldCharType="begin"/>
      </w:r>
      <w:r w:rsidR="00B21D44">
        <w:instrText xml:space="preserve"> XE "</w:instrText>
      </w:r>
      <w:r w:rsidR="00B21D44" w:rsidRPr="001E1F4C">
        <w:instrText>Streiff</w:instrText>
      </w:r>
      <w:r w:rsidR="00B21D44">
        <w:instrText xml:space="preserve">" </w:instrText>
      </w:r>
      <w:r w:rsidR="00B21D44">
        <w:fldChar w:fldCharType="end"/>
      </w:r>
      <w:r>
        <w:t xml:space="preserve">.) </w:t>
      </w:r>
    </w:p>
    <w:p w14:paraId="4F245F07" w14:textId="4FD6BDBC" w:rsidR="00FF5BC4" w:rsidRDefault="00FF5BC4" w:rsidP="00EE043A">
      <w:pPr>
        <w:pStyle w:val="BodyText"/>
      </w:pPr>
      <w:r>
        <w:lastRenderedPageBreak/>
        <w:t>In 1936, Rossini</w:t>
      </w:r>
      <w:r w:rsidR="00B21D44">
        <w:fldChar w:fldCharType="begin"/>
      </w:r>
      <w:r w:rsidR="00B21D44">
        <w:instrText xml:space="preserve"> XE "</w:instrText>
      </w:r>
      <w:r w:rsidR="00B21D44" w:rsidRPr="006C364F">
        <w:instrText>Rossini</w:instrText>
      </w:r>
      <w:r w:rsidR="00B21D44">
        <w:instrText xml:space="preserve">" </w:instrText>
      </w:r>
      <w:r w:rsidR="00B21D44">
        <w:fldChar w:fldCharType="end"/>
      </w:r>
      <w:r>
        <w:t xml:space="preserve"> also took on the position as Chief of the Section on Thermochemistry and Hydrocarbons at the </w:t>
      </w:r>
      <w:r w:rsidR="008946C5">
        <w:t xml:space="preserve">U.S. </w:t>
      </w:r>
      <w:r>
        <w:t>National Bureau of Standards</w:t>
      </w:r>
      <w:r w:rsidR="00B21D44">
        <w:fldChar w:fldCharType="begin"/>
      </w:r>
      <w:r w:rsidR="00B21D44">
        <w:instrText xml:space="preserve"> XE "</w:instrText>
      </w:r>
      <w:r w:rsidR="00B21D44" w:rsidRPr="0090418C">
        <w:instrText>National Bureau of Standards</w:instrText>
      </w:r>
      <w:r w:rsidR="00B21D44">
        <w:instrText xml:space="preserve">" </w:instrText>
      </w:r>
      <w:r w:rsidR="00B21D44">
        <w:fldChar w:fldCharType="end"/>
      </w:r>
      <w:r>
        <w:t>.</w:t>
      </w:r>
    </w:p>
    <w:p w14:paraId="7C39A82A" w14:textId="40CDC0D8" w:rsidR="00E676D1" w:rsidRDefault="00E676D1" w:rsidP="00E676D1">
      <w:pPr>
        <w:pStyle w:val="Caption"/>
      </w:pPr>
      <w:r>
        <w:t xml:space="preserve">Photo </w:t>
      </w:r>
      <w:r w:rsidR="00193ECA">
        <w:t>4</w:t>
      </w:r>
      <w:r>
        <w:t>. Frederick D. Rossini</w:t>
      </w:r>
    </w:p>
    <w:p w14:paraId="3FF46E99" w14:textId="049B8BDA" w:rsidR="00E676D1" w:rsidRDefault="00E676D1" w:rsidP="00E676D1">
      <w:pPr>
        <w:pStyle w:val="Picture"/>
      </w:pPr>
      <w:r>
        <w:rPr>
          <w:noProof/>
        </w:rPr>
        <w:drawing>
          <wp:inline distT="0" distB="0" distL="0" distR="0" wp14:anchorId="5E50CE4F" wp14:editId="7B97B664">
            <wp:extent cx="2933700" cy="5038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2933700" cy="5038725"/>
                    </a:xfrm>
                    <a:prstGeom prst="rect">
                      <a:avLst/>
                    </a:prstGeom>
                  </pic:spPr>
                </pic:pic>
              </a:graphicData>
            </a:graphic>
          </wp:inline>
        </w:drawing>
      </w:r>
    </w:p>
    <w:p w14:paraId="415E73A6" w14:textId="77777777" w:rsidR="00FF5BC4" w:rsidRDefault="00FF5BC4" w:rsidP="00EE043A">
      <w:pPr>
        <w:pStyle w:val="BodyText"/>
        <w:rPr>
          <w:rStyle w:val="BodyTextChar"/>
        </w:rPr>
      </w:pPr>
      <w:r>
        <w:rPr>
          <w:rStyle w:val="BodyTextChar"/>
        </w:rPr>
        <w:t>The progress report of May 1935</w:t>
      </w:r>
      <w:r>
        <w:rPr>
          <w:rStyle w:val="EndnoteReference"/>
        </w:rPr>
        <w:endnoteReference w:id="6"/>
      </w:r>
      <w:r>
        <w:rPr>
          <w:rStyle w:val="BodyTextChar"/>
        </w:rPr>
        <w:t xml:space="preserve"> noted that work to date had determined the chemical composition of the major part of that fraction the </w:t>
      </w:r>
      <w:r w:rsidR="00BF5603">
        <w:rPr>
          <w:rStyle w:val="BodyTextChar"/>
        </w:rPr>
        <w:t>Mid-Continent</w:t>
      </w:r>
      <w:r>
        <w:rPr>
          <w:rStyle w:val="BodyTextChar"/>
        </w:rPr>
        <w:t xml:space="preserve"> crude</w:t>
      </w:r>
      <w:r w:rsidR="00B21D44">
        <w:rPr>
          <w:rStyle w:val="BodyTextChar"/>
        </w:rPr>
        <w:fldChar w:fldCharType="begin"/>
      </w:r>
      <w:r w:rsidR="00B21D44">
        <w:instrText xml:space="preserve"> XE "</w:instrText>
      </w:r>
      <w:r w:rsidR="00B21D44" w:rsidRPr="00F1722C">
        <w:rPr>
          <w:rStyle w:val="BodyTextChar"/>
        </w:rPr>
        <w:instrText>Mid-Continent crude</w:instrText>
      </w:r>
      <w:r w:rsidR="00B21D44">
        <w:instrText xml:space="preserve">" </w:instrText>
      </w:r>
      <w:r w:rsidR="00B21D44">
        <w:rPr>
          <w:rStyle w:val="BodyTextChar"/>
        </w:rPr>
        <w:fldChar w:fldCharType="end"/>
      </w:r>
      <w:r>
        <w:rPr>
          <w:rStyle w:val="BodyTextChar"/>
        </w:rPr>
        <w:t xml:space="preserve"> (Well No. 6 as above) normally boiling below 180</w:t>
      </w:r>
      <w:r w:rsidRPr="006E2674">
        <w:rPr>
          <w:rStyle w:val="BodyTextChar"/>
          <w:szCs w:val="24"/>
          <w:vertAlign w:val="superscript"/>
        </w:rPr>
        <w:t>O</w:t>
      </w:r>
      <w:r>
        <w:rPr>
          <w:rStyle w:val="BodyTextChar"/>
        </w:rPr>
        <w:t>C. They had actually identified and isolated 34 hydrocarbons, 6 other hydrocarbons had been detected and were in the process of separation, and some 20 others were suspected to be present in significant amounts and require further investigation.</w:t>
      </w:r>
    </w:p>
    <w:p w14:paraId="5F87748E" w14:textId="77777777" w:rsidR="00FF5BC4" w:rsidRDefault="00FF5BC4" w:rsidP="00EE043A">
      <w:pPr>
        <w:pStyle w:val="BodyText"/>
        <w:rPr>
          <w:rStyle w:val="BodyTextChar"/>
        </w:rPr>
      </w:pPr>
      <w:r>
        <w:rPr>
          <w:rStyle w:val="BodyTextChar"/>
        </w:rPr>
        <w:t>The progress report of November 1937</w:t>
      </w:r>
      <w:r>
        <w:rPr>
          <w:rStyle w:val="EndnoteReference"/>
        </w:rPr>
        <w:endnoteReference w:id="7"/>
      </w:r>
      <w:r>
        <w:rPr>
          <w:rStyle w:val="BodyTextChar"/>
        </w:rPr>
        <w:t xml:space="preserve"> was a review of 10 years of research which discussed the general methods of operation, fractionation systems, separation of the </w:t>
      </w:r>
      <w:r w:rsidR="00BF5603">
        <w:rPr>
          <w:rStyle w:val="BodyTextChar"/>
        </w:rPr>
        <w:t>Mid-Continent</w:t>
      </w:r>
      <w:r>
        <w:rPr>
          <w:rStyle w:val="BodyTextChar"/>
        </w:rPr>
        <w:t xml:space="preserve"> crude</w:t>
      </w:r>
      <w:r w:rsidR="00B21D44">
        <w:rPr>
          <w:rStyle w:val="BodyTextChar"/>
        </w:rPr>
        <w:fldChar w:fldCharType="begin"/>
      </w:r>
      <w:r w:rsidR="00B21D44">
        <w:instrText xml:space="preserve"> XE "</w:instrText>
      </w:r>
      <w:r w:rsidR="00B21D44" w:rsidRPr="005B061E">
        <w:rPr>
          <w:rStyle w:val="BodyTextChar"/>
        </w:rPr>
        <w:instrText>Mid-Continent crude</w:instrText>
      </w:r>
      <w:r w:rsidR="00B21D44">
        <w:instrText xml:space="preserve">" </w:instrText>
      </w:r>
      <w:r w:rsidR="00B21D44">
        <w:rPr>
          <w:rStyle w:val="BodyTextChar"/>
        </w:rPr>
        <w:fldChar w:fldCharType="end"/>
      </w:r>
      <w:r>
        <w:rPr>
          <w:rStyle w:val="BodyTextChar"/>
        </w:rPr>
        <w:t xml:space="preserve"> (Well No. 6 as above), summary of the results obtained from the naphtha fraction</w:t>
      </w:r>
      <w:r w:rsidR="00B21D44">
        <w:rPr>
          <w:rStyle w:val="BodyTextChar"/>
        </w:rPr>
        <w:fldChar w:fldCharType="begin"/>
      </w:r>
      <w:r w:rsidR="00B21D44">
        <w:instrText xml:space="preserve"> XE "</w:instrText>
      </w:r>
      <w:r w:rsidR="00B21D44" w:rsidRPr="00E32FD8">
        <w:rPr>
          <w:rStyle w:val="BodyTextChar"/>
        </w:rPr>
        <w:instrText>naphtha fraction</w:instrText>
      </w:r>
      <w:r w:rsidR="00B21D44">
        <w:instrText xml:space="preserve">" </w:instrText>
      </w:r>
      <w:r w:rsidR="00B21D44">
        <w:rPr>
          <w:rStyle w:val="BodyTextChar"/>
        </w:rPr>
        <w:fldChar w:fldCharType="end"/>
      </w:r>
      <w:r>
        <w:rPr>
          <w:rStyle w:val="BodyTextChar"/>
        </w:rPr>
        <w:t xml:space="preserve"> and the hydrocarbons isolated, results obtained on the lubrication fraction</w:t>
      </w:r>
      <w:r w:rsidR="00B21D44">
        <w:rPr>
          <w:rStyle w:val="BodyTextChar"/>
        </w:rPr>
        <w:fldChar w:fldCharType="begin"/>
      </w:r>
      <w:r w:rsidR="00B21D44">
        <w:instrText xml:space="preserve"> XE "</w:instrText>
      </w:r>
      <w:r w:rsidR="00B21D44" w:rsidRPr="00B74BC3">
        <w:rPr>
          <w:rStyle w:val="BodyTextChar"/>
        </w:rPr>
        <w:instrText>lubrication fraction</w:instrText>
      </w:r>
      <w:r w:rsidR="00B21D44">
        <w:instrText xml:space="preserve">" </w:instrText>
      </w:r>
      <w:r w:rsidR="00B21D44">
        <w:rPr>
          <w:rStyle w:val="BodyTextChar"/>
        </w:rPr>
        <w:fldChar w:fldCharType="end"/>
      </w:r>
      <w:r>
        <w:rPr>
          <w:rStyle w:val="BodyTextChar"/>
        </w:rPr>
        <w:t>, work in progress and future problems.</w:t>
      </w:r>
    </w:p>
    <w:p w14:paraId="6A8F4FD6" w14:textId="77777777" w:rsidR="00FF5BC4" w:rsidRPr="00AA5735" w:rsidRDefault="00FF5BC4" w:rsidP="00EE043A">
      <w:pPr>
        <w:pStyle w:val="BodyText"/>
      </w:pPr>
      <w:r>
        <w:rPr>
          <w:rStyle w:val="BodyTextChar"/>
        </w:rPr>
        <w:t>While the focus was on the composition of crude petroleum, the methods, procedures and laboratory equipment, and understanding developed in this period would be vital for the analysis of aviation gasoline blendstocks</w:t>
      </w:r>
      <w:r w:rsidR="00B21D44">
        <w:rPr>
          <w:rStyle w:val="BodyTextChar"/>
        </w:rPr>
        <w:fldChar w:fldCharType="begin"/>
      </w:r>
      <w:r w:rsidR="00B21D44">
        <w:instrText xml:space="preserve"> XE "</w:instrText>
      </w:r>
      <w:r w:rsidR="00B21D44" w:rsidRPr="00A7256D">
        <w:rPr>
          <w:rStyle w:val="BodyTextChar"/>
        </w:rPr>
        <w:instrText>aviation gasoline blendstocks</w:instrText>
      </w:r>
      <w:r w:rsidR="00B21D44">
        <w:instrText xml:space="preserve">" </w:instrText>
      </w:r>
      <w:r w:rsidR="00B21D44">
        <w:rPr>
          <w:rStyle w:val="BodyTextChar"/>
        </w:rPr>
        <w:fldChar w:fldCharType="end"/>
      </w:r>
      <w:r>
        <w:rPr>
          <w:rStyle w:val="BodyTextChar"/>
        </w:rPr>
        <w:t xml:space="preserve"> in the next decade. </w:t>
      </w:r>
    </w:p>
    <w:p w14:paraId="101E3E34" w14:textId="77777777" w:rsidR="00F301F6" w:rsidRDefault="00F301F6">
      <w:pPr>
        <w:spacing w:before="120" w:after="120"/>
        <w:rPr>
          <w:i/>
          <w:spacing w:val="-5"/>
          <w:sz w:val="22"/>
        </w:rPr>
      </w:pPr>
      <w:r>
        <w:br w:type="page"/>
      </w:r>
    </w:p>
    <w:p w14:paraId="16F6C64C" w14:textId="5B1D5A4E" w:rsidR="00FF5BC4" w:rsidRDefault="00FF5BC4" w:rsidP="00FF5BC4">
      <w:pPr>
        <w:pStyle w:val="Caption"/>
        <w:rPr>
          <w:rStyle w:val="BodyTextChar"/>
        </w:rPr>
      </w:pPr>
      <w:r>
        <w:lastRenderedPageBreak/>
        <w:t xml:space="preserve">Figure </w:t>
      </w:r>
      <w:r w:rsidR="009E2234">
        <w:fldChar w:fldCharType="begin"/>
      </w:r>
      <w:r w:rsidR="009E2234">
        <w:instrText xml:space="preserve"> SEQ Figure \* ARABIC </w:instrText>
      </w:r>
      <w:r w:rsidR="009E2234">
        <w:fldChar w:fldCharType="separate"/>
      </w:r>
      <w:r w:rsidR="007A72B8">
        <w:rPr>
          <w:noProof/>
        </w:rPr>
        <w:t>1</w:t>
      </w:r>
      <w:r w:rsidR="009E2234">
        <w:rPr>
          <w:noProof/>
        </w:rPr>
        <w:fldChar w:fldCharType="end"/>
      </w:r>
      <w:r>
        <w:t>. Rectifying still</w:t>
      </w:r>
      <w:r w:rsidR="00BC1F8B">
        <w:fldChar w:fldCharType="begin"/>
      </w:r>
      <w:r w:rsidR="00BC1F8B">
        <w:instrText xml:space="preserve"> XE "</w:instrText>
      </w:r>
      <w:r w:rsidR="00BC1F8B" w:rsidRPr="00BC1F8B">
        <w:rPr>
          <w:i w:val="0"/>
          <w:iCs/>
        </w:rPr>
        <w:instrText>Rectifying still</w:instrText>
      </w:r>
      <w:r w:rsidR="00BC1F8B">
        <w:instrText xml:space="preserve">" </w:instrText>
      </w:r>
      <w:r w:rsidR="00BC1F8B">
        <w:fldChar w:fldCharType="end"/>
      </w:r>
      <w:r>
        <w:t xml:space="preserve"> used in API Project No.</w:t>
      </w:r>
      <w:r w:rsidR="00F27AB8">
        <w:t xml:space="preserve"> </w:t>
      </w:r>
      <w:r>
        <w:t>6</w:t>
      </w:r>
      <w:r>
        <w:fldChar w:fldCharType="begin"/>
      </w:r>
      <w:r>
        <w:instrText xml:space="preserve"> XE "</w:instrText>
      </w:r>
      <w:r w:rsidRPr="00BC1F8B">
        <w:rPr>
          <w:i w:val="0"/>
          <w:iCs/>
        </w:rPr>
        <w:instrText>API Project No.</w:instrText>
      </w:r>
      <w:r w:rsidR="00F27AB8" w:rsidRPr="00BC1F8B">
        <w:rPr>
          <w:i w:val="0"/>
          <w:iCs/>
        </w:rPr>
        <w:instrText xml:space="preserve"> </w:instrText>
      </w:r>
      <w:r w:rsidRPr="00BC1F8B">
        <w:rPr>
          <w:i w:val="0"/>
          <w:iCs/>
        </w:rPr>
        <w:instrText>6</w:instrText>
      </w:r>
      <w:r>
        <w:instrText xml:space="preserve">" </w:instrText>
      </w:r>
      <w:r>
        <w:fldChar w:fldCharType="end"/>
      </w:r>
    </w:p>
    <w:p w14:paraId="0D17FACF" w14:textId="7686638F" w:rsidR="00AE3C7B" w:rsidRDefault="00EA7127" w:rsidP="00196244">
      <w:pPr>
        <w:pStyle w:val="Picture"/>
      </w:pPr>
      <w:r w:rsidRPr="0046452B">
        <w:rPr>
          <w:rStyle w:val="BodyTextChar"/>
          <w:iCs/>
          <w:noProof/>
        </w:rPr>
        <w:drawing>
          <wp:inline distT="0" distB="0" distL="0" distR="0" wp14:anchorId="5EC66A19" wp14:editId="0D9F18B0">
            <wp:extent cx="3150657" cy="7977194"/>
            <wp:effectExtent l="0" t="0" r="0" b="5080"/>
            <wp:docPr id="2" name="Picture 2" descr="1935 API 6 Distillation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35 API 6 Distillation colum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0657" cy="7977194"/>
                    </a:xfrm>
                    <a:prstGeom prst="rect">
                      <a:avLst/>
                    </a:prstGeom>
                    <a:noFill/>
                    <a:ln>
                      <a:noFill/>
                    </a:ln>
                  </pic:spPr>
                </pic:pic>
              </a:graphicData>
            </a:graphic>
          </wp:inline>
        </w:drawing>
      </w:r>
      <w:bookmarkStart w:id="37" w:name="_Toc486880759"/>
    </w:p>
    <w:p w14:paraId="1CA66D65" w14:textId="2356914F" w:rsidR="00826F84" w:rsidRDefault="00826F84" w:rsidP="00EE043A">
      <w:pPr>
        <w:pStyle w:val="BodyText"/>
      </w:pPr>
      <w:r>
        <w:t>Note that this rectifying still stretches over 4 floors and is 11 metres tall (36 ft).</w:t>
      </w:r>
    </w:p>
    <w:p w14:paraId="14220743" w14:textId="6BFD8461" w:rsidR="00FF5BC4" w:rsidRPr="007F7599" w:rsidRDefault="00430856" w:rsidP="00EE043A">
      <w:pPr>
        <w:pStyle w:val="Heading1"/>
      </w:pPr>
      <w:r>
        <w:br w:type="page"/>
      </w:r>
      <w:bookmarkStart w:id="38" w:name="_Toc486885104"/>
      <w:bookmarkStart w:id="39" w:name="_Toc486965152"/>
      <w:bookmarkStart w:id="40" w:name="_Toc486965245"/>
      <w:bookmarkStart w:id="41" w:name="_Toc25089378"/>
      <w:r w:rsidR="00FF5BC4" w:rsidRPr="00AE3C7B">
        <w:lastRenderedPageBreak/>
        <w:t>Penn State College research on gasolines</w:t>
      </w:r>
      <w:bookmarkEnd w:id="37"/>
      <w:bookmarkEnd w:id="38"/>
      <w:bookmarkEnd w:id="39"/>
      <w:bookmarkEnd w:id="40"/>
      <w:bookmarkEnd w:id="41"/>
    </w:p>
    <w:p w14:paraId="787D4AE9" w14:textId="77777777" w:rsidR="00FF5BC4" w:rsidRDefault="00FF5BC4" w:rsidP="00EE043A">
      <w:pPr>
        <w:pStyle w:val="BodyText"/>
      </w:pPr>
      <w:r>
        <w:t xml:space="preserve">One of the foremost institutions undertaking petroleum research in the United States was the </w:t>
      </w:r>
      <w:r w:rsidRPr="00834992">
        <w:rPr>
          <w:sz w:val="22"/>
          <w:szCs w:val="22"/>
        </w:rPr>
        <w:t>Petroleum Refining Laboratory</w:t>
      </w:r>
      <w:r w:rsidR="00B21D44">
        <w:rPr>
          <w:sz w:val="22"/>
          <w:szCs w:val="22"/>
        </w:rPr>
        <w:fldChar w:fldCharType="begin"/>
      </w:r>
      <w:r w:rsidR="00B21D44">
        <w:instrText xml:space="preserve"> XE "</w:instrText>
      </w:r>
      <w:r w:rsidR="00B21D44" w:rsidRPr="0086055F">
        <w:rPr>
          <w:sz w:val="22"/>
          <w:szCs w:val="22"/>
        </w:rPr>
        <w:instrText>Petroleum Refining Laboratory</w:instrText>
      </w:r>
      <w:r w:rsidR="00B21D44">
        <w:instrText xml:space="preserve">" </w:instrText>
      </w:r>
      <w:r w:rsidR="00B21D44">
        <w:rPr>
          <w:sz w:val="22"/>
          <w:szCs w:val="22"/>
        </w:rPr>
        <w:fldChar w:fldCharType="end"/>
      </w:r>
      <w:r>
        <w:rPr>
          <w:sz w:val="22"/>
          <w:szCs w:val="22"/>
        </w:rPr>
        <w:t>,</w:t>
      </w:r>
      <w:r w:rsidRPr="00834992">
        <w:rPr>
          <w:sz w:val="22"/>
          <w:szCs w:val="22"/>
        </w:rPr>
        <w:t xml:space="preserve"> </w:t>
      </w:r>
      <w:r>
        <w:t>Pennsylvania State College</w:t>
      </w:r>
      <w:r w:rsidR="00060398">
        <w:fldChar w:fldCharType="begin"/>
      </w:r>
      <w:r w:rsidR="00060398">
        <w:instrText xml:space="preserve"> XE "</w:instrText>
      </w:r>
      <w:r w:rsidR="00060398" w:rsidRPr="00B9342B">
        <w:instrText>Pennsylvania State College</w:instrText>
      </w:r>
      <w:r w:rsidR="00060398">
        <w:instrText xml:space="preserve">" </w:instrText>
      </w:r>
      <w:r w:rsidR="00060398">
        <w:fldChar w:fldCharType="end"/>
      </w:r>
      <w:r>
        <w:t xml:space="preserve">, State College, PA, USA.  </w:t>
      </w:r>
    </w:p>
    <w:p w14:paraId="79AFC7F9" w14:textId="213EE819" w:rsidR="00FF5BC4" w:rsidRDefault="00FF5BC4" w:rsidP="00EE043A">
      <w:pPr>
        <w:pStyle w:val="BodyText"/>
      </w:pPr>
      <w:r>
        <w:t xml:space="preserve">During the 1938 </w:t>
      </w:r>
      <w:r w:rsidRPr="004F79A6">
        <w:t>Symposium On Chemical Utilization Of Petroleum Hydrocarbons</w:t>
      </w:r>
      <w:r>
        <w:t>, a paper by C.O</w:t>
      </w:r>
      <w:r w:rsidR="00326EE0">
        <w:t>.</w:t>
      </w:r>
      <w:r>
        <w:t xml:space="preserve"> Tongberg</w:t>
      </w:r>
      <w:r w:rsidR="00B21D44">
        <w:fldChar w:fldCharType="begin"/>
      </w:r>
      <w:r w:rsidR="00B21D44">
        <w:instrText xml:space="preserve"> XE "</w:instrText>
      </w:r>
      <w:r w:rsidR="00B21D44" w:rsidRPr="00C314BC">
        <w:instrText>Tongberg</w:instrText>
      </w:r>
      <w:r w:rsidR="00B21D44">
        <w:instrText xml:space="preserve">" </w:instrText>
      </w:r>
      <w:r w:rsidR="00B21D44">
        <w:fldChar w:fldCharType="end"/>
      </w:r>
      <w:r>
        <w:t xml:space="preserve"> and M. R. Fenske</w:t>
      </w:r>
      <w:r w:rsidR="00B21D44">
        <w:fldChar w:fldCharType="begin"/>
      </w:r>
      <w:r w:rsidR="00B21D44">
        <w:instrText xml:space="preserve"> XE "</w:instrText>
      </w:r>
      <w:r w:rsidR="00B21D44" w:rsidRPr="00656B81">
        <w:instrText>Fenske</w:instrText>
      </w:r>
      <w:r w:rsidR="00B21D44">
        <w:instrText xml:space="preserve">" </w:instrText>
      </w:r>
      <w:r w:rsidR="00B21D44">
        <w:fldChar w:fldCharType="end"/>
      </w:r>
      <w:r>
        <w:t xml:space="preserve"> of Pennsylvania State College</w:t>
      </w:r>
      <w:r w:rsidR="00060398">
        <w:fldChar w:fldCharType="begin"/>
      </w:r>
      <w:r w:rsidR="00060398">
        <w:instrText xml:space="preserve"> XE "</w:instrText>
      </w:r>
      <w:r w:rsidR="00060398" w:rsidRPr="00B9342B">
        <w:instrText>Pennsylvania State College</w:instrText>
      </w:r>
      <w:r w:rsidR="00060398">
        <w:instrText xml:space="preserve">" </w:instrText>
      </w:r>
      <w:r w:rsidR="00060398">
        <w:fldChar w:fldCharType="end"/>
      </w:r>
      <w:r>
        <w:t>, and W. J. Sweeney</w:t>
      </w:r>
      <w:r w:rsidR="00B21D44">
        <w:fldChar w:fldCharType="begin"/>
      </w:r>
      <w:r w:rsidR="00B21D44">
        <w:instrText xml:space="preserve"> XE "</w:instrText>
      </w:r>
      <w:r w:rsidR="00B21D44" w:rsidRPr="00FB612C">
        <w:instrText>Sweeney</w:instrText>
      </w:r>
      <w:r w:rsidR="00B21D44">
        <w:instrText xml:space="preserve">" </w:instrText>
      </w:r>
      <w:r w:rsidR="00B21D44">
        <w:fldChar w:fldCharType="end"/>
      </w:r>
      <w:r>
        <w:t xml:space="preserve"> of Standard Oil Development Company</w:t>
      </w:r>
      <w:r w:rsidR="00B21D44">
        <w:fldChar w:fldCharType="begin"/>
      </w:r>
      <w:r w:rsidR="00B21D44">
        <w:instrText xml:space="preserve"> XE "</w:instrText>
      </w:r>
      <w:r w:rsidR="00B21D44" w:rsidRPr="004A3F70">
        <w:instrText>Standard Oil Development Company</w:instrText>
      </w:r>
      <w:r w:rsidR="00B21D44">
        <w:instrText xml:space="preserve">" </w:instrText>
      </w:r>
      <w:r w:rsidR="00B21D44">
        <w:fldChar w:fldCharType="end"/>
      </w:r>
      <w:r>
        <w:t xml:space="preserve"> titled “</w:t>
      </w:r>
      <w:r w:rsidRPr="004F79A6">
        <w:t>Hydrocarbons in Virgin Naphthas</w:t>
      </w:r>
      <w:r w:rsidR="00990816">
        <w:fldChar w:fldCharType="begin"/>
      </w:r>
      <w:r w:rsidR="00990816">
        <w:instrText xml:space="preserve"> XE "</w:instrText>
      </w:r>
      <w:r w:rsidR="00990816" w:rsidRPr="002A7479">
        <w:instrText>Virgin Naphthas</w:instrText>
      </w:r>
      <w:r w:rsidR="00990816">
        <w:instrText xml:space="preserve">" </w:instrText>
      </w:r>
      <w:r w:rsidR="00990816">
        <w:fldChar w:fldCharType="end"/>
      </w:r>
      <w:r>
        <w:t>” stated that:</w:t>
      </w:r>
    </w:p>
    <w:p w14:paraId="67979B0F" w14:textId="77777777" w:rsidR="00FF5BC4" w:rsidRPr="004F79A6" w:rsidRDefault="00FF5BC4" w:rsidP="00EE043A">
      <w:pPr>
        <w:pStyle w:val="BodyTextItalic"/>
      </w:pPr>
      <w:r w:rsidRPr="004F79A6">
        <w:t>The present utilization of petroleum for chemicals is confined almost exclusively to the normally gaseous hydrocarbons and the pentanes</w:t>
      </w:r>
      <w:r w:rsidR="00990816">
        <w:fldChar w:fldCharType="begin"/>
      </w:r>
      <w:r w:rsidR="00990816">
        <w:instrText xml:space="preserve"> XE "</w:instrText>
      </w:r>
      <w:r w:rsidR="00990816" w:rsidRPr="00577CFE">
        <w:instrText>pentanes</w:instrText>
      </w:r>
      <w:r w:rsidR="00990816">
        <w:instrText xml:space="preserve">" </w:instrText>
      </w:r>
      <w:r w:rsidR="00990816">
        <w:fldChar w:fldCharType="end"/>
      </w:r>
      <w:r w:rsidRPr="004F79A6">
        <w:t xml:space="preserve">. The higher boiling hydrocarbons are not utilized because (a) knowledge of the hydrocarbons present in petroleum is limited, (b) hydrocarbons from petroleum are not available for either research or production use in sufficient quantity or purity, (c) data on the chemistry of these hydrocarbons are </w:t>
      </w:r>
      <w:r w:rsidR="00BF5603" w:rsidRPr="004F79A6">
        <w:t>meagre</w:t>
      </w:r>
      <w:r w:rsidRPr="004F79A6">
        <w:t>, and (d) the products from the chemical reactions of hydrocarbons may frequently be complex.</w:t>
      </w:r>
    </w:p>
    <w:p w14:paraId="3E24752D" w14:textId="77777777" w:rsidR="00FF5BC4" w:rsidRPr="004F79A6" w:rsidRDefault="00FF5BC4" w:rsidP="00EE043A">
      <w:pPr>
        <w:pStyle w:val="BodyTextItalic"/>
      </w:pPr>
      <w:r w:rsidRPr="004F79A6">
        <w:t>The non-aromatic hydrocarbons</w:t>
      </w:r>
      <w:r w:rsidR="00990816">
        <w:fldChar w:fldCharType="begin"/>
      </w:r>
      <w:r w:rsidR="00990816">
        <w:instrText xml:space="preserve"> XE "</w:instrText>
      </w:r>
      <w:r w:rsidR="00990816" w:rsidRPr="005B1415">
        <w:instrText>non-aromatic hydrocarbons</w:instrText>
      </w:r>
      <w:r w:rsidR="00990816">
        <w:instrText xml:space="preserve">" </w:instrText>
      </w:r>
      <w:r w:rsidR="00990816">
        <w:fldChar w:fldCharType="end"/>
      </w:r>
      <w:r w:rsidRPr="004F79A6">
        <w:t xml:space="preserve"> present in petroleum are not economically available from any other source. However, before an extensive chemical study of these petroleum hydrocarbons is undertaken, it is important to know what hydrocarbons are present in petroleum, the quantity or proportion in which they are present, and the ease with which they may be separated. It may be necessary to study many different petroleums before finding the one that will yield the desired hydrocarbon most readily.</w:t>
      </w:r>
    </w:p>
    <w:p w14:paraId="17B01A50" w14:textId="07D80CD3" w:rsidR="00FF5BC4" w:rsidRPr="004F79A6" w:rsidRDefault="00FF5BC4" w:rsidP="00EE043A">
      <w:pPr>
        <w:pStyle w:val="BodyTextItalic"/>
      </w:pPr>
      <w:r w:rsidRPr="004F79A6">
        <w:t>During the past three years the Petroleum Refining Laboratory</w:t>
      </w:r>
      <w:r w:rsidR="00B21D44">
        <w:fldChar w:fldCharType="begin"/>
      </w:r>
      <w:r w:rsidR="00B21D44">
        <w:instrText xml:space="preserve"> XE "</w:instrText>
      </w:r>
      <w:r w:rsidR="00B21D44" w:rsidRPr="0086055F">
        <w:rPr>
          <w:sz w:val="22"/>
          <w:szCs w:val="22"/>
        </w:rPr>
        <w:instrText>Petroleum Refining Laboratory</w:instrText>
      </w:r>
      <w:r w:rsidR="00B21D44">
        <w:instrText xml:space="preserve">" </w:instrText>
      </w:r>
      <w:r w:rsidR="00B21D44">
        <w:fldChar w:fldCharType="end"/>
      </w:r>
      <w:r w:rsidRPr="004F79A6">
        <w:t xml:space="preserve"> at the Pennsylvania State College</w:t>
      </w:r>
      <w:r w:rsidR="00060398">
        <w:fldChar w:fldCharType="begin"/>
      </w:r>
      <w:r w:rsidR="00060398">
        <w:instrText xml:space="preserve"> XE "</w:instrText>
      </w:r>
      <w:r w:rsidR="00060398" w:rsidRPr="00B9342B">
        <w:instrText>Pennsylvania State College</w:instrText>
      </w:r>
      <w:r w:rsidR="00060398">
        <w:instrText xml:space="preserve">" </w:instrText>
      </w:r>
      <w:r w:rsidR="00060398">
        <w:fldChar w:fldCharType="end"/>
      </w:r>
      <w:r w:rsidRPr="004F79A6">
        <w:t xml:space="preserve"> has fractionated, in a standardized manner, approximately twenty virgin naphthas</w:t>
      </w:r>
      <w:r w:rsidR="00990816">
        <w:fldChar w:fldCharType="begin"/>
      </w:r>
      <w:r w:rsidR="00990816">
        <w:instrText xml:space="preserve"> XE "</w:instrText>
      </w:r>
      <w:r w:rsidR="00990816" w:rsidRPr="001D0A4F">
        <w:instrText>virgin naphthas</w:instrText>
      </w:r>
      <w:r w:rsidR="00990816">
        <w:instrText xml:space="preserve">" </w:instrText>
      </w:r>
      <w:r w:rsidR="00990816">
        <w:fldChar w:fldCharType="end"/>
      </w:r>
      <w:r w:rsidRPr="004F79A6">
        <w:t xml:space="preserve"> from different fields in various parts of the world. Sixteen additional standardized fractionations comprising one cracked distillate</w:t>
      </w:r>
      <w:r w:rsidR="00990816">
        <w:fldChar w:fldCharType="begin"/>
      </w:r>
      <w:r w:rsidR="00990816">
        <w:instrText xml:space="preserve"> XE "</w:instrText>
      </w:r>
      <w:r w:rsidR="00990816" w:rsidRPr="00244180">
        <w:instrText>cracked distillate</w:instrText>
      </w:r>
      <w:r w:rsidR="00990816">
        <w:instrText xml:space="preserve">" </w:instrText>
      </w:r>
      <w:r w:rsidR="00990816">
        <w:fldChar w:fldCharType="end"/>
      </w:r>
      <w:r w:rsidRPr="004F79A6">
        <w:t xml:space="preserve">, eleven special cuts obtained from virgin naphthas, and repeat fractionations on four of the above twenty naphthas were also made. The charge in each of the </w:t>
      </w:r>
      <w:r w:rsidR="00C4350C" w:rsidRPr="004F79A6">
        <w:t>thirty-six</w:t>
      </w:r>
      <w:r w:rsidRPr="004F79A6">
        <w:t xml:space="preserve"> fractional distillations was 151-170 liters (40-45 gallons).</w:t>
      </w:r>
    </w:p>
    <w:p w14:paraId="59EE362B" w14:textId="77777777" w:rsidR="00FF5BC4" w:rsidRPr="004F79A6" w:rsidRDefault="00FF5BC4" w:rsidP="00EE043A">
      <w:pPr>
        <w:pStyle w:val="BodyTextItalic"/>
      </w:pPr>
      <w:r w:rsidRPr="004F79A6">
        <w:t>In smaller columns having one hundred theoretical plates</w:t>
      </w:r>
      <w:r w:rsidR="00060398">
        <w:fldChar w:fldCharType="begin"/>
      </w:r>
      <w:r w:rsidR="00060398">
        <w:instrText xml:space="preserve"> XE "</w:instrText>
      </w:r>
      <w:r w:rsidR="00060398" w:rsidRPr="00A5739E">
        <w:instrText>theoretical plates</w:instrText>
      </w:r>
      <w:r w:rsidR="00060398">
        <w:instrText xml:space="preserve">" </w:instrText>
      </w:r>
      <w:r w:rsidR="00060398">
        <w:fldChar w:fldCharType="end"/>
      </w:r>
      <w:r w:rsidRPr="004F79A6">
        <w:t xml:space="preserve"> a second cracked distillate</w:t>
      </w:r>
      <w:r w:rsidR="00990816">
        <w:fldChar w:fldCharType="begin"/>
      </w:r>
      <w:r w:rsidR="00990816">
        <w:instrText xml:space="preserve"> XE "</w:instrText>
      </w:r>
      <w:r w:rsidR="00990816" w:rsidRPr="00244180">
        <w:instrText>cracked distillate</w:instrText>
      </w:r>
      <w:r w:rsidR="00990816">
        <w:instrText xml:space="preserve">" </w:instrText>
      </w:r>
      <w:r w:rsidR="00990816">
        <w:fldChar w:fldCharType="end"/>
      </w:r>
      <w:r w:rsidRPr="004F79A6">
        <w:t>, a polymer gasoline</w:t>
      </w:r>
      <w:r w:rsidR="00990816">
        <w:fldChar w:fldCharType="begin"/>
      </w:r>
      <w:r w:rsidR="00990816">
        <w:instrText xml:space="preserve"> XE "</w:instrText>
      </w:r>
      <w:r w:rsidR="00990816" w:rsidRPr="00492D78">
        <w:instrText>polymer gasoline</w:instrText>
      </w:r>
      <w:r w:rsidR="00990816">
        <w:instrText xml:space="preserve">" </w:instrText>
      </w:r>
      <w:r w:rsidR="00990816">
        <w:fldChar w:fldCharType="end"/>
      </w:r>
      <w:r w:rsidRPr="004F79A6">
        <w:t>, and fractions obtained from the above naphthas were fractionated. Certain of these results were published (3). The relatively large volume of charge, the efficiency of the column (equivalent to seventy-five theoretical plates</w:t>
      </w:r>
      <w:r w:rsidR="00A8008B">
        <w:fldChar w:fldCharType="begin"/>
      </w:r>
      <w:r w:rsidR="00A8008B">
        <w:instrText xml:space="preserve"> XE "</w:instrText>
      </w:r>
      <w:r w:rsidR="00A8008B" w:rsidRPr="00D47C84">
        <w:instrText>theoretical plates</w:instrText>
      </w:r>
      <w:r w:rsidR="00A8008B">
        <w:instrText xml:space="preserve">" </w:instrText>
      </w:r>
      <w:r w:rsidR="00A8008B">
        <w:fldChar w:fldCharType="end"/>
      </w:r>
      <w:r w:rsidRPr="004F79A6">
        <w:t>), and the high reflux ratio</w:t>
      </w:r>
      <w:r w:rsidR="00060398">
        <w:fldChar w:fldCharType="begin"/>
      </w:r>
      <w:r w:rsidR="00060398">
        <w:instrText xml:space="preserve"> XE "</w:instrText>
      </w:r>
      <w:r w:rsidR="00060398" w:rsidRPr="00441DC6">
        <w:instrText>reflux ratio</w:instrText>
      </w:r>
      <w:r w:rsidR="00060398">
        <w:instrText xml:space="preserve">" </w:instrText>
      </w:r>
      <w:r w:rsidR="00060398">
        <w:fldChar w:fldCharType="end"/>
      </w:r>
      <w:r w:rsidRPr="004F79A6">
        <w:t xml:space="preserve"> (40 to 1) enabled a good separation of the constituents of the naphthas to be made. Accurate comparisons were possible by using the same column, the same volume of charge, the same reflux ratio, the same analytical procedures, and otherwise the same technique in each case.</w:t>
      </w:r>
    </w:p>
    <w:p w14:paraId="22A0F7EC" w14:textId="056329BC" w:rsidR="00FF5BC4" w:rsidRPr="004F79A6" w:rsidRDefault="00FF5BC4" w:rsidP="00EE043A">
      <w:pPr>
        <w:pStyle w:val="BodyTextItalic"/>
      </w:pPr>
      <w:r w:rsidRPr="004F79A6">
        <w:t>The standardized fractionation of a sample of Ponca City naphtha</w:t>
      </w:r>
      <w:r w:rsidR="00692774">
        <w:fldChar w:fldCharType="begin"/>
      </w:r>
      <w:r w:rsidR="00692774">
        <w:instrText xml:space="preserve"> XE "</w:instrText>
      </w:r>
      <w:r w:rsidR="00692774" w:rsidRPr="00274092">
        <w:instrText>Ponca City naphtha</w:instrText>
      </w:r>
      <w:r w:rsidR="00692774">
        <w:instrText xml:space="preserve">" </w:instrText>
      </w:r>
      <w:r w:rsidR="00692774">
        <w:fldChar w:fldCharType="end"/>
      </w:r>
      <w:r w:rsidRPr="004F79A6">
        <w:t>, the same as that being studied so completely on A.P.I. Project No. 6</w:t>
      </w:r>
      <w:r w:rsidR="00692774">
        <w:fldChar w:fldCharType="begin"/>
      </w:r>
      <w:r w:rsidR="00692774">
        <w:instrText xml:space="preserve"> XE "</w:instrText>
      </w:r>
      <w:r w:rsidR="00692774" w:rsidRPr="00970CE9">
        <w:instrText>A.P.I. Project No. 6</w:instrText>
      </w:r>
      <w:r w:rsidR="00692774">
        <w:instrText xml:space="preserve">" </w:instrText>
      </w:r>
      <w:r w:rsidR="00692774">
        <w:fldChar w:fldCharType="end"/>
      </w:r>
      <w:r w:rsidRPr="004F79A6">
        <w:t xml:space="preserve"> at the National Bureau of Standards</w:t>
      </w:r>
      <w:r w:rsidR="00B21D44">
        <w:fldChar w:fldCharType="begin"/>
      </w:r>
      <w:r w:rsidR="00B21D44">
        <w:instrText xml:space="preserve"> XE "</w:instrText>
      </w:r>
      <w:r w:rsidR="00B21D44" w:rsidRPr="00E51C54">
        <w:instrText>National Bureau of Standards</w:instrText>
      </w:r>
      <w:r w:rsidR="00B21D44">
        <w:instrText xml:space="preserve">" </w:instrText>
      </w:r>
      <w:r w:rsidR="00B21D44">
        <w:fldChar w:fldCharType="end"/>
      </w:r>
      <w:r w:rsidRPr="004F79A6">
        <w:t>, aided considerably the identification of certain of the hydrocarbons present in the naphthas. The conclusions reached regarding the composition of these naphthas were based on (a) the above Ponca City fractionation, (</w:t>
      </w:r>
      <w:r w:rsidR="00326EE0">
        <w:t>b</w:t>
      </w:r>
      <w:r w:rsidRPr="004F79A6">
        <w:t>) properties of the fractions such as boiling point</w:t>
      </w:r>
      <w:r w:rsidR="000B2541">
        <w:fldChar w:fldCharType="begin"/>
      </w:r>
      <w:r w:rsidR="000B2541">
        <w:instrText xml:space="preserve"> XE "</w:instrText>
      </w:r>
      <w:r w:rsidR="000B2541" w:rsidRPr="00D60011">
        <w:instrText>boiling point</w:instrText>
      </w:r>
      <w:r w:rsidR="000B2541">
        <w:instrText xml:space="preserve">" </w:instrText>
      </w:r>
      <w:r w:rsidR="000B2541">
        <w:fldChar w:fldCharType="end"/>
      </w:r>
      <w:r w:rsidRPr="004F79A6">
        <w:t>, density</w:t>
      </w:r>
      <w:r w:rsidR="00692774">
        <w:fldChar w:fldCharType="begin"/>
      </w:r>
      <w:r w:rsidR="00692774">
        <w:instrText xml:space="preserve"> XE "</w:instrText>
      </w:r>
      <w:r w:rsidR="00692774" w:rsidRPr="00791334">
        <w:instrText>density</w:instrText>
      </w:r>
      <w:r w:rsidR="00692774">
        <w:instrText xml:space="preserve">" </w:instrText>
      </w:r>
      <w:r w:rsidR="00692774">
        <w:fldChar w:fldCharType="end"/>
      </w:r>
      <w:r w:rsidRPr="004F79A6">
        <w:t>, refractive index</w:t>
      </w:r>
      <w:r w:rsidR="00692774">
        <w:fldChar w:fldCharType="begin"/>
      </w:r>
      <w:r w:rsidR="00692774">
        <w:instrText xml:space="preserve"> XE "</w:instrText>
      </w:r>
      <w:r w:rsidR="00692774" w:rsidRPr="000E7DB6">
        <w:instrText>refractive index</w:instrText>
      </w:r>
      <w:r w:rsidR="00692774">
        <w:instrText xml:space="preserve">" </w:instrText>
      </w:r>
      <w:r w:rsidR="00692774">
        <w:fldChar w:fldCharType="end"/>
      </w:r>
      <w:r w:rsidRPr="004F79A6">
        <w:t xml:space="preserve"> before and after sulfuric acid extraction</w:t>
      </w:r>
      <w:r w:rsidR="00692774">
        <w:fldChar w:fldCharType="begin"/>
      </w:r>
      <w:r w:rsidR="00692774">
        <w:instrText xml:space="preserve"> XE "</w:instrText>
      </w:r>
      <w:r w:rsidR="00692774" w:rsidRPr="00FF7CB5">
        <w:instrText>sulfuric acid extraction</w:instrText>
      </w:r>
      <w:r w:rsidR="00692774">
        <w:instrText xml:space="preserve">" </w:instrText>
      </w:r>
      <w:r w:rsidR="00692774">
        <w:fldChar w:fldCharType="end"/>
      </w:r>
      <w:r w:rsidRPr="004F79A6">
        <w:t>, reaction with sulfuric acid nitration</w:t>
      </w:r>
      <w:r w:rsidR="00692774">
        <w:fldChar w:fldCharType="begin"/>
      </w:r>
      <w:r w:rsidR="00692774">
        <w:instrText xml:space="preserve"> XE "</w:instrText>
      </w:r>
      <w:r w:rsidR="00692774" w:rsidRPr="00082E45">
        <w:instrText>sulfuric acid nitration</w:instrText>
      </w:r>
      <w:r w:rsidR="00692774">
        <w:instrText xml:space="preserve">" </w:instrText>
      </w:r>
      <w:r w:rsidR="00692774">
        <w:fldChar w:fldCharType="end"/>
      </w:r>
      <w:r w:rsidRPr="004F79A6">
        <w:t>, and octane number</w:t>
      </w:r>
      <w:r w:rsidR="00692774">
        <w:fldChar w:fldCharType="begin"/>
      </w:r>
      <w:r w:rsidR="00692774">
        <w:instrText xml:space="preserve"> XE "</w:instrText>
      </w:r>
      <w:r w:rsidR="00692774" w:rsidRPr="00045C45">
        <w:instrText>octane number</w:instrText>
      </w:r>
      <w:r w:rsidR="00692774">
        <w:instrText xml:space="preserve">" </w:instrText>
      </w:r>
      <w:r w:rsidR="00692774">
        <w:fldChar w:fldCharType="end"/>
      </w:r>
      <w:r w:rsidRPr="004F79A6">
        <w:t>, (c) survey of properties of known hydrocarbons, (d) survey of previous work, (e) refractionations and further studies made in this laboratory, and (f) known ability of the column to separate materials of certain relative volatilities.</w:t>
      </w:r>
    </w:p>
    <w:p w14:paraId="1453EC95" w14:textId="77777777" w:rsidR="00FF5BC4" w:rsidRPr="004F79A6" w:rsidRDefault="00FF5BC4" w:rsidP="00EE043A">
      <w:pPr>
        <w:pStyle w:val="BodyTextItalic"/>
      </w:pPr>
      <w:r w:rsidRPr="004F79A6">
        <w:t>Chemical Composition</w:t>
      </w:r>
    </w:p>
    <w:p w14:paraId="72A7CD6B" w14:textId="262C4DCD" w:rsidR="00FF5BC4" w:rsidRPr="004F79A6" w:rsidRDefault="00FF5BC4" w:rsidP="00EE043A">
      <w:pPr>
        <w:pStyle w:val="BodyTextItalic"/>
      </w:pPr>
      <w:r w:rsidRPr="004F79A6">
        <w:t>The twenty virgin naphthas</w:t>
      </w:r>
      <w:r w:rsidR="00692774">
        <w:fldChar w:fldCharType="begin"/>
      </w:r>
      <w:r w:rsidR="00692774">
        <w:instrText xml:space="preserve"> XE "</w:instrText>
      </w:r>
      <w:r w:rsidR="00692774" w:rsidRPr="00E60C84">
        <w:instrText>virgin naphthas</w:instrText>
      </w:r>
      <w:r w:rsidR="00692774">
        <w:instrText xml:space="preserve">" </w:instrText>
      </w:r>
      <w:r w:rsidR="00692774">
        <w:fldChar w:fldCharType="end"/>
      </w:r>
      <w:r w:rsidRPr="004F79A6">
        <w:t xml:space="preserve"> fractionated had an average 90 per cent point on an ASTM distillation</w:t>
      </w:r>
      <w:r w:rsidR="00A8008B">
        <w:fldChar w:fldCharType="begin"/>
      </w:r>
      <w:r w:rsidR="00A8008B">
        <w:instrText xml:space="preserve"> XE "</w:instrText>
      </w:r>
      <w:r w:rsidR="00A8008B" w:rsidRPr="00E6782D">
        <w:instrText>ASTM distillation</w:instrText>
      </w:r>
      <w:r w:rsidR="00A8008B">
        <w:instrText xml:space="preserve">" </w:instrText>
      </w:r>
      <w:r w:rsidR="00A8008B">
        <w:fldChar w:fldCharType="end"/>
      </w:r>
      <w:r w:rsidRPr="004F79A6">
        <w:t xml:space="preserve"> of 365 </w:t>
      </w:r>
      <w:r w:rsidR="00B17C95">
        <w:t xml:space="preserve">deg. </w:t>
      </w:r>
      <w:r w:rsidRPr="004F79A6">
        <w:t xml:space="preserve">F. (185 </w:t>
      </w:r>
      <w:r w:rsidR="00B17C95">
        <w:t xml:space="preserve">deg. </w:t>
      </w:r>
      <w:r w:rsidRPr="004F79A6">
        <w:t>C.). Normal paraffins, isoparaffins</w:t>
      </w:r>
      <w:r w:rsidR="00692774">
        <w:fldChar w:fldCharType="begin"/>
      </w:r>
      <w:r w:rsidR="00692774">
        <w:instrText xml:space="preserve"> XE "</w:instrText>
      </w:r>
      <w:r w:rsidR="00692774" w:rsidRPr="00792C6F">
        <w:instrText>isoparaffins</w:instrText>
      </w:r>
      <w:r w:rsidR="00692774">
        <w:instrText xml:space="preserve">" </w:instrText>
      </w:r>
      <w:r w:rsidR="00692774">
        <w:fldChar w:fldCharType="end"/>
      </w:r>
      <w:r w:rsidRPr="004F79A6">
        <w:t>, naphthenes</w:t>
      </w:r>
      <w:r w:rsidR="00692774">
        <w:fldChar w:fldCharType="begin"/>
      </w:r>
      <w:r w:rsidR="00692774">
        <w:instrText xml:space="preserve"> XE "</w:instrText>
      </w:r>
      <w:r w:rsidR="00692774" w:rsidRPr="006F7563">
        <w:instrText>naphthenes</w:instrText>
      </w:r>
      <w:r w:rsidR="00692774">
        <w:instrText xml:space="preserve">" </w:instrText>
      </w:r>
      <w:r w:rsidR="00692774">
        <w:fldChar w:fldCharType="end"/>
      </w:r>
      <w:r w:rsidRPr="004F79A6">
        <w:t xml:space="preserve"> of the cyclohexane type</w:t>
      </w:r>
      <w:r w:rsidR="00692774">
        <w:fldChar w:fldCharType="begin"/>
      </w:r>
      <w:r w:rsidR="00692774">
        <w:instrText xml:space="preserve"> XE "</w:instrText>
      </w:r>
      <w:r w:rsidR="00692774" w:rsidRPr="00C27355">
        <w:instrText>cyclohexane type</w:instrText>
      </w:r>
      <w:r w:rsidR="00692774">
        <w:instrText xml:space="preserve">" </w:instrText>
      </w:r>
      <w:r w:rsidR="00692774">
        <w:fldChar w:fldCharType="end"/>
      </w:r>
      <w:r w:rsidRPr="004F79A6">
        <w:t>, naphthenes of the cyclopentane type</w:t>
      </w:r>
      <w:r w:rsidR="00692774">
        <w:fldChar w:fldCharType="begin"/>
      </w:r>
      <w:r w:rsidR="00692774">
        <w:instrText xml:space="preserve"> XE "</w:instrText>
      </w:r>
      <w:r w:rsidR="00692774" w:rsidRPr="00BB6736">
        <w:instrText>cyclopentane type</w:instrText>
      </w:r>
      <w:r w:rsidR="00692774">
        <w:instrText xml:space="preserve">" </w:instrText>
      </w:r>
      <w:r w:rsidR="00692774">
        <w:fldChar w:fldCharType="end"/>
      </w:r>
      <w:r w:rsidRPr="004F79A6">
        <w:t>, and aromatics</w:t>
      </w:r>
      <w:r w:rsidR="00692774">
        <w:fldChar w:fldCharType="begin"/>
      </w:r>
      <w:r w:rsidR="00692774">
        <w:instrText xml:space="preserve"> XE "</w:instrText>
      </w:r>
      <w:r w:rsidR="00692774" w:rsidRPr="004A7F7E">
        <w:instrText>aromatics</w:instrText>
      </w:r>
      <w:r w:rsidR="00692774">
        <w:instrText xml:space="preserve">" </w:instrText>
      </w:r>
      <w:r w:rsidR="00692774">
        <w:fldChar w:fldCharType="end"/>
      </w:r>
      <w:r w:rsidRPr="004F79A6">
        <w:t xml:space="preserve"> were found. In some naphthas all of these species were present, so that classification is rather difficult. However, for convenience, the naphthas were </w:t>
      </w:r>
      <w:r w:rsidRPr="004F79A6">
        <w:lastRenderedPageBreak/>
        <w:t>classified into paraffinic</w:t>
      </w:r>
      <w:r w:rsidR="00B21D44">
        <w:fldChar w:fldCharType="begin"/>
      </w:r>
      <w:r w:rsidR="00B21D44">
        <w:instrText xml:space="preserve"> XE "</w:instrText>
      </w:r>
      <w:r w:rsidR="00B21D44" w:rsidRPr="00242E93">
        <w:rPr>
          <w:rStyle w:val="BodyTextChar"/>
        </w:rPr>
        <w:instrText>paraffinic</w:instrText>
      </w:r>
      <w:r w:rsidR="00B21D44">
        <w:instrText xml:space="preserve">" </w:instrText>
      </w:r>
      <w:r w:rsidR="00B21D44">
        <w:fldChar w:fldCharType="end"/>
      </w:r>
      <w:r w:rsidRPr="004F79A6">
        <w:t xml:space="preserve"> and naphthenic</w:t>
      </w:r>
      <w:r w:rsidR="00692774">
        <w:fldChar w:fldCharType="begin"/>
      </w:r>
      <w:r w:rsidR="00692774">
        <w:instrText xml:space="preserve"> XE "</w:instrText>
      </w:r>
      <w:r w:rsidR="00692774" w:rsidRPr="005A436A">
        <w:instrText>naphthenic</w:instrText>
      </w:r>
      <w:r w:rsidR="00692774">
        <w:instrText xml:space="preserve">" </w:instrText>
      </w:r>
      <w:r w:rsidR="00692774">
        <w:fldChar w:fldCharType="end"/>
      </w:r>
      <w:r w:rsidRPr="004F79A6">
        <w:t xml:space="preserve"> types, designating the paraffinic as those containing normal paraffins</w:t>
      </w:r>
      <w:r w:rsidR="00692774">
        <w:fldChar w:fldCharType="begin"/>
      </w:r>
      <w:r w:rsidR="00692774">
        <w:instrText xml:space="preserve"> XE "</w:instrText>
      </w:r>
      <w:r w:rsidR="00692774" w:rsidRPr="009C6737">
        <w:instrText>normal paraffins</w:instrText>
      </w:r>
      <w:r w:rsidR="00692774">
        <w:instrText xml:space="preserve">" </w:instrText>
      </w:r>
      <w:r w:rsidR="00692774">
        <w:fldChar w:fldCharType="end"/>
      </w:r>
      <w:r w:rsidRPr="004F79A6">
        <w:t>, and as naphthenic, those containing normal paraffins in very small amounts or not at all.</w:t>
      </w:r>
    </w:p>
    <w:p w14:paraId="2A80720A" w14:textId="0E19572E" w:rsidR="00FF5BC4" w:rsidRPr="004F79A6" w:rsidRDefault="00FF5BC4" w:rsidP="00EE043A">
      <w:pPr>
        <w:pStyle w:val="BodyTextItalic"/>
      </w:pPr>
      <w:r w:rsidRPr="004F79A6">
        <w:t>The paraffinic</w:t>
      </w:r>
      <w:r w:rsidR="00B21D44">
        <w:fldChar w:fldCharType="begin"/>
      </w:r>
      <w:r w:rsidR="00B21D44">
        <w:instrText xml:space="preserve"> XE "</w:instrText>
      </w:r>
      <w:r w:rsidR="00B21D44" w:rsidRPr="00242E93">
        <w:rPr>
          <w:rStyle w:val="BodyTextChar"/>
        </w:rPr>
        <w:instrText>paraffinic</w:instrText>
      </w:r>
      <w:r w:rsidR="00B21D44">
        <w:instrText xml:space="preserve">" </w:instrText>
      </w:r>
      <w:r w:rsidR="00B21D44">
        <w:fldChar w:fldCharType="end"/>
      </w:r>
      <w:r w:rsidRPr="004F79A6">
        <w:t xml:space="preserve"> type can be conveniently grouped into:</w:t>
      </w:r>
    </w:p>
    <w:p w14:paraId="1CA3C054" w14:textId="77777777" w:rsidR="00FF5BC4" w:rsidRPr="004F79A6" w:rsidRDefault="00FF5BC4" w:rsidP="00EE043A">
      <w:pPr>
        <w:pStyle w:val="BodyTextItalic"/>
        <w:numPr>
          <w:ilvl w:val="0"/>
          <w:numId w:val="21"/>
        </w:numPr>
      </w:pPr>
      <w:r w:rsidRPr="004F79A6">
        <w:t>Naphthas containing large amounts of normal paraffins</w:t>
      </w:r>
      <w:r w:rsidR="00692774">
        <w:fldChar w:fldCharType="begin"/>
      </w:r>
      <w:r w:rsidR="00692774">
        <w:instrText xml:space="preserve"> XE "</w:instrText>
      </w:r>
      <w:r w:rsidR="00692774" w:rsidRPr="00B05556">
        <w:instrText>normal paraffins</w:instrText>
      </w:r>
      <w:r w:rsidR="00692774">
        <w:instrText xml:space="preserve">" </w:instrText>
      </w:r>
      <w:r w:rsidR="00692774">
        <w:fldChar w:fldCharType="end"/>
      </w:r>
      <w:r w:rsidRPr="004F79A6">
        <w:t>.</w:t>
      </w:r>
    </w:p>
    <w:p w14:paraId="5116100F" w14:textId="0CB166FA" w:rsidR="00FF5BC4" w:rsidRPr="004F79A6" w:rsidRDefault="00FF5BC4" w:rsidP="00EE043A">
      <w:pPr>
        <w:pStyle w:val="BodyTextItalic"/>
        <w:numPr>
          <w:ilvl w:val="0"/>
          <w:numId w:val="21"/>
        </w:numPr>
      </w:pPr>
      <w:r w:rsidRPr="004F79A6">
        <w:t>Naphthas containing considerable amounts of normal paraffins and also large amounts of aromatics</w:t>
      </w:r>
      <w:r w:rsidR="00692774">
        <w:fldChar w:fldCharType="begin"/>
      </w:r>
      <w:r w:rsidR="00692774">
        <w:instrText xml:space="preserve"> XE "</w:instrText>
      </w:r>
      <w:r w:rsidR="00692774" w:rsidRPr="007535AC">
        <w:instrText>aromatics</w:instrText>
      </w:r>
      <w:r w:rsidR="00692774">
        <w:instrText xml:space="preserve">" </w:instrText>
      </w:r>
      <w:r w:rsidR="00692774">
        <w:fldChar w:fldCharType="end"/>
      </w:r>
    </w:p>
    <w:p w14:paraId="5672FC78" w14:textId="0CC82C76" w:rsidR="00FF5BC4" w:rsidRPr="004F79A6" w:rsidRDefault="00FF5BC4" w:rsidP="00EE043A">
      <w:pPr>
        <w:pStyle w:val="BodyTextItalic"/>
        <w:numPr>
          <w:ilvl w:val="0"/>
          <w:numId w:val="21"/>
        </w:numPr>
      </w:pPr>
      <w:r w:rsidRPr="004F79A6">
        <w:t>Naphthas containing appreciable amounts of normal paraffins and moderate amounts of naphthenes</w:t>
      </w:r>
      <w:r w:rsidR="00692774">
        <w:fldChar w:fldCharType="begin"/>
      </w:r>
      <w:r w:rsidR="00692774">
        <w:instrText xml:space="preserve"> XE "</w:instrText>
      </w:r>
      <w:r w:rsidR="00692774" w:rsidRPr="00606DA2">
        <w:instrText>naphthenes</w:instrText>
      </w:r>
      <w:r w:rsidR="00692774">
        <w:instrText xml:space="preserve">" </w:instrText>
      </w:r>
      <w:r w:rsidR="00692774">
        <w:fldChar w:fldCharType="end"/>
      </w:r>
      <w:r w:rsidRPr="004F79A6">
        <w:t>.</w:t>
      </w:r>
    </w:p>
    <w:p w14:paraId="144C6C73" w14:textId="77777777" w:rsidR="00FF5BC4" w:rsidRPr="004F79A6" w:rsidRDefault="00FF5BC4" w:rsidP="00EE043A">
      <w:pPr>
        <w:pStyle w:val="BodyTextItalic"/>
      </w:pPr>
      <w:r w:rsidRPr="004F79A6">
        <w:t>The naphthenic type can be conveniently grouped into:</w:t>
      </w:r>
    </w:p>
    <w:p w14:paraId="52E93DFC" w14:textId="6F9C351F" w:rsidR="00FF5BC4" w:rsidRPr="004F79A6" w:rsidRDefault="00FF5BC4" w:rsidP="00EE043A">
      <w:pPr>
        <w:pStyle w:val="BodyTextItalic"/>
        <w:numPr>
          <w:ilvl w:val="0"/>
          <w:numId w:val="23"/>
        </w:numPr>
      </w:pPr>
      <w:r w:rsidRPr="004F79A6">
        <w:t>Naphthas containing large amounts of naphthenes of the cyclohexane type</w:t>
      </w:r>
      <w:r w:rsidR="00692774">
        <w:fldChar w:fldCharType="begin"/>
      </w:r>
      <w:r w:rsidR="00692774">
        <w:instrText xml:space="preserve"> XE "</w:instrText>
      </w:r>
      <w:r w:rsidR="00692774" w:rsidRPr="00BA3510">
        <w:instrText>cyclohexane type</w:instrText>
      </w:r>
      <w:r w:rsidR="00692774">
        <w:instrText xml:space="preserve">" </w:instrText>
      </w:r>
      <w:r w:rsidR="00692774">
        <w:fldChar w:fldCharType="end"/>
      </w:r>
      <w:r w:rsidRPr="004F79A6">
        <w:t xml:space="preserve"> but only traces of normal paraffins</w:t>
      </w:r>
      <w:r w:rsidR="00BC1F8B">
        <w:t>.</w:t>
      </w:r>
    </w:p>
    <w:p w14:paraId="58FBCDF4" w14:textId="77777777" w:rsidR="00FF5BC4" w:rsidRDefault="00FF5BC4" w:rsidP="00EE043A">
      <w:pPr>
        <w:pStyle w:val="BodyTextItalic"/>
        <w:numPr>
          <w:ilvl w:val="0"/>
          <w:numId w:val="23"/>
        </w:numPr>
      </w:pPr>
      <w:r w:rsidRPr="004F79A6">
        <w:t>Naphthas containing large amounts of naphthenes</w:t>
      </w:r>
      <w:r w:rsidR="00060398">
        <w:fldChar w:fldCharType="begin"/>
      </w:r>
      <w:r w:rsidR="00060398">
        <w:instrText xml:space="preserve"> XE "</w:instrText>
      </w:r>
      <w:r w:rsidR="00060398" w:rsidRPr="00D21CB2">
        <w:instrText>naphthenes</w:instrText>
      </w:r>
      <w:r w:rsidR="00060398">
        <w:instrText xml:space="preserve">" </w:instrText>
      </w:r>
      <w:r w:rsidR="00060398">
        <w:fldChar w:fldCharType="end"/>
      </w:r>
      <w:r w:rsidRPr="004F79A6">
        <w:t xml:space="preserve"> of the cyclopentane type</w:t>
      </w:r>
      <w:r w:rsidR="00060398">
        <w:fldChar w:fldCharType="begin"/>
      </w:r>
      <w:r w:rsidR="00060398">
        <w:instrText xml:space="preserve"> XE "</w:instrText>
      </w:r>
      <w:r w:rsidR="00060398" w:rsidRPr="00FC2E24">
        <w:instrText>cyclopentane type</w:instrText>
      </w:r>
      <w:r w:rsidR="00060398">
        <w:instrText xml:space="preserve">" </w:instrText>
      </w:r>
      <w:r w:rsidR="00060398">
        <w:fldChar w:fldCharType="end"/>
      </w:r>
      <w:r w:rsidRPr="004F79A6">
        <w:t xml:space="preserve"> but only traces of normal paraffins</w:t>
      </w:r>
      <w:r w:rsidR="00060398">
        <w:fldChar w:fldCharType="begin"/>
      </w:r>
      <w:r w:rsidR="00060398">
        <w:instrText xml:space="preserve"> XE "</w:instrText>
      </w:r>
      <w:r w:rsidR="00060398" w:rsidRPr="008B0485">
        <w:instrText>normal paraffins</w:instrText>
      </w:r>
      <w:r w:rsidR="00060398">
        <w:instrText xml:space="preserve">" </w:instrText>
      </w:r>
      <w:r w:rsidR="00060398">
        <w:fldChar w:fldCharType="end"/>
      </w:r>
      <w:r w:rsidRPr="004F79A6">
        <w:t>.</w:t>
      </w:r>
    </w:p>
    <w:p w14:paraId="4F18E893" w14:textId="77777777" w:rsidR="00FF5BC4" w:rsidRPr="004F79A6" w:rsidRDefault="00FF5BC4" w:rsidP="00EE043A">
      <w:pPr>
        <w:pStyle w:val="BodyText"/>
      </w:pPr>
      <w:r>
        <w:t>They further concluded that:</w:t>
      </w:r>
    </w:p>
    <w:p w14:paraId="099F2E91" w14:textId="77777777" w:rsidR="00FF5BC4" w:rsidRPr="004F79A6" w:rsidRDefault="00FF5BC4" w:rsidP="00EE043A">
      <w:pPr>
        <w:pStyle w:val="BodyTextItalic"/>
      </w:pPr>
      <w:r w:rsidRPr="004F79A6">
        <w:t>It now appears possible by efficient fractionation to prepare fractions constituting 5 or more volume per cent of the over-all naphtha</w:t>
      </w:r>
      <w:r w:rsidR="00F60AE1">
        <w:fldChar w:fldCharType="begin"/>
      </w:r>
      <w:r w:rsidR="00F60AE1">
        <w:instrText xml:space="preserve"> XE "</w:instrText>
      </w:r>
      <w:r w:rsidR="00F60AE1" w:rsidRPr="004A2D01">
        <w:instrText>naphtha</w:instrText>
      </w:r>
      <w:r w:rsidR="00F60AE1">
        <w:instrText xml:space="preserve">" </w:instrText>
      </w:r>
      <w:r w:rsidR="00F60AE1">
        <w:fldChar w:fldCharType="end"/>
      </w:r>
      <w:r w:rsidRPr="004F79A6">
        <w:t xml:space="preserve"> that may contain upwards of 50 per cent of a particular definite hydrocarbon, or other 5 per cent fractions that may contain a total of only three or four particular hydrocarbons as their principal components. These definite hydrocarbons, as far as virgin naphthas</w:t>
      </w:r>
      <w:r w:rsidR="00060398">
        <w:fldChar w:fldCharType="begin"/>
      </w:r>
      <w:r w:rsidR="00060398">
        <w:instrText xml:space="preserve"> XE "</w:instrText>
      </w:r>
      <w:r w:rsidR="00060398" w:rsidRPr="00F11BB4">
        <w:instrText>virgin naphthas</w:instrText>
      </w:r>
      <w:r w:rsidR="00060398">
        <w:instrText xml:space="preserve">" </w:instrText>
      </w:r>
      <w:r w:rsidR="00060398">
        <w:fldChar w:fldCharType="end"/>
      </w:r>
      <w:r w:rsidRPr="004F79A6">
        <w:t xml:space="preserve"> are concerned, are: 2-methyl butane</w:t>
      </w:r>
      <w:r w:rsidR="00060398">
        <w:fldChar w:fldCharType="begin"/>
      </w:r>
      <w:r w:rsidR="00060398">
        <w:instrText xml:space="preserve"> XE "</w:instrText>
      </w:r>
      <w:r w:rsidR="00060398" w:rsidRPr="00EB2FAA">
        <w:instrText>2-methyl butane</w:instrText>
      </w:r>
      <w:r w:rsidR="00060398">
        <w:instrText xml:space="preserve">" </w:instrText>
      </w:r>
      <w:r w:rsidR="00060398">
        <w:fldChar w:fldCharType="end"/>
      </w:r>
      <w:r w:rsidRPr="004F79A6">
        <w:t>, n-pentane</w:t>
      </w:r>
      <w:r w:rsidR="00060398">
        <w:fldChar w:fldCharType="begin"/>
      </w:r>
      <w:r w:rsidR="00060398">
        <w:instrText xml:space="preserve"> XE "</w:instrText>
      </w:r>
      <w:r w:rsidR="00060398" w:rsidRPr="00D00DC0">
        <w:instrText>n-pentane</w:instrText>
      </w:r>
      <w:r w:rsidR="00060398">
        <w:instrText xml:space="preserve">" </w:instrText>
      </w:r>
      <w:r w:rsidR="00060398">
        <w:fldChar w:fldCharType="end"/>
      </w:r>
      <w:r w:rsidRPr="004F79A6">
        <w:t>, 2-methyl pentane</w:t>
      </w:r>
      <w:r w:rsidR="00060398">
        <w:fldChar w:fldCharType="begin"/>
      </w:r>
      <w:r w:rsidR="00060398">
        <w:instrText xml:space="preserve"> XE "</w:instrText>
      </w:r>
      <w:r w:rsidR="00060398" w:rsidRPr="00423D71">
        <w:instrText>2-methyl pentane</w:instrText>
      </w:r>
      <w:r w:rsidR="00060398">
        <w:instrText xml:space="preserve">" </w:instrText>
      </w:r>
      <w:r w:rsidR="00060398">
        <w:fldChar w:fldCharType="end"/>
      </w:r>
      <w:r w:rsidRPr="004F79A6">
        <w:t>, cyclopentane</w:t>
      </w:r>
      <w:r w:rsidR="00060398">
        <w:fldChar w:fldCharType="begin"/>
      </w:r>
      <w:r w:rsidR="00060398">
        <w:instrText xml:space="preserve"> XE "</w:instrText>
      </w:r>
      <w:r w:rsidR="00060398" w:rsidRPr="002C1323">
        <w:instrText>cyclopentane</w:instrText>
      </w:r>
      <w:r w:rsidR="00060398">
        <w:instrText xml:space="preserve">" </w:instrText>
      </w:r>
      <w:r w:rsidR="00060398">
        <w:fldChar w:fldCharType="end"/>
      </w:r>
      <w:r w:rsidRPr="004F79A6">
        <w:t>, n-hexane</w:t>
      </w:r>
      <w:r w:rsidR="00060398">
        <w:fldChar w:fldCharType="begin"/>
      </w:r>
      <w:r w:rsidR="00060398">
        <w:instrText xml:space="preserve"> XE "</w:instrText>
      </w:r>
      <w:r w:rsidR="00060398" w:rsidRPr="00B13CB1">
        <w:instrText>n-hexane</w:instrText>
      </w:r>
      <w:r w:rsidR="00060398">
        <w:instrText xml:space="preserve">" </w:instrText>
      </w:r>
      <w:r w:rsidR="00060398">
        <w:fldChar w:fldCharType="end"/>
      </w:r>
      <w:r w:rsidRPr="004F79A6">
        <w:t>, methyl</w:t>
      </w:r>
      <w:r>
        <w:t xml:space="preserve"> </w:t>
      </w:r>
      <w:r w:rsidRPr="004F79A6">
        <w:t>cyclopentane</w:t>
      </w:r>
      <w:r w:rsidR="00060398">
        <w:fldChar w:fldCharType="begin"/>
      </w:r>
      <w:r w:rsidR="00060398">
        <w:instrText xml:space="preserve"> XE "</w:instrText>
      </w:r>
      <w:r w:rsidR="00060398" w:rsidRPr="00C05B6D">
        <w:instrText>methyl cyclopentane</w:instrText>
      </w:r>
      <w:r w:rsidR="00060398">
        <w:instrText xml:space="preserve">" </w:instrText>
      </w:r>
      <w:r w:rsidR="00060398">
        <w:fldChar w:fldCharType="end"/>
      </w:r>
      <w:r w:rsidRPr="004F79A6">
        <w:t>, cyclohexane</w:t>
      </w:r>
      <w:r w:rsidR="00060398">
        <w:fldChar w:fldCharType="begin"/>
      </w:r>
      <w:r w:rsidR="00060398">
        <w:instrText xml:space="preserve"> XE "</w:instrText>
      </w:r>
      <w:r w:rsidR="00060398" w:rsidRPr="00C102D3">
        <w:instrText>cyclohexane</w:instrText>
      </w:r>
      <w:r w:rsidR="00060398">
        <w:instrText xml:space="preserve">" </w:instrText>
      </w:r>
      <w:r w:rsidR="00060398">
        <w:fldChar w:fldCharType="end"/>
      </w:r>
      <w:r w:rsidRPr="004F79A6">
        <w:t>, n-heptane</w:t>
      </w:r>
      <w:r w:rsidR="00060398">
        <w:fldChar w:fldCharType="begin"/>
      </w:r>
      <w:r w:rsidR="00060398">
        <w:instrText xml:space="preserve"> XE "</w:instrText>
      </w:r>
      <w:r w:rsidR="00060398" w:rsidRPr="00A24767">
        <w:instrText>n-heptane</w:instrText>
      </w:r>
      <w:r w:rsidR="00060398">
        <w:instrText xml:space="preserve">" </w:instrText>
      </w:r>
      <w:r w:rsidR="00060398">
        <w:fldChar w:fldCharType="end"/>
      </w:r>
      <w:r w:rsidRPr="004F79A6">
        <w:t>, methyl</w:t>
      </w:r>
      <w:r w:rsidR="00060398">
        <w:t xml:space="preserve"> </w:t>
      </w:r>
      <w:r w:rsidRPr="004F79A6">
        <w:t>cyclohexane</w:t>
      </w:r>
      <w:r w:rsidR="00060398">
        <w:fldChar w:fldCharType="begin"/>
      </w:r>
      <w:r w:rsidR="00060398">
        <w:instrText xml:space="preserve"> XE "</w:instrText>
      </w:r>
      <w:r w:rsidR="00060398" w:rsidRPr="009004E6">
        <w:instrText>methyl cyclohexane</w:instrText>
      </w:r>
      <w:r w:rsidR="00060398">
        <w:instrText xml:space="preserve">" </w:instrText>
      </w:r>
      <w:r w:rsidR="00060398">
        <w:fldChar w:fldCharType="end"/>
      </w:r>
      <w:r w:rsidRPr="004F79A6">
        <w:t>, toluene</w:t>
      </w:r>
      <w:r w:rsidR="00B21D44">
        <w:fldChar w:fldCharType="begin"/>
      </w:r>
      <w:r w:rsidR="00B21D44">
        <w:instrText xml:space="preserve"> XE "</w:instrText>
      </w:r>
      <w:r w:rsidR="00B21D44" w:rsidRPr="00710879">
        <w:rPr>
          <w:rStyle w:val="BodyTextChar"/>
        </w:rPr>
        <w:instrText>toluene</w:instrText>
      </w:r>
      <w:r w:rsidR="00B21D44">
        <w:instrText xml:space="preserve">" </w:instrText>
      </w:r>
      <w:r w:rsidR="00B21D44">
        <w:fldChar w:fldCharType="end"/>
      </w:r>
      <w:r w:rsidRPr="004F79A6">
        <w:t>, dimethyl</w:t>
      </w:r>
      <w:r>
        <w:t xml:space="preserve"> </w:t>
      </w:r>
      <w:r w:rsidRPr="004F79A6">
        <w:t>cyclohexanes</w:t>
      </w:r>
      <w:r w:rsidR="00060398">
        <w:fldChar w:fldCharType="begin"/>
      </w:r>
      <w:r w:rsidR="00060398">
        <w:instrText xml:space="preserve"> XE "</w:instrText>
      </w:r>
      <w:r w:rsidR="00060398" w:rsidRPr="000A3701">
        <w:instrText>dimethyl cyclohexanes</w:instrText>
      </w:r>
      <w:r w:rsidR="00060398">
        <w:instrText xml:space="preserve">" </w:instrText>
      </w:r>
      <w:r w:rsidR="00060398">
        <w:fldChar w:fldCharType="end"/>
      </w:r>
      <w:r w:rsidRPr="004F79A6">
        <w:t>, n-octane</w:t>
      </w:r>
      <w:r w:rsidR="00060398">
        <w:fldChar w:fldCharType="begin"/>
      </w:r>
      <w:r w:rsidR="00060398">
        <w:instrText xml:space="preserve"> XE "</w:instrText>
      </w:r>
      <w:r w:rsidR="00060398" w:rsidRPr="00A231B5">
        <w:instrText>n-octane</w:instrText>
      </w:r>
      <w:r w:rsidR="00060398">
        <w:instrText xml:space="preserve">" </w:instrText>
      </w:r>
      <w:r w:rsidR="00060398">
        <w:fldChar w:fldCharType="end"/>
      </w:r>
      <w:r w:rsidRPr="004F79A6">
        <w:t>, ethyl benzene</w:t>
      </w:r>
      <w:r w:rsidR="00060398">
        <w:fldChar w:fldCharType="begin"/>
      </w:r>
      <w:r w:rsidR="00060398">
        <w:instrText xml:space="preserve"> XE "</w:instrText>
      </w:r>
      <w:r w:rsidR="00060398" w:rsidRPr="00560C5C">
        <w:instrText>ethyl benzene</w:instrText>
      </w:r>
      <w:r w:rsidR="00060398">
        <w:instrText xml:space="preserve">" </w:instrText>
      </w:r>
      <w:r w:rsidR="00060398">
        <w:fldChar w:fldCharType="end"/>
      </w:r>
      <w:r w:rsidRPr="004F79A6">
        <w:t xml:space="preserve"> and the xylenes</w:t>
      </w:r>
      <w:r w:rsidR="00060398">
        <w:fldChar w:fldCharType="begin"/>
      </w:r>
      <w:r w:rsidR="00060398">
        <w:instrText xml:space="preserve"> XE "</w:instrText>
      </w:r>
      <w:r w:rsidR="00060398" w:rsidRPr="005A241F">
        <w:instrText>xylenes</w:instrText>
      </w:r>
      <w:r w:rsidR="00060398">
        <w:instrText xml:space="preserve">" </w:instrText>
      </w:r>
      <w:r w:rsidR="00060398">
        <w:fldChar w:fldCharType="end"/>
      </w:r>
      <w:r w:rsidRPr="004F79A6">
        <w:t>, n-nonane</w:t>
      </w:r>
      <w:r w:rsidR="00060398">
        <w:fldChar w:fldCharType="begin"/>
      </w:r>
      <w:r w:rsidR="00060398">
        <w:instrText xml:space="preserve"> XE "</w:instrText>
      </w:r>
      <w:r w:rsidR="00060398" w:rsidRPr="00B9123A">
        <w:instrText>n-nonane</w:instrText>
      </w:r>
      <w:r w:rsidR="00060398">
        <w:instrText xml:space="preserve">" </w:instrText>
      </w:r>
      <w:r w:rsidR="00060398">
        <w:fldChar w:fldCharType="end"/>
      </w:r>
      <w:r w:rsidRPr="004F79A6">
        <w:t>, 9-carbon-atom aromatics</w:t>
      </w:r>
      <w:r w:rsidR="00060398">
        <w:fldChar w:fldCharType="begin"/>
      </w:r>
      <w:r w:rsidR="00060398">
        <w:instrText xml:space="preserve"> XE "</w:instrText>
      </w:r>
      <w:r w:rsidR="00060398" w:rsidRPr="003559E1">
        <w:instrText>9-carbon-atom aromatics</w:instrText>
      </w:r>
      <w:r w:rsidR="00060398">
        <w:instrText xml:space="preserve">" </w:instrText>
      </w:r>
      <w:r w:rsidR="00060398">
        <w:fldChar w:fldCharType="end"/>
      </w:r>
      <w:r w:rsidRPr="004F79A6">
        <w:t>, and n-decane</w:t>
      </w:r>
      <w:r w:rsidR="00060398">
        <w:fldChar w:fldCharType="begin"/>
      </w:r>
      <w:r w:rsidR="00060398">
        <w:instrText xml:space="preserve"> XE "</w:instrText>
      </w:r>
      <w:r w:rsidR="00060398" w:rsidRPr="006B7420">
        <w:instrText>n-decane</w:instrText>
      </w:r>
      <w:r w:rsidR="00060398">
        <w:instrText xml:space="preserve">" </w:instrText>
      </w:r>
      <w:r w:rsidR="00060398">
        <w:fldChar w:fldCharType="end"/>
      </w:r>
      <w:r w:rsidRPr="004F79A6">
        <w:t>.</w:t>
      </w:r>
    </w:p>
    <w:p w14:paraId="3ACA1804" w14:textId="77777777" w:rsidR="00FF5BC4" w:rsidRPr="004F79A6" w:rsidRDefault="00FF5BC4" w:rsidP="00EE043A">
      <w:pPr>
        <w:pStyle w:val="BodyTextItalic"/>
      </w:pPr>
      <w:r w:rsidRPr="004F79A6">
        <w:t xml:space="preserve">In some </w:t>
      </w:r>
      <w:r w:rsidR="00BF5603" w:rsidRPr="004F79A6">
        <w:t>cases,</w:t>
      </w:r>
      <w:r w:rsidRPr="004F79A6">
        <w:t xml:space="preserve"> fractional distillation</w:t>
      </w:r>
      <w:r w:rsidR="00060398">
        <w:fldChar w:fldCharType="begin"/>
      </w:r>
      <w:r w:rsidR="00060398">
        <w:instrText xml:space="preserve"> XE "</w:instrText>
      </w:r>
      <w:r w:rsidR="00060398" w:rsidRPr="00EF20B4">
        <w:instrText>fractional distillation</w:instrText>
      </w:r>
      <w:r w:rsidR="00060398">
        <w:instrText xml:space="preserve">" </w:instrText>
      </w:r>
      <w:r w:rsidR="00060398">
        <w:fldChar w:fldCharType="end"/>
      </w:r>
      <w:r w:rsidRPr="004F79A6">
        <w:t xml:space="preserve"> alone may suffice to produce in two distillations in columns with 30 to 100 theoretical plates</w:t>
      </w:r>
      <w:r w:rsidR="00060398">
        <w:fldChar w:fldCharType="begin"/>
      </w:r>
      <w:r w:rsidR="00060398">
        <w:instrText xml:space="preserve"> XE "</w:instrText>
      </w:r>
      <w:r w:rsidR="00060398" w:rsidRPr="0040565E">
        <w:instrText>theoretical plates</w:instrText>
      </w:r>
      <w:r w:rsidR="00060398">
        <w:instrText xml:space="preserve">" </w:instrText>
      </w:r>
      <w:r w:rsidR="00060398">
        <w:fldChar w:fldCharType="end"/>
      </w:r>
      <w:r w:rsidRPr="004F79A6">
        <w:t>, hydrocarbons ranging in purity from 80 to 95 per cent. This was done in the case of all the normal paraffins</w:t>
      </w:r>
      <w:r w:rsidR="00060398">
        <w:fldChar w:fldCharType="begin"/>
      </w:r>
      <w:r w:rsidR="00060398">
        <w:instrText xml:space="preserve"> XE "</w:instrText>
      </w:r>
      <w:r w:rsidR="00060398" w:rsidRPr="00A21F18">
        <w:instrText>normal paraffins</w:instrText>
      </w:r>
      <w:r w:rsidR="00060398">
        <w:instrText xml:space="preserve">" </w:instrText>
      </w:r>
      <w:r w:rsidR="00060398">
        <w:fldChar w:fldCharType="end"/>
      </w:r>
      <w:r w:rsidRPr="004F79A6">
        <w:t xml:space="preserve"> listed above and for cyclohexane</w:t>
      </w:r>
      <w:r w:rsidR="00060398">
        <w:fldChar w:fldCharType="begin"/>
      </w:r>
      <w:r w:rsidR="00060398">
        <w:instrText xml:space="preserve"> XE "</w:instrText>
      </w:r>
      <w:r w:rsidR="00060398" w:rsidRPr="002954C2">
        <w:instrText>cyclohexane</w:instrText>
      </w:r>
      <w:r w:rsidR="00060398">
        <w:instrText xml:space="preserve">" </w:instrText>
      </w:r>
      <w:r w:rsidR="00060398">
        <w:fldChar w:fldCharType="end"/>
      </w:r>
      <w:r w:rsidRPr="004F79A6">
        <w:t>, methyl</w:t>
      </w:r>
      <w:r w:rsidR="00060398">
        <w:t xml:space="preserve"> </w:t>
      </w:r>
      <w:r w:rsidRPr="004F79A6">
        <w:t>cyclohexane</w:t>
      </w:r>
      <w:r w:rsidR="00060398">
        <w:fldChar w:fldCharType="begin"/>
      </w:r>
      <w:r w:rsidR="00060398">
        <w:instrText xml:space="preserve"> XE "</w:instrText>
      </w:r>
      <w:r w:rsidR="00060398" w:rsidRPr="006311A8">
        <w:instrText>methyl cyclohexane</w:instrText>
      </w:r>
      <w:r w:rsidR="00060398">
        <w:instrText xml:space="preserve">" </w:instrText>
      </w:r>
      <w:r w:rsidR="00060398">
        <w:fldChar w:fldCharType="end"/>
      </w:r>
      <w:r w:rsidRPr="004F79A6">
        <w:t xml:space="preserve">, and </w:t>
      </w:r>
      <w:r w:rsidR="00BF5603" w:rsidRPr="004F79A6">
        <w:t>ethyl cyclohexane</w:t>
      </w:r>
      <w:r w:rsidR="00060398">
        <w:fldChar w:fldCharType="begin"/>
      </w:r>
      <w:r w:rsidR="00060398">
        <w:instrText xml:space="preserve"> XE "</w:instrText>
      </w:r>
      <w:r w:rsidR="00060398" w:rsidRPr="00E158F5">
        <w:instrText>ethyl cyclohexane</w:instrText>
      </w:r>
      <w:r w:rsidR="00060398">
        <w:instrText xml:space="preserve">" </w:instrText>
      </w:r>
      <w:r w:rsidR="00060398">
        <w:fldChar w:fldCharType="end"/>
      </w:r>
      <w:r w:rsidRPr="004F79A6">
        <w:t>.</w:t>
      </w:r>
    </w:p>
    <w:p w14:paraId="760812CA" w14:textId="77777777" w:rsidR="00FF5BC4" w:rsidRPr="004F79A6" w:rsidRDefault="00FF5BC4" w:rsidP="00EE043A">
      <w:pPr>
        <w:pStyle w:val="BodyTextItalic"/>
      </w:pPr>
      <w:r w:rsidRPr="004F79A6">
        <w:t>Despite statements in the literature, no true constant-boiling mixture</w:t>
      </w:r>
      <w:r w:rsidR="004F5505">
        <w:fldChar w:fldCharType="begin"/>
      </w:r>
      <w:r w:rsidR="004F5505">
        <w:instrText xml:space="preserve"> XE "</w:instrText>
      </w:r>
      <w:r w:rsidR="004F5505" w:rsidRPr="00157D58">
        <w:instrText>true constant-boiling mixture</w:instrText>
      </w:r>
      <w:r w:rsidR="004F5505">
        <w:instrText xml:space="preserve">" </w:instrText>
      </w:r>
      <w:r w:rsidR="004F5505">
        <w:fldChar w:fldCharType="end"/>
      </w:r>
      <w:r w:rsidRPr="004F79A6">
        <w:t xml:space="preserve"> of hydrocarbons was found. It was again noted, however, that when aromatic</w:t>
      </w:r>
      <w:r w:rsidR="00060398">
        <w:fldChar w:fldCharType="begin"/>
      </w:r>
      <w:r w:rsidR="00060398">
        <w:instrText xml:space="preserve"> XE "</w:instrText>
      </w:r>
      <w:r w:rsidR="00060398" w:rsidRPr="005334A8">
        <w:instrText>aromatic</w:instrText>
      </w:r>
      <w:r w:rsidR="00060398">
        <w:instrText xml:space="preserve">" </w:instrText>
      </w:r>
      <w:r w:rsidR="00060398">
        <w:fldChar w:fldCharType="end"/>
      </w:r>
      <w:r w:rsidRPr="004F79A6">
        <w:t xml:space="preserve"> and non</w:t>
      </w:r>
      <w:r>
        <w:t>-</w:t>
      </w:r>
      <w:r w:rsidRPr="004F79A6">
        <w:t>aromatic hydrocarbons</w:t>
      </w:r>
      <w:r w:rsidR="00060398">
        <w:fldChar w:fldCharType="begin"/>
      </w:r>
      <w:r w:rsidR="00060398">
        <w:instrText xml:space="preserve"> XE "</w:instrText>
      </w:r>
      <w:r w:rsidR="00060398" w:rsidRPr="005C5BA7">
        <w:instrText>non-aromatic hydrocarbons</w:instrText>
      </w:r>
      <w:r w:rsidR="00060398">
        <w:instrText xml:space="preserve">" </w:instrText>
      </w:r>
      <w:r w:rsidR="00060398">
        <w:fldChar w:fldCharType="end"/>
      </w:r>
      <w:r w:rsidRPr="004F79A6">
        <w:t xml:space="preserve"> were distilled together, they exhibited unusual distillation relationships. For this </w:t>
      </w:r>
      <w:r w:rsidR="00BF5603" w:rsidRPr="004F79A6">
        <w:t>reason,</w:t>
      </w:r>
      <w:r w:rsidRPr="004F79A6">
        <w:t xml:space="preserve"> it is practical to use a third component- for example, tert-butyl alcohol</w:t>
      </w:r>
      <w:r w:rsidR="00060398">
        <w:fldChar w:fldCharType="begin"/>
      </w:r>
      <w:r w:rsidR="00060398">
        <w:instrText xml:space="preserve"> XE "</w:instrText>
      </w:r>
      <w:r w:rsidR="00060398" w:rsidRPr="000D333D">
        <w:instrText>tert-butyl alcohol</w:instrText>
      </w:r>
      <w:r w:rsidR="00060398">
        <w:instrText xml:space="preserve">" </w:instrText>
      </w:r>
      <w:r w:rsidR="00060398">
        <w:fldChar w:fldCharType="end"/>
      </w:r>
      <w:r w:rsidRPr="004F79A6">
        <w:t xml:space="preserve"> - in the separation of n-hexane</w:t>
      </w:r>
      <w:r w:rsidR="00060398">
        <w:fldChar w:fldCharType="begin"/>
      </w:r>
      <w:r w:rsidR="00060398">
        <w:instrText xml:space="preserve"> XE "</w:instrText>
      </w:r>
      <w:r w:rsidR="00060398" w:rsidRPr="0035480F">
        <w:instrText>n-hexane</w:instrText>
      </w:r>
      <w:r w:rsidR="00060398">
        <w:instrText xml:space="preserve">" </w:instrText>
      </w:r>
      <w:r w:rsidR="00060398">
        <w:fldChar w:fldCharType="end"/>
      </w:r>
      <w:r w:rsidRPr="004F79A6">
        <w:t xml:space="preserve"> from small amounts of benzene</w:t>
      </w:r>
      <w:r w:rsidR="00B21D44">
        <w:fldChar w:fldCharType="begin"/>
      </w:r>
      <w:r w:rsidR="00B21D44">
        <w:instrText xml:space="preserve"> XE "</w:instrText>
      </w:r>
      <w:r w:rsidR="00B21D44" w:rsidRPr="00EC12AF">
        <w:rPr>
          <w:rStyle w:val="BodyTextChar"/>
        </w:rPr>
        <w:instrText>benzene</w:instrText>
      </w:r>
      <w:r w:rsidR="00B21D44">
        <w:instrText xml:space="preserve">" </w:instrText>
      </w:r>
      <w:r w:rsidR="00B21D44">
        <w:fldChar w:fldCharType="end"/>
      </w:r>
      <w:r w:rsidRPr="004F79A6">
        <w:t xml:space="preserve"> (4).</w:t>
      </w:r>
    </w:p>
    <w:p w14:paraId="2EC5B835" w14:textId="77777777" w:rsidR="00FF5BC4" w:rsidRPr="004F79A6" w:rsidRDefault="00FF5BC4" w:rsidP="00EE043A">
      <w:pPr>
        <w:pStyle w:val="BodyTextItalic"/>
      </w:pPr>
      <w:r w:rsidRPr="004F79A6">
        <w:t>A great chemical industry has been developed for hydrocarbons from coal tar</w:t>
      </w:r>
      <w:r w:rsidR="00060398">
        <w:fldChar w:fldCharType="begin"/>
      </w:r>
      <w:r w:rsidR="00060398">
        <w:instrText xml:space="preserve"> XE "</w:instrText>
      </w:r>
      <w:r w:rsidR="00060398" w:rsidRPr="00D33310">
        <w:instrText>coal tar</w:instrText>
      </w:r>
      <w:r w:rsidR="00060398">
        <w:instrText xml:space="preserve">" </w:instrText>
      </w:r>
      <w:r w:rsidR="00060398">
        <w:fldChar w:fldCharType="end"/>
      </w:r>
      <w:r w:rsidRPr="004F79A6">
        <w:t>. It should be possible to develop similar fields for normal paraffins</w:t>
      </w:r>
      <w:r w:rsidR="00060398">
        <w:fldChar w:fldCharType="begin"/>
      </w:r>
      <w:r w:rsidR="00060398">
        <w:instrText xml:space="preserve"> XE "</w:instrText>
      </w:r>
      <w:r w:rsidR="00060398" w:rsidRPr="005F24A2">
        <w:instrText>normal paraffins</w:instrText>
      </w:r>
      <w:r w:rsidR="00060398">
        <w:instrText xml:space="preserve">" </w:instrText>
      </w:r>
      <w:r w:rsidR="00060398">
        <w:fldChar w:fldCharType="end"/>
      </w:r>
      <w:r w:rsidRPr="004F79A6">
        <w:t>, isoparaffins,</w:t>
      </w:r>
      <w:r w:rsidR="00060398">
        <w:fldChar w:fldCharType="begin"/>
      </w:r>
      <w:r w:rsidR="00060398">
        <w:instrText xml:space="preserve"> XE "</w:instrText>
      </w:r>
      <w:r w:rsidR="00060398" w:rsidRPr="00B87D67">
        <w:instrText>isoparaffins,</w:instrText>
      </w:r>
      <w:r w:rsidR="00060398">
        <w:instrText xml:space="preserve">" </w:instrText>
      </w:r>
      <w:r w:rsidR="00060398">
        <w:fldChar w:fldCharType="end"/>
      </w:r>
      <w:r w:rsidRPr="004F79A6">
        <w:t xml:space="preserve"> cyclopentane</w:t>
      </w:r>
      <w:r w:rsidR="00060398">
        <w:fldChar w:fldCharType="begin"/>
      </w:r>
      <w:r w:rsidR="00060398">
        <w:instrText xml:space="preserve"> XE "</w:instrText>
      </w:r>
      <w:r w:rsidR="00060398" w:rsidRPr="005D7240">
        <w:instrText>cyclopentane</w:instrText>
      </w:r>
      <w:r w:rsidR="00060398">
        <w:instrText xml:space="preserve">" </w:instrText>
      </w:r>
      <w:r w:rsidR="00060398">
        <w:fldChar w:fldCharType="end"/>
      </w:r>
      <w:r w:rsidRPr="004F79A6">
        <w:t xml:space="preserve"> hydrocarbons, and cyclohexane</w:t>
      </w:r>
      <w:r w:rsidR="00060398">
        <w:fldChar w:fldCharType="begin"/>
      </w:r>
      <w:r w:rsidR="00060398">
        <w:instrText xml:space="preserve"> XE "</w:instrText>
      </w:r>
      <w:r w:rsidR="00060398" w:rsidRPr="000F165F">
        <w:instrText>cyclohexane</w:instrText>
      </w:r>
      <w:r w:rsidR="00060398">
        <w:instrText xml:space="preserve">" </w:instrText>
      </w:r>
      <w:r w:rsidR="00060398">
        <w:fldChar w:fldCharType="end"/>
      </w:r>
      <w:r w:rsidRPr="004F79A6">
        <w:t xml:space="preserve"> hydrocarbons from petroleum.</w:t>
      </w:r>
    </w:p>
    <w:p w14:paraId="7238A796" w14:textId="08A65857" w:rsidR="00FF5BC4" w:rsidRDefault="00FF5BC4" w:rsidP="00EE043A">
      <w:pPr>
        <w:pStyle w:val="BodyText"/>
      </w:pPr>
      <w:r>
        <w:t>The following are examples of some of this work and lists the properties of various gasolines which would be used in motor and aviation fuels</w:t>
      </w:r>
      <w:r w:rsidR="00060398">
        <w:fldChar w:fldCharType="begin"/>
      </w:r>
      <w:r w:rsidR="00060398">
        <w:instrText xml:space="preserve"> XE "</w:instrText>
      </w:r>
      <w:r w:rsidR="00060398" w:rsidRPr="00244DEC">
        <w:instrText>aviation fuels</w:instrText>
      </w:r>
      <w:r w:rsidR="00060398">
        <w:instrText xml:space="preserve">" </w:instrText>
      </w:r>
      <w:r w:rsidR="00060398">
        <w:fldChar w:fldCharType="end"/>
      </w:r>
      <w:r>
        <w:t>.</w:t>
      </w:r>
    </w:p>
    <w:p w14:paraId="028219A3" w14:textId="77777777" w:rsidR="00FF5BC4" w:rsidRPr="00F64ED8" w:rsidRDefault="00FF5BC4" w:rsidP="00EE043A">
      <w:pPr>
        <w:pStyle w:val="BodyText"/>
      </w:pPr>
      <w:r w:rsidRPr="00F64ED8">
        <w:t>“Fractionation of Michigan Straight-Run Naphthas</w:t>
      </w:r>
      <w:r w:rsidR="004F5505" w:rsidRPr="00F64ED8">
        <w:fldChar w:fldCharType="begin"/>
      </w:r>
      <w:r w:rsidR="004F5505" w:rsidRPr="00F64ED8">
        <w:instrText xml:space="preserve"> XE "Michigan Straight-Run Naphthas" </w:instrText>
      </w:r>
      <w:r w:rsidR="004F5505" w:rsidRPr="00F64ED8">
        <w:fldChar w:fldCharType="end"/>
      </w:r>
      <w:r w:rsidRPr="00F64ED8">
        <w:t>” by S. Lawroski</w:t>
      </w:r>
      <w:r w:rsidR="000B2541" w:rsidRPr="00F64ED8">
        <w:fldChar w:fldCharType="begin"/>
      </w:r>
      <w:r w:rsidR="000B2541" w:rsidRPr="00F64ED8">
        <w:instrText xml:space="preserve"> XE "Lawroski" </w:instrText>
      </w:r>
      <w:r w:rsidR="000B2541" w:rsidRPr="00F64ED8">
        <w:fldChar w:fldCharType="end"/>
      </w:r>
      <w:r w:rsidRPr="00F64ED8">
        <w:t>, C. O. Tongberg</w:t>
      </w:r>
      <w:r w:rsidR="00B21D44" w:rsidRPr="00F64ED8">
        <w:fldChar w:fldCharType="begin"/>
      </w:r>
      <w:r w:rsidR="00B21D44" w:rsidRPr="00F64ED8">
        <w:instrText xml:space="preserve"> XE "Tongberg" </w:instrText>
      </w:r>
      <w:r w:rsidR="00B21D44" w:rsidRPr="00F64ED8">
        <w:fldChar w:fldCharType="end"/>
      </w:r>
      <w:r w:rsidRPr="00F64ED8">
        <w:t>, A. H. Mazzarola</w:t>
      </w:r>
      <w:r w:rsidR="00060398" w:rsidRPr="00F64ED8">
        <w:fldChar w:fldCharType="begin"/>
      </w:r>
      <w:r w:rsidR="00060398" w:rsidRPr="00F64ED8">
        <w:instrText xml:space="preserve"> XE "Mazzarola" </w:instrText>
      </w:r>
      <w:r w:rsidR="00060398" w:rsidRPr="00F64ED8">
        <w:fldChar w:fldCharType="end"/>
      </w:r>
      <w:r w:rsidRPr="00F64ED8">
        <w:t>, and M. R. Fenske</w:t>
      </w:r>
      <w:r w:rsidR="00B21D44" w:rsidRPr="00F64ED8">
        <w:fldChar w:fldCharType="begin"/>
      </w:r>
      <w:r w:rsidR="00B21D44" w:rsidRPr="00F64ED8">
        <w:instrText xml:space="preserve"> XE "Fenske" </w:instrText>
      </w:r>
      <w:r w:rsidR="00B21D44" w:rsidRPr="00F64ED8">
        <w:fldChar w:fldCharType="end"/>
      </w:r>
      <w:r w:rsidRPr="00F64ED8">
        <w:t>. The Pennsylvania State College</w:t>
      </w:r>
      <w:r w:rsidR="00060398" w:rsidRPr="00F64ED8">
        <w:fldChar w:fldCharType="begin"/>
      </w:r>
      <w:r w:rsidR="00060398" w:rsidRPr="00F64ED8">
        <w:instrText xml:space="preserve"> XE "Pennsylvania State College" </w:instrText>
      </w:r>
      <w:r w:rsidR="00060398" w:rsidRPr="00F64ED8">
        <w:fldChar w:fldCharType="end"/>
      </w:r>
      <w:r w:rsidRPr="00F64ED8">
        <w:t>, State College, PA.</w:t>
      </w:r>
      <w:r w:rsidRPr="00F64ED8">
        <w:rPr>
          <w:rStyle w:val="EndnoteReference"/>
          <w:i/>
          <w:sz w:val="24"/>
          <w:vertAlign w:val="baseline"/>
        </w:rPr>
        <w:endnoteReference w:id="8"/>
      </w:r>
      <w:r w:rsidRPr="00F64ED8">
        <w:t xml:space="preserve"> - 1936</w:t>
      </w:r>
    </w:p>
    <w:p w14:paraId="541E244E" w14:textId="77777777" w:rsidR="00FF5BC4" w:rsidRPr="00F64ED8" w:rsidRDefault="00FF5BC4" w:rsidP="00EE043A">
      <w:pPr>
        <w:pStyle w:val="BodyText"/>
      </w:pPr>
      <w:r w:rsidRPr="00F64ED8">
        <w:t>Michigan gasoline</w:t>
      </w:r>
      <w:r w:rsidR="00060398" w:rsidRPr="00F64ED8">
        <w:fldChar w:fldCharType="begin"/>
      </w:r>
      <w:r w:rsidR="00060398" w:rsidRPr="00F64ED8">
        <w:instrText xml:space="preserve"> XE "Michigan gasoline" </w:instrText>
      </w:r>
      <w:r w:rsidR="00060398" w:rsidRPr="00F64ED8">
        <w:fldChar w:fldCharType="end"/>
      </w:r>
      <w:r w:rsidRPr="00F64ED8">
        <w:t xml:space="preserve"> was previously studied and found to contain substantial quantities of normal paraffins</w:t>
      </w:r>
      <w:r w:rsidR="00060398" w:rsidRPr="00F64ED8">
        <w:fldChar w:fldCharType="begin"/>
      </w:r>
      <w:r w:rsidR="00060398" w:rsidRPr="00F64ED8">
        <w:instrText xml:space="preserve"> XE "normal paraffins" </w:instrText>
      </w:r>
      <w:r w:rsidR="00060398" w:rsidRPr="00F64ED8">
        <w:fldChar w:fldCharType="end"/>
      </w:r>
      <w:r w:rsidRPr="00F64ED8">
        <w:t>. Of the many gasolines fractionated in this laboratory, none was found to contain as great a percentage of normal paraffins or to be as relatively simple as Michigan gasoline. It is obvious that for the most advantageous isolation of a hydrocarbon by distillation, a large volume of a narrow boiling range charge should be used. Naphthas, available commercially from the Pure Oil Company</w:t>
      </w:r>
      <w:r w:rsidR="00060398" w:rsidRPr="00F64ED8">
        <w:fldChar w:fldCharType="begin"/>
      </w:r>
      <w:r w:rsidR="00060398" w:rsidRPr="00F64ED8">
        <w:instrText xml:space="preserve"> XE "Pure Oil Company" </w:instrText>
      </w:r>
      <w:r w:rsidR="00060398" w:rsidRPr="00F64ED8">
        <w:fldChar w:fldCharType="end"/>
      </w:r>
      <w:r w:rsidRPr="00F64ED8">
        <w:t xml:space="preserve"> and having relatively narrow boiling range were fractionated.</w:t>
      </w:r>
    </w:p>
    <w:p w14:paraId="2363B6FB" w14:textId="0297478A" w:rsidR="00FF5BC4" w:rsidRPr="00F64ED8" w:rsidRDefault="00FF5BC4" w:rsidP="00EE043A">
      <w:pPr>
        <w:pStyle w:val="BodyText"/>
      </w:pPr>
      <w:r w:rsidRPr="00F64ED8">
        <w:lastRenderedPageBreak/>
        <w:t xml:space="preserve">Naphtha Boiling at 44 -134 </w:t>
      </w:r>
      <w:r w:rsidR="00B17C95" w:rsidRPr="00F64ED8">
        <w:t xml:space="preserve">deg. </w:t>
      </w:r>
      <w:r w:rsidRPr="00F64ED8">
        <w:t>C.</w:t>
      </w:r>
      <w:r w:rsidR="00EC27DD" w:rsidRPr="00F64ED8">
        <w:tab/>
      </w:r>
      <w:r w:rsidRPr="00F64ED8">
        <w:t>Gravity API</w:t>
      </w:r>
      <w:r w:rsidR="00060398" w:rsidRPr="00F64ED8">
        <w:fldChar w:fldCharType="begin"/>
      </w:r>
      <w:r w:rsidR="00060398" w:rsidRPr="00F64ED8">
        <w:instrText xml:space="preserve"> XE "Gravity API" </w:instrText>
      </w:r>
      <w:r w:rsidR="00060398" w:rsidRPr="00F64ED8">
        <w:fldChar w:fldCharType="end"/>
      </w:r>
      <w:r w:rsidRPr="00F64ED8">
        <w:tab/>
        <w:t>71.4</w:t>
      </w:r>
      <w:r w:rsidR="00EC27DD" w:rsidRPr="00F64ED8">
        <w:tab/>
      </w:r>
      <w:r w:rsidRPr="00F64ED8">
        <w:t xml:space="preserve">Octane No. </w:t>
      </w:r>
      <w:r w:rsidR="002F206F">
        <w:t>(</w:t>
      </w:r>
      <w:r w:rsidRPr="00F64ED8">
        <w:t>Procedure 345</w:t>
      </w:r>
      <w:r w:rsidR="002F206F">
        <w:t>)</w:t>
      </w:r>
      <w:r w:rsidR="00060398" w:rsidRPr="00F64ED8">
        <w:fldChar w:fldCharType="begin"/>
      </w:r>
      <w:r w:rsidR="00060398" w:rsidRPr="00F64ED8">
        <w:instrText xml:space="preserve"> XE "Octane No. Procedure 345" </w:instrText>
      </w:r>
      <w:r w:rsidR="00060398" w:rsidRPr="00F64ED8">
        <w:fldChar w:fldCharType="end"/>
      </w:r>
      <w:r w:rsidRPr="00F64ED8">
        <w:t xml:space="preserve"> </w:t>
      </w:r>
      <w:r w:rsidRPr="00F64ED8">
        <w:tab/>
        <w:t>41</w:t>
      </w:r>
    </w:p>
    <w:p w14:paraId="436F8237" w14:textId="1F2BEE66" w:rsidR="00FF5BC4" w:rsidRPr="00F64ED8" w:rsidRDefault="00FF5BC4" w:rsidP="00EE043A">
      <w:pPr>
        <w:pStyle w:val="BodyText"/>
      </w:pPr>
      <w:r w:rsidRPr="00F64ED8">
        <w:t>The fractionation column has the equivalent of seventy to seventy-five theoretical plates</w:t>
      </w:r>
      <w:r w:rsidR="00060398" w:rsidRPr="00F64ED8">
        <w:fldChar w:fldCharType="begin"/>
      </w:r>
      <w:r w:rsidR="00060398" w:rsidRPr="00F64ED8">
        <w:instrText xml:space="preserve"> XE "theoretical plates" </w:instrText>
      </w:r>
      <w:r w:rsidR="00060398" w:rsidRPr="00F64ED8">
        <w:fldChar w:fldCharType="end"/>
      </w:r>
      <w:r w:rsidRPr="00F64ED8">
        <w:t>. Forty-five (US) gallons were charged into the still and fractionated at a reflux ratio</w:t>
      </w:r>
      <w:r w:rsidR="00060398" w:rsidRPr="00F64ED8">
        <w:fldChar w:fldCharType="begin"/>
      </w:r>
      <w:r w:rsidR="00060398" w:rsidRPr="00F64ED8">
        <w:instrText xml:space="preserve"> XE "reflux ratio" </w:instrText>
      </w:r>
      <w:r w:rsidR="00060398" w:rsidRPr="00F64ED8">
        <w:fldChar w:fldCharType="end"/>
      </w:r>
      <w:r w:rsidRPr="00F64ED8">
        <w:t xml:space="preserve"> of about 40 to 1. The gasoline</w:t>
      </w:r>
      <w:r w:rsidR="00F60AE1" w:rsidRPr="00F64ED8">
        <w:fldChar w:fldCharType="begin"/>
      </w:r>
      <w:r w:rsidR="00F60AE1" w:rsidRPr="00F64ED8">
        <w:instrText xml:space="preserve"> XE "gasoline" </w:instrText>
      </w:r>
      <w:r w:rsidR="00F60AE1" w:rsidRPr="00F64ED8">
        <w:fldChar w:fldCharType="end"/>
      </w:r>
      <w:r w:rsidRPr="00F64ED8">
        <w:t xml:space="preserve"> was divided into 179 fractions, each fraction consisting of 0.3 to 0.6 per cent of the charge. Refractive Index</w:t>
      </w:r>
      <w:r w:rsidR="00060398" w:rsidRPr="00F64ED8">
        <w:fldChar w:fldCharType="begin"/>
      </w:r>
      <w:r w:rsidR="00060398" w:rsidRPr="00F64ED8">
        <w:instrText xml:space="preserve"> XE "Refractive Index" </w:instrText>
      </w:r>
      <w:r w:rsidR="00060398" w:rsidRPr="00F64ED8">
        <w:fldChar w:fldCharType="end"/>
      </w:r>
      <w:r w:rsidRPr="00F64ED8">
        <w:t xml:space="preserve"> and boiling point</w:t>
      </w:r>
      <w:r w:rsidR="000B2541" w:rsidRPr="00F64ED8">
        <w:fldChar w:fldCharType="begin"/>
      </w:r>
      <w:r w:rsidR="000B2541" w:rsidRPr="00F64ED8">
        <w:instrText xml:space="preserve"> XE "boiling point" </w:instrText>
      </w:r>
      <w:r w:rsidR="000B2541" w:rsidRPr="00F64ED8">
        <w:fldChar w:fldCharType="end"/>
      </w:r>
      <w:r w:rsidRPr="00F64ED8">
        <w:t xml:space="preserve"> were used as a means of identification. Approximately 12 per cent of the charge is n-hexane</w:t>
      </w:r>
      <w:r w:rsidR="000B2541" w:rsidRPr="00F64ED8">
        <w:fldChar w:fldCharType="begin"/>
      </w:r>
      <w:r w:rsidR="000B2541" w:rsidRPr="00F64ED8">
        <w:instrText xml:space="preserve"> XE "n-hexane" </w:instrText>
      </w:r>
      <w:r w:rsidR="000B2541" w:rsidRPr="00F64ED8">
        <w:fldChar w:fldCharType="end"/>
      </w:r>
      <w:r w:rsidRPr="00F64ED8">
        <w:t xml:space="preserve"> with a boiling spread of 0.9 deg</w:t>
      </w:r>
      <w:r w:rsidR="00B17C95" w:rsidRPr="00F64ED8">
        <w:t>.</w:t>
      </w:r>
      <w:r w:rsidRPr="00F64ED8">
        <w:t xml:space="preserve"> C., a refractive index of about 1.3811, and a purity of 90 to 93 mole per cent. Of course, the total percentage of n-hexane in the naphtha</w:t>
      </w:r>
      <w:r w:rsidR="00F60AE1" w:rsidRPr="00F64ED8">
        <w:fldChar w:fldCharType="begin"/>
      </w:r>
      <w:r w:rsidR="00F60AE1" w:rsidRPr="00F64ED8">
        <w:instrText xml:space="preserve"> XE "naphtha" </w:instrText>
      </w:r>
      <w:r w:rsidR="00F60AE1" w:rsidRPr="00F64ED8">
        <w:fldChar w:fldCharType="end"/>
      </w:r>
      <w:r w:rsidRPr="00F64ED8">
        <w:t xml:space="preserve"> is greater than this figure, but at least this quantity is associated with this purity as obtained in one fractional distillation</w:t>
      </w:r>
      <w:r w:rsidR="000B2541" w:rsidRPr="00F64ED8">
        <w:fldChar w:fldCharType="begin"/>
      </w:r>
      <w:r w:rsidR="000B2541" w:rsidRPr="00F64ED8">
        <w:instrText xml:space="preserve"> XE "fractional distillation" </w:instrText>
      </w:r>
      <w:r w:rsidR="000B2541" w:rsidRPr="00F64ED8">
        <w:fldChar w:fldCharType="end"/>
      </w:r>
      <w:r w:rsidRPr="00F64ED8">
        <w:t>. The chief impurity is benzene</w:t>
      </w:r>
      <w:r w:rsidR="00B21D44" w:rsidRPr="00F64ED8">
        <w:fldChar w:fldCharType="begin"/>
      </w:r>
      <w:r w:rsidR="00B21D44" w:rsidRPr="00F64ED8">
        <w:instrText xml:space="preserve"> XE "benzene" </w:instrText>
      </w:r>
      <w:r w:rsidR="00B21D44" w:rsidRPr="00F64ED8">
        <w:fldChar w:fldCharType="end"/>
      </w:r>
      <w:r w:rsidRPr="00F64ED8">
        <w:t>. About half of the above material boils within 0.1 deg</w:t>
      </w:r>
      <w:r w:rsidR="00B17C95" w:rsidRPr="00F64ED8">
        <w:t>.</w:t>
      </w:r>
      <w:r w:rsidRPr="00F64ED8">
        <w:t xml:space="preserve"> C. of n-hexane</w:t>
      </w:r>
      <w:r w:rsidR="00BC1F8B">
        <w:fldChar w:fldCharType="begin"/>
      </w:r>
      <w:r w:rsidR="00BC1F8B">
        <w:instrText xml:space="preserve"> XE "</w:instrText>
      </w:r>
      <w:r w:rsidR="00BC1F8B" w:rsidRPr="00AE0AE0">
        <w:instrText>n-hexane</w:instrText>
      </w:r>
      <w:r w:rsidR="00BC1F8B">
        <w:instrText xml:space="preserve">" </w:instrText>
      </w:r>
      <w:r w:rsidR="00BC1F8B">
        <w:fldChar w:fldCharType="end"/>
      </w:r>
      <w:r w:rsidRPr="00F64ED8">
        <w:t xml:space="preserve"> and contains 92 to 93 mole per cent n-hexane. </w:t>
      </w:r>
      <w:r w:rsidR="00404CB0">
        <w:t xml:space="preserve"> </w:t>
      </w:r>
    </w:p>
    <w:p w14:paraId="0121987B" w14:textId="77777777" w:rsidR="00AE3C7B" w:rsidRPr="00F64ED8" w:rsidRDefault="00FF5BC4" w:rsidP="00EE043A">
      <w:pPr>
        <w:pStyle w:val="BodyText"/>
      </w:pPr>
      <w:r w:rsidRPr="00F64ED8">
        <w:t>The material boiling at 98.0 deg</w:t>
      </w:r>
      <w:r w:rsidR="00B17C95" w:rsidRPr="00F64ED8">
        <w:t>.</w:t>
      </w:r>
      <w:r w:rsidRPr="00F64ED8">
        <w:t xml:space="preserve"> to 98.8 deg</w:t>
      </w:r>
      <w:r w:rsidR="00B17C95" w:rsidRPr="00F64ED8">
        <w:t>.</w:t>
      </w:r>
      <w:r w:rsidRPr="00F64ED8">
        <w:t xml:space="preserve"> C., comprising 12.4 per cent of the charge, contains about 85 per cent n-heptane</w:t>
      </w:r>
      <w:r w:rsidR="000B2541" w:rsidRPr="00F64ED8">
        <w:fldChar w:fldCharType="begin"/>
      </w:r>
      <w:r w:rsidR="000B2541" w:rsidRPr="00F64ED8">
        <w:instrText xml:space="preserve"> XE "n-heptane" </w:instrText>
      </w:r>
      <w:r w:rsidR="000B2541" w:rsidRPr="00F64ED8">
        <w:fldChar w:fldCharType="end"/>
      </w:r>
      <w:r w:rsidRPr="00F64ED8">
        <w:t>. About half of this material boils within 0.2 deg</w:t>
      </w:r>
      <w:r w:rsidR="00B17C95" w:rsidRPr="00F64ED8">
        <w:t>.</w:t>
      </w:r>
      <w:r w:rsidRPr="00F64ED8">
        <w:t xml:space="preserve"> C. of n-heptane and has a purity of 90 mole per cent: on extraction with sulfuric acid</w:t>
      </w:r>
      <w:r w:rsidR="003C27B3" w:rsidRPr="00F64ED8">
        <w:fldChar w:fldCharType="begin"/>
      </w:r>
      <w:r w:rsidR="003C27B3" w:rsidRPr="00F64ED8">
        <w:instrText xml:space="preserve"> XE "sulfuric acid" </w:instrText>
      </w:r>
      <w:r w:rsidR="003C27B3" w:rsidRPr="00F64ED8">
        <w:fldChar w:fldCharType="end"/>
      </w:r>
      <w:r w:rsidRPr="00F64ED8">
        <w:t xml:space="preserve"> its purity is increased to 92-93 per cent. The remaining impurity is mainly methyl</w:t>
      </w:r>
      <w:r w:rsidR="000B2541" w:rsidRPr="00F64ED8">
        <w:t xml:space="preserve"> </w:t>
      </w:r>
      <w:r w:rsidRPr="00F64ED8">
        <w:t>cyclohexane</w:t>
      </w:r>
      <w:r w:rsidR="000B2541" w:rsidRPr="00F64ED8">
        <w:fldChar w:fldCharType="begin"/>
      </w:r>
      <w:r w:rsidR="000B2541" w:rsidRPr="00F64ED8">
        <w:instrText xml:space="preserve"> XE "methyl cyclohexane" </w:instrText>
      </w:r>
      <w:r w:rsidR="000B2541" w:rsidRPr="00F64ED8">
        <w:fldChar w:fldCharType="end"/>
      </w:r>
      <w:r w:rsidRPr="00F64ED8">
        <w:t xml:space="preserve">. </w:t>
      </w:r>
    </w:p>
    <w:p w14:paraId="57E62A07" w14:textId="00E34ABA" w:rsidR="00FF5BC4" w:rsidRPr="00F64ED8" w:rsidRDefault="00FF5BC4" w:rsidP="00EE043A">
      <w:pPr>
        <w:pStyle w:val="BodyText"/>
      </w:pPr>
      <w:r w:rsidRPr="00F64ED8">
        <w:t>“Fractional Distillation</w:t>
      </w:r>
      <w:r w:rsidR="00CE2B9C" w:rsidRPr="00F64ED8">
        <w:fldChar w:fldCharType="begin"/>
      </w:r>
      <w:r w:rsidR="00CE2B9C" w:rsidRPr="00F64ED8">
        <w:instrText xml:space="preserve"> XE "Fractional Distillation" </w:instrText>
      </w:r>
      <w:r w:rsidR="00CE2B9C" w:rsidRPr="00F64ED8">
        <w:fldChar w:fldCharType="end"/>
      </w:r>
      <w:r w:rsidRPr="00F64ED8">
        <w:t xml:space="preserve"> of Cracked and Polymer Gasolines</w:t>
      </w:r>
      <w:r w:rsidR="000B2541" w:rsidRPr="00F64ED8">
        <w:fldChar w:fldCharType="begin"/>
      </w:r>
      <w:r w:rsidR="000B2541" w:rsidRPr="00F64ED8">
        <w:instrText xml:space="preserve"> XE "Polymer Gasolines" </w:instrText>
      </w:r>
      <w:r w:rsidR="000B2541" w:rsidRPr="00F64ED8">
        <w:fldChar w:fldCharType="end"/>
      </w:r>
      <w:r w:rsidRPr="00F64ED8">
        <w:t>” by C. O. Tongberg</w:t>
      </w:r>
      <w:r w:rsidR="00B21D44" w:rsidRPr="00F64ED8">
        <w:fldChar w:fldCharType="begin"/>
      </w:r>
      <w:r w:rsidR="00B21D44" w:rsidRPr="00F64ED8">
        <w:instrText xml:space="preserve"> XE "Tongberg" </w:instrText>
      </w:r>
      <w:r w:rsidR="00B21D44" w:rsidRPr="00F64ED8">
        <w:fldChar w:fldCharType="end"/>
      </w:r>
      <w:r w:rsidRPr="00F64ED8">
        <w:t>, J. E. Nickels</w:t>
      </w:r>
      <w:r w:rsidR="000B2541" w:rsidRPr="00F64ED8">
        <w:fldChar w:fldCharType="begin"/>
      </w:r>
      <w:r w:rsidR="000B2541" w:rsidRPr="00F64ED8">
        <w:instrText xml:space="preserve"> XE "Nickels" </w:instrText>
      </w:r>
      <w:r w:rsidR="000B2541" w:rsidRPr="00F64ED8">
        <w:fldChar w:fldCharType="end"/>
      </w:r>
      <w:r w:rsidRPr="00F64ED8">
        <w:t>, S. Lawroski</w:t>
      </w:r>
      <w:r w:rsidR="000B2541" w:rsidRPr="00F64ED8">
        <w:fldChar w:fldCharType="begin"/>
      </w:r>
      <w:r w:rsidR="000B2541" w:rsidRPr="00F64ED8">
        <w:instrText xml:space="preserve"> XE "Lawroski" </w:instrText>
      </w:r>
      <w:r w:rsidR="000B2541" w:rsidRPr="00F64ED8">
        <w:fldChar w:fldCharType="end"/>
      </w:r>
      <w:r w:rsidRPr="00F64ED8">
        <w:t>, and M. R. Fenske</w:t>
      </w:r>
      <w:r w:rsidR="00B21D44" w:rsidRPr="00F64ED8">
        <w:fldChar w:fldCharType="begin"/>
      </w:r>
      <w:r w:rsidR="00B21D44" w:rsidRPr="00F64ED8">
        <w:instrText xml:space="preserve"> XE "Fenske" </w:instrText>
      </w:r>
      <w:r w:rsidR="00B21D44" w:rsidRPr="00F64ED8">
        <w:fldChar w:fldCharType="end"/>
      </w:r>
      <w:r w:rsidRPr="00F64ED8">
        <w:t>, The Pennsylvania State College</w:t>
      </w:r>
      <w:r w:rsidR="00060398" w:rsidRPr="00F64ED8">
        <w:fldChar w:fldCharType="begin"/>
      </w:r>
      <w:r w:rsidR="00060398" w:rsidRPr="00F64ED8">
        <w:instrText xml:space="preserve"> XE "Pennsylvania State College" </w:instrText>
      </w:r>
      <w:r w:rsidR="00060398" w:rsidRPr="00F64ED8">
        <w:fldChar w:fldCharType="end"/>
      </w:r>
      <w:r w:rsidRPr="00F64ED8">
        <w:t>, State College, PA</w:t>
      </w:r>
      <w:r w:rsidRPr="00F64ED8">
        <w:rPr>
          <w:rStyle w:val="EndnoteReference"/>
          <w:i/>
          <w:sz w:val="24"/>
          <w:vertAlign w:val="baseline"/>
        </w:rPr>
        <w:endnoteReference w:id="9"/>
      </w:r>
      <w:r w:rsidRPr="00F64ED8">
        <w:t xml:space="preserve"> - 1937</w:t>
      </w:r>
    </w:p>
    <w:p w14:paraId="33E731D3" w14:textId="77777777" w:rsidR="00FF5BC4" w:rsidRPr="00F64ED8" w:rsidRDefault="00FF5BC4" w:rsidP="00EE043A">
      <w:pPr>
        <w:pStyle w:val="BodyText"/>
      </w:pPr>
      <w:r w:rsidRPr="00F64ED8">
        <w:t>A cracked and a polymer gasoline</w:t>
      </w:r>
      <w:r w:rsidR="000B2541" w:rsidRPr="00F64ED8">
        <w:fldChar w:fldCharType="begin"/>
      </w:r>
      <w:r w:rsidR="000B2541" w:rsidRPr="00F64ED8">
        <w:instrText xml:space="preserve"> XE "polymer gasoline" </w:instrText>
      </w:r>
      <w:r w:rsidR="000B2541" w:rsidRPr="00F64ED8">
        <w:fldChar w:fldCharType="end"/>
      </w:r>
      <w:r w:rsidRPr="00F64ED8">
        <w:t xml:space="preserve"> were fractionated in a hundred-plate column. Unlike the polymer gasoline, the cracked gasoline</w:t>
      </w:r>
      <w:r w:rsidR="000B2541" w:rsidRPr="00F64ED8">
        <w:fldChar w:fldCharType="begin"/>
      </w:r>
      <w:r w:rsidR="000B2541" w:rsidRPr="00F64ED8">
        <w:instrText xml:space="preserve"> XE "cracked gasoline" </w:instrText>
      </w:r>
      <w:r w:rsidR="000B2541" w:rsidRPr="00F64ED8">
        <w:fldChar w:fldCharType="end"/>
      </w:r>
      <w:r w:rsidRPr="00F64ED8">
        <w:t xml:space="preserve"> fractionates similarly to a Bradford straight-run gasoline</w:t>
      </w:r>
      <w:r w:rsidR="000B2541" w:rsidRPr="00F64ED8">
        <w:fldChar w:fldCharType="begin"/>
      </w:r>
      <w:r w:rsidR="000B2541" w:rsidRPr="00F64ED8">
        <w:instrText xml:space="preserve"> XE "Bradford straight-run gasoline" </w:instrText>
      </w:r>
      <w:r w:rsidR="000B2541" w:rsidRPr="00F64ED8">
        <w:fldChar w:fldCharType="end"/>
      </w:r>
      <w:r w:rsidRPr="00F64ED8">
        <w:t xml:space="preserve"> as far as the general shape of the refractive index</w:t>
      </w:r>
      <w:r w:rsidR="000B2541" w:rsidRPr="00F64ED8">
        <w:fldChar w:fldCharType="begin"/>
      </w:r>
      <w:r w:rsidR="000B2541" w:rsidRPr="00F64ED8">
        <w:instrText xml:space="preserve"> XE "refractive index" </w:instrText>
      </w:r>
      <w:r w:rsidR="000B2541" w:rsidRPr="00F64ED8">
        <w:fldChar w:fldCharType="end"/>
      </w:r>
      <w:r w:rsidRPr="00F64ED8">
        <w:t xml:space="preserve"> curve is concerned. The division of the cracked gasoline into molecular size approximates that of the straight-run gasoline</w:t>
      </w:r>
      <w:r w:rsidR="000B2541" w:rsidRPr="00F64ED8">
        <w:fldChar w:fldCharType="begin"/>
      </w:r>
      <w:r w:rsidR="000B2541" w:rsidRPr="00F64ED8">
        <w:instrText xml:space="preserve"> XE "straight-run gasoline" </w:instrText>
      </w:r>
      <w:r w:rsidR="000B2541" w:rsidRPr="00F64ED8">
        <w:fldChar w:fldCharType="end"/>
      </w:r>
      <w:r w:rsidRPr="00F64ED8">
        <w:t>. This is not true of the polymer gasoline. Blends of the polymer gasoline varied in octane number</w:t>
      </w:r>
      <w:r w:rsidR="000B2541" w:rsidRPr="00F64ED8">
        <w:fldChar w:fldCharType="begin"/>
      </w:r>
      <w:r w:rsidR="000B2541" w:rsidRPr="00F64ED8">
        <w:instrText xml:space="preserve"> XE "octane number" </w:instrText>
      </w:r>
      <w:r w:rsidR="000B2541" w:rsidRPr="00F64ED8">
        <w:fldChar w:fldCharType="end"/>
      </w:r>
      <w:r w:rsidRPr="00F64ED8">
        <w:t xml:space="preserve"> from 72 to 82; blends of the cracked gasoline varied from below 41 to 75.</w:t>
      </w:r>
    </w:p>
    <w:p w14:paraId="476F38FA" w14:textId="77777777" w:rsidR="00FF5BC4" w:rsidRPr="00F64ED8" w:rsidRDefault="00FF5BC4" w:rsidP="00EE043A">
      <w:pPr>
        <w:pStyle w:val="BodyText"/>
      </w:pPr>
      <w:r w:rsidRPr="00F64ED8">
        <w:t>The following show the improvement in octane</w:t>
      </w:r>
      <w:r w:rsidR="00B21D44" w:rsidRPr="00F64ED8">
        <w:fldChar w:fldCharType="begin"/>
      </w:r>
      <w:r w:rsidR="00B21D44" w:rsidRPr="00F64ED8">
        <w:instrText xml:space="preserve"> XE "octane" </w:instrText>
      </w:r>
      <w:r w:rsidR="00B21D44" w:rsidRPr="00F64ED8">
        <w:fldChar w:fldCharType="end"/>
      </w:r>
      <w:r w:rsidRPr="00F64ED8">
        <w:t xml:space="preserve"> achieved by the cracking process</w:t>
      </w:r>
      <w:r w:rsidR="000B2541" w:rsidRPr="00F64ED8">
        <w:fldChar w:fldCharType="begin"/>
      </w:r>
      <w:r w:rsidR="000B2541" w:rsidRPr="00F64ED8">
        <w:instrText xml:space="preserve"> XE "cracking process" </w:instrText>
      </w:r>
      <w:r w:rsidR="000B2541" w:rsidRPr="00F64ED8">
        <w:fldChar w:fldCharType="end"/>
      </w:r>
      <w:r w:rsidRPr="00F64ED8">
        <w:t>. In previous chapters the poor octane quality of Pennsylvania straight run gasolines</w:t>
      </w:r>
      <w:r w:rsidR="000B2541" w:rsidRPr="00F64ED8">
        <w:fldChar w:fldCharType="begin"/>
      </w:r>
      <w:r w:rsidR="000B2541" w:rsidRPr="00F64ED8">
        <w:instrText xml:space="preserve"> XE "Pennsylvania straight run gasolines" </w:instrText>
      </w:r>
      <w:r w:rsidR="000B2541" w:rsidRPr="00F64ED8">
        <w:fldChar w:fldCharType="end"/>
      </w:r>
      <w:r w:rsidRPr="00F64ED8">
        <w:t xml:space="preserve"> was noted, the following lists the properties of Dubbs Cracked gasoline</w:t>
      </w:r>
      <w:r w:rsidR="000B2541" w:rsidRPr="00F64ED8">
        <w:fldChar w:fldCharType="begin"/>
      </w:r>
      <w:r w:rsidR="000B2541" w:rsidRPr="00F64ED8">
        <w:instrText xml:space="preserve"> XE "Dubbs Cracked gasoline" </w:instrText>
      </w:r>
      <w:r w:rsidR="000B2541" w:rsidRPr="00F64ED8">
        <w:fldChar w:fldCharType="end"/>
      </w:r>
      <w:r w:rsidRPr="00F64ED8">
        <w:t>, Polymer gasoline</w:t>
      </w:r>
      <w:r w:rsidR="000B2541" w:rsidRPr="00F64ED8">
        <w:fldChar w:fldCharType="begin"/>
      </w:r>
      <w:r w:rsidR="000B2541" w:rsidRPr="00F64ED8">
        <w:instrText xml:space="preserve"> XE "Polymer gasoline" </w:instrText>
      </w:r>
      <w:r w:rsidR="000B2541" w:rsidRPr="00F64ED8">
        <w:fldChar w:fldCharType="end"/>
      </w:r>
      <w:r w:rsidRPr="00F64ED8">
        <w:t xml:space="preserve"> and Straight Run Gasoline</w:t>
      </w:r>
      <w:r w:rsidR="000B2541" w:rsidRPr="00F64ED8">
        <w:fldChar w:fldCharType="begin"/>
      </w:r>
      <w:r w:rsidR="000B2541" w:rsidRPr="00F64ED8">
        <w:instrText xml:space="preserve"> XE "Straight Run Gasoline" </w:instrText>
      </w:r>
      <w:r w:rsidR="000B2541" w:rsidRPr="00F64ED8">
        <w:fldChar w:fldCharType="end"/>
      </w:r>
      <w:r w:rsidRPr="00F64ED8">
        <w:t xml:space="preserve"> (from Pennsylvania crude</w:t>
      </w:r>
      <w:r w:rsidR="000B2541" w:rsidRPr="00F64ED8">
        <w:fldChar w:fldCharType="begin"/>
      </w:r>
      <w:r w:rsidR="000B2541" w:rsidRPr="00F64ED8">
        <w:instrText xml:space="preserve"> XE "Pennsylvania crude" </w:instrText>
      </w:r>
      <w:r w:rsidR="000B2541" w:rsidRPr="00F64ED8">
        <w:fldChar w:fldCharType="end"/>
      </w:r>
      <w:r w:rsidRPr="00F64ED8">
        <w:t>).</w:t>
      </w:r>
    </w:p>
    <w:p w14:paraId="10E9BA0C" w14:textId="77777777" w:rsidR="00FF5BC4" w:rsidRPr="00F64ED8" w:rsidRDefault="00FF5BC4" w:rsidP="00EE043A">
      <w:pPr>
        <w:pStyle w:val="BodyText"/>
      </w:pPr>
      <w:r w:rsidRPr="00F64ED8">
        <w:t>The polymer gasoline</w:t>
      </w:r>
      <w:r w:rsidR="000B2541" w:rsidRPr="00F64ED8">
        <w:fldChar w:fldCharType="begin"/>
      </w:r>
      <w:r w:rsidR="000B2541" w:rsidRPr="00F64ED8">
        <w:instrText xml:space="preserve"> XE "polymer gasoline" </w:instrText>
      </w:r>
      <w:r w:rsidR="000B2541" w:rsidRPr="00F64ED8">
        <w:fldChar w:fldCharType="end"/>
      </w:r>
      <w:r w:rsidRPr="00F64ED8">
        <w:t xml:space="preserve"> was obtained from the Universal Oil Products Company</w:t>
      </w:r>
      <w:r w:rsidR="000B2541" w:rsidRPr="00F64ED8">
        <w:fldChar w:fldCharType="begin"/>
      </w:r>
      <w:r w:rsidR="000B2541" w:rsidRPr="00F64ED8">
        <w:instrText xml:space="preserve"> XE "Universal Oil Products Company" </w:instrText>
      </w:r>
      <w:r w:rsidR="000B2541" w:rsidRPr="00F64ED8">
        <w:fldChar w:fldCharType="end"/>
      </w:r>
      <w:r w:rsidRPr="00F64ED8">
        <w:t>. This gasoline was produced commercially from a stabilizing unit for cracked gasoline</w:t>
      </w:r>
      <w:r w:rsidR="000B2541" w:rsidRPr="00F64ED8">
        <w:fldChar w:fldCharType="begin"/>
      </w:r>
      <w:r w:rsidR="000B2541" w:rsidRPr="00F64ED8">
        <w:instrText xml:space="preserve"> XE "cracked gasoline" </w:instrText>
      </w:r>
      <w:r w:rsidR="000B2541" w:rsidRPr="00F64ED8">
        <w:fldChar w:fldCharType="end"/>
      </w:r>
      <w:r w:rsidRPr="00F64ED8">
        <w:t>, with a capacity of 3,000,000 cubic feet of cracked gas per day. The olefin</w:t>
      </w:r>
      <w:r w:rsidR="000B2541" w:rsidRPr="00F64ED8">
        <w:fldChar w:fldCharType="begin"/>
      </w:r>
      <w:r w:rsidR="000B2541" w:rsidRPr="00F64ED8">
        <w:instrText xml:space="preserve"> XE "olefin" </w:instrText>
      </w:r>
      <w:r w:rsidR="000B2541" w:rsidRPr="00F64ED8">
        <w:fldChar w:fldCharType="end"/>
      </w:r>
      <w:r w:rsidRPr="00F64ED8">
        <w:t xml:space="preserve"> content of the cracked gas was 25 per cent propene</w:t>
      </w:r>
      <w:r w:rsidR="00B21D44" w:rsidRPr="00F64ED8">
        <w:fldChar w:fldCharType="begin"/>
      </w:r>
      <w:r w:rsidR="00B21D44" w:rsidRPr="00F64ED8">
        <w:instrText xml:space="preserve"> XE "propene" </w:instrText>
      </w:r>
      <w:r w:rsidR="00B21D44" w:rsidRPr="00F64ED8">
        <w:fldChar w:fldCharType="end"/>
      </w:r>
      <w:r w:rsidRPr="00F64ED8">
        <w:t xml:space="preserve"> and butenes</w:t>
      </w:r>
      <w:r w:rsidR="000B2541" w:rsidRPr="00F64ED8">
        <w:fldChar w:fldCharType="begin"/>
      </w:r>
      <w:r w:rsidR="000B2541" w:rsidRPr="00F64ED8">
        <w:instrText xml:space="preserve"> XE "butenes" </w:instrText>
      </w:r>
      <w:r w:rsidR="000B2541" w:rsidRPr="00F64ED8">
        <w:fldChar w:fldCharType="end"/>
      </w:r>
      <w:r w:rsidRPr="00F64ED8">
        <w:t>. The gas, under a pressure of 200 pounds per square inch and a temperature of about 232 deg. C. (450 deg</w:t>
      </w:r>
      <w:r w:rsidR="00B17C95" w:rsidRPr="00F64ED8">
        <w:t>.</w:t>
      </w:r>
      <w:r w:rsidRPr="00F64ED8">
        <w:t xml:space="preserve"> F.), was passed over solid phosphoric acid</w:t>
      </w:r>
      <w:r w:rsidR="000B2541" w:rsidRPr="00F64ED8">
        <w:fldChar w:fldCharType="begin"/>
      </w:r>
      <w:r w:rsidR="000B2541" w:rsidRPr="00F64ED8">
        <w:instrText xml:space="preserve"> XE "phosphoric acid" </w:instrText>
      </w:r>
      <w:r w:rsidR="000B2541" w:rsidRPr="00F64ED8">
        <w:fldChar w:fldCharType="end"/>
      </w:r>
      <w:r w:rsidRPr="00F64ED8">
        <w:t xml:space="preserve"> catalyst in a series of four reaction chambers. The yield of polymer gasoline</w:t>
      </w:r>
      <w:r w:rsidR="00990816" w:rsidRPr="00F64ED8">
        <w:fldChar w:fldCharType="begin"/>
      </w:r>
      <w:r w:rsidR="00990816" w:rsidRPr="00F64ED8">
        <w:instrText xml:space="preserve"> XE "polymer gasoline" </w:instrText>
      </w:r>
      <w:r w:rsidR="00990816" w:rsidRPr="00F64ED8">
        <w:fldChar w:fldCharType="end"/>
      </w:r>
      <w:r w:rsidRPr="00F64ED8">
        <w:t xml:space="preserve"> was 4.3 (US) gallons per 1000 cubic feet of gas, which represents about 85 per cent of the propene-butenes</w:t>
      </w:r>
      <w:r w:rsidR="000B2541" w:rsidRPr="00F64ED8">
        <w:fldChar w:fldCharType="begin"/>
      </w:r>
      <w:r w:rsidR="000B2541" w:rsidRPr="00F64ED8">
        <w:instrText xml:space="preserve"> XE "propene-butenes" </w:instrText>
      </w:r>
      <w:r w:rsidR="000B2541" w:rsidRPr="00F64ED8">
        <w:fldChar w:fldCharType="end"/>
      </w:r>
      <w:r w:rsidRPr="00F64ED8">
        <w:t xml:space="preserve"> present in the gas. </w:t>
      </w:r>
    </w:p>
    <w:p w14:paraId="71930F0F" w14:textId="2393C486" w:rsidR="00FF5BC4" w:rsidRPr="00F64ED8" w:rsidRDefault="00FF5BC4" w:rsidP="00EE043A">
      <w:pPr>
        <w:pStyle w:val="BodyText"/>
      </w:pPr>
      <w:r w:rsidRPr="00F64ED8">
        <w:t>The cracked gasoline</w:t>
      </w:r>
      <w:r w:rsidR="000B2541" w:rsidRPr="00F64ED8">
        <w:fldChar w:fldCharType="begin"/>
      </w:r>
      <w:r w:rsidR="000B2541" w:rsidRPr="00F64ED8">
        <w:instrText xml:space="preserve"> XE "cracked gasoline" </w:instrText>
      </w:r>
      <w:r w:rsidR="000B2541" w:rsidRPr="00F64ED8">
        <w:fldChar w:fldCharType="end"/>
      </w:r>
      <w:r w:rsidRPr="00F64ED8">
        <w:t xml:space="preserve"> was obtained from the Kendall Refining Company</w:t>
      </w:r>
      <w:r w:rsidR="000B2541" w:rsidRPr="00F64ED8">
        <w:fldChar w:fldCharType="begin"/>
      </w:r>
      <w:r w:rsidR="000B2541" w:rsidRPr="00F64ED8">
        <w:instrText xml:space="preserve"> XE "Kendall Refining Company" </w:instrText>
      </w:r>
      <w:r w:rsidR="000B2541" w:rsidRPr="00F64ED8">
        <w:fldChar w:fldCharType="end"/>
      </w:r>
      <w:r w:rsidRPr="00F64ED8">
        <w:t>, Bradford, P</w:t>
      </w:r>
      <w:r w:rsidR="0059263F" w:rsidRPr="00F64ED8">
        <w:t>A</w:t>
      </w:r>
      <w:r w:rsidRPr="00F64ED8">
        <w:t>. It was the product of a two-coil selective Dubbs cracking unit</w:t>
      </w:r>
      <w:r w:rsidR="000B2541" w:rsidRPr="00F64ED8">
        <w:fldChar w:fldCharType="begin"/>
      </w:r>
      <w:r w:rsidR="000B2541" w:rsidRPr="00F64ED8">
        <w:instrText xml:space="preserve"> XE "Dubbs cracking unit" </w:instrText>
      </w:r>
      <w:r w:rsidR="000B2541" w:rsidRPr="00F64ED8">
        <w:fldChar w:fldCharType="end"/>
      </w:r>
      <w:r w:rsidRPr="00F64ED8">
        <w:t>, where the feed was 20 per cent kerosene</w:t>
      </w:r>
      <w:r w:rsidR="000B2541" w:rsidRPr="00F64ED8">
        <w:fldChar w:fldCharType="begin"/>
      </w:r>
      <w:r w:rsidR="000B2541" w:rsidRPr="00F64ED8">
        <w:instrText xml:space="preserve"> XE "kerosene" </w:instrText>
      </w:r>
      <w:r w:rsidR="000B2541" w:rsidRPr="00F64ED8">
        <w:fldChar w:fldCharType="end"/>
      </w:r>
      <w:r w:rsidRPr="00F64ED8">
        <w:t>, 10 per cent foots oil</w:t>
      </w:r>
      <w:r w:rsidR="000B2541" w:rsidRPr="00F64ED8">
        <w:fldChar w:fldCharType="begin"/>
      </w:r>
      <w:r w:rsidR="000B2541" w:rsidRPr="00F64ED8">
        <w:instrText xml:space="preserve"> XE "foots oil" </w:instrText>
      </w:r>
      <w:r w:rsidR="000B2541" w:rsidRPr="00F64ED8">
        <w:fldChar w:fldCharType="end"/>
      </w:r>
      <w:r w:rsidRPr="00F64ED8">
        <w:t xml:space="preserve"> and slack wax</w:t>
      </w:r>
      <w:r w:rsidR="000B2541" w:rsidRPr="00F64ED8">
        <w:fldChar w:fldCharType="begin"/>
      </w:r>
      <w:r w:rsidR="000B2541" w:rsidRPr="00F64ED8">
        <w:instrText xml:space="preserve"> XE "slack wax" </w:instrText>
      </w:r>
      <w:r w:rsidR="000B2541" w:rsidRPr="00F64ED8">
        <w:fldChar w:fldCharType="end"/>
      </w:r>
      <w:r w:rsidRPr="00F64ED8">
        <w:t>, and 70 per cent gas oil</w:t>
      </w:r>
      <w:r w:rsidR="000B2541" w:rsidRPr="00F64ED8">
        <w:fldChar w:fldCharType="begin"/>
      </w:r>
      <w:r w:rsidR="000B2541" w:rsidRPr="00F64ED8">
        <w:instrText xml:space="preserve"> XE "gas oil" </w:instrText>
      </w:r>
      <w:r w:rsidR="000B2541" w:rsidRPr="00F64ED8">
        <w:fldChar w:fldCharType="end"/>
      </w:r>
      <w:r w:rsidRPr="00F64ED8">
        <w:t>, all of Pennsylvania origin. The unit was processing about 1550 barrels per day, to give a 74 per cent gasoline yield in a non-residue or coking type operation</w:t>
      </w:r>
      <w:r w:rsidR="000B2541" w:rsidRPr="00F64ED8">
        <w:fldChar w:fldCharType="begin"/>
      </w:r>
      <w:r w:rsidR="000B2541" w:rsidRPr="00F64ED8">
        <w:instrText xml:space="preserve"> XE "coking type operation" </w:instrText>
      </w:r>
      <w:r w:rsidR="000B2541" w:rsidRPr="00F64ED8">
        <w:fldChar w:fldCharType="end"/>
      </w:r>
      <w:r w:rsidRPr="00F64ED8">
        <w:t>. The No. 1 furnace coil operated at 499 deg</w:t>
      </w:r>
      <w:r w:rsidR="00B17C95" w:rsidRPr="00F64ED8">
        <w:t>.</w:t>
      </w:r>
      <w:r w:rsidRPr="00F64ED8">
        <w:t xml:space="preserve"> C. (930 </w:t>
      </w:r>
      <w:r w:rsidR="00B17C95" w:rsidRPr="00F64ED8">
        <w:t xml:space="preserve">deg. </w:t>
      </w:r>
      <w:r w:rsidRPr="00F64ED8">
        <w:t>F.) and 450 pounds per square inch pressure; the No. 2 furnace was run at 529</w:t>
      </w:r>
      <w:r w:rsidR="00B17C95" w:rsidRPr="00F64ED8">
        <w:t xml:space="preserve"> deg. </w:t>
      </w:r>
      <w:r w:rsidRPr="00F64ED8">
        <w:t xml:space="preserve">C. (985 </w:t>
      </w:r>
      <w:r w:rsidR="00B17C95" w:rsidRPr="00F64ED8">
        <w:t xml:space="preserve">deg. </w:t>
      </w:r>
      <w:r w:rsidRPr="00F64ED8">
        <w:t>F.) and 475 pounds per square inch pressure. The properties of these two gasolines</w:t>
      </w:r>
      <w:r w:rsidR="000B2541" w:rsidRPr="00F64ED8">
        <w:fldChar w:fldCharType="begin"/>
      </w:r>
      <w:r w:rsidR="000B2541" w:rsidRPr="00F64ED8">
        <w:instrText xml:space="preserve"> XE "gasolines" </w:instrText>
      </w:r>
      <w:r w:rsidR="000B2541" w:rsidRPr="00F64ED8">
        <w:fldChar w:fldCharType="end"/>
      </w:r>
      <w:r w:rsidRPr="00F64ED8">
        <w:t xml:space="preserve"> are given below; for purposes of comparison a </w:t>
      </w:r>
      <w:r w:rsidR="000B2541" w:rsidRPr="00F64ED8">
        <w:t xml:space="preserve">Bradford </w:t>
      </w:r>
      <w:r w:rsidRPr="00F64ED8">
        <w:t>straight-run gasoline</w:t>
      </w:r>
      <w:r w:rsidR="000B2541" w:rsidRPr="00F64ED8">
        <w:fldChar w:fldCharType="begin"/>
      </w:r>
      <w:r w:rsidR="000B2541" w:rsidRPr="00F64ED8">
        <w:instrText xml:space="preserve"> XE "Bradford straight-run gasoline" </w:instrText>
      </w:r>
      <w:r w:rsidR="000B2541" w:rsidRPr="00F64ED8">
        <w:fldChar w:fldCharType="end"/>
      </w:r>
      <w:r w:rsidRPr="00F64ED8">
        <w:t xml:space="preserve"> is included. In </w:t>
      </w:r>
      <w:r w:rsidR="00BF5603" w:rsidRPr="00F64ED8">
        <w:t>addition,</w:t>
      </w:r>
      <w:r w:rsidRPr="00F64ED8">
        <w:t xml:space="preserve"> data from an earlier study on Pennsylvania straight run gasolines</w:t>
      </w:r>
      <w:r w:rsidR="000B2541" w:rsidRPr="00F64ED8">
        <w:fldChar w:fldCharType="begin"/>
      </w:r>
      <w:r w:rsidR="000B2541" w:rsidRPr="00F64ED8">
        <w:instrText xml:space="preserve"> XE "Pennsylvania straight run gasolines" </w:instrText>
      </w:r>
      <w:r w:rsidR="000B2541" w:rsidRPr="00F64ED8">
        <w:fldChar w:fldCharType="end"/>
      </w:r>
      <w:r w:rsidRPr="00F64ED8">
        <w:t xml:space="preserve"> by Tongberg</w:t>
      </w:r>
      <w:r w:rsidR="00B21D44" w:rsidRPr="00F64ED8">
        <w:fldChar w:fldCharType="begin"/>
      </w:r>
      <w:r w:rsidR="00B21D44" w:rsidRPr="00F64ED8">
        <w:instrText xml:space="preserve"> XE "Tongberg" </w:instrText>
      </w:r>
      <w:r w:rsidR="00B21D44" w:rsidRPr="00F64ED8">
        <w:fldChar w:fldCharType="end"/>
      </w:r>
      <w:r w:rsidRPr="00F64ED8">
        <w:t xml:space="preserve"> et al has also been included.</w:t>
      </w:r>
      <w:r w:rsidR="00404CB0">
        <w:rPr>
          <w:rStyle w:val="EndnoteReference"/>
          <w:i/>
        </w:rPr>
        <w:endnoteReference w:id="10"/>
      </w:r>
    </w:p>
    <w:p w14:paraId="31B5B533" w14:textId="77777777" w:rsidR="00FF5BC4" w:rsidRPr="00F64ED8" w:rsidRDefault="00FF5BC4" w:rsidP="00EE043A">
      <w:pPr>
        <w:pStyle w:val="BodyText"/>
      </w:pPr>
      <w:r w:rsidRPr="00F64ED8">
        <w:t>The data highlights the poor anti-knock</w:t>
      </w:r>
      <w:r w:rsidR="000B2541" w:rsidRPr="00F64ED8">
        <w:fldChar w:fldCharType="begin"/>
      </w:r>
      <w:r w:rsidR="000B2541" w:rsidRPr="00F64ED8">
        <w:instrText xml:space="preserve"> XE "anti-knock" </w:instrText>
      </w:r>
      <w:r w:rsidR="000B2541" w:rsidRPr="00F64ED8">
        <w:fldChar w:fldCharType="end"/>
      </w:r>
      <w:r w:rsidRPr="00F64ED8">
        <w:t xml:space="preserve"> (low octane) quality of Pennsylvania straight run gasolines</w:t>
      </w:r>
      <w:r w:rsidR="000B2541" w:rsidRPr="00F64ED8">
        <w:fldChar w:fldCharType="begin"/>
      </w:r>
      <w:r w:rsidR="000B2541" w:rsidRPr="00F64ED8">
        <w:instrText xml:space="preserve"> XE "Pennsylvania straight run gasolines" </w:instrText>
      </w:r>
      <w:r w:rsidR="000B2541" w:rsidRPr="00F64ED8">
        <w:fldChar w:fldCharType="end"/>
      </w:r>
      <w:r w:rsidRPr="00F64ED8">
        <w:t>.</w:t>
      </w:r>
    </w:p>
    <w:p w14:paraId="0F29A1C8" w14:textId="77777777" w:rsidR="00AE3C7B" w:rsidRPr="00F64ED8" w:rsidRDefault="00AE3C7B" w:rsidP="00EE043A">
      <w:pPr>
        <w:pStyle w:val="BodyText"/>
      </w:pPr>
      <w:r w:rsidRPr="00F64ED8">
        <w:br w:type="page"/>
      </w:r>
    </w:p>
    <w:p w14:paraId="22F53E05" w14:textId="36D47217" w:rsidR="00B17C95" w:rsidRPr="00F64ED8" w:rsidRDefault="00EC27DD" w:rsidP="00404CB0">
      <w:pPr>
        <w:pStyle w:val="Caption"/>
      </w:pPr>
      <w:r w:rsidRPr="00F64ED8">
        <w:lastRenderedPageBreak/>
        <w:t>Table. 2. Properties of various U.S. gasolines 1937</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868"/>
        <w:gridCol w:w="855"/>
        <w:gridCol w:w="885"/>
        <w:gridCol w:w="878"/>
        <w:gridCol w:w="884"/>
        <w:gridCol w:w="1147"/>
        <w:gridCol w:w="892"/>
        <w:gridCol w:w="1092"/>
      </w:tblGrid>
      <w:tr w:rsidR="00FF5BC4" w:rsidRPr="00F64ED8" w14:paraId="0E944049" w14:textId="77777777" w:rsidTr="00404CB0">
        <w:tc>
          <w:tcPr>
            <w:tcW w:w="1854" w:type="dxa"/>
            <w:shd w:val="clear" w:color="auto" w:fill="auto"/>
          </w:tcPr>
          <w:p w14:paraId="35590D26" w14:textId="77777777" w:rsidR="00FF5BC4" w:rsidRPr="00F64ED8" w:rsidRDefault="00FF5BC4" w:rsidP="00EE043A">
            <w:pPr>
              <w:pStyle w:val="BodytextItalic3pt"/>
            </w:pPr>
          </w:p>
        </w:tc>
        <w:tc>
          <w:tcPr>
            <w:tcW w:w="1723" w:type="dxa"/>
            <w:gridSpan w:val="2"/>
            <w:shd w:val="clear" w:color="auto" w:fill="auto"/>
          </w:tcPr>
          <w:p w14:paraId="345A41A6" w14:textId="77777777" w:rsidR="00E926F4" w:rsidRPr="00F64ED8" w:rsidRDefault="00FF5BC4" w:rsidP="00EE043A">
            <w:pPr>
              <w:pStyle w:val="BodytextItalic3pt"/>
            </w:pPr>
            <w:r w:rsidRPr="00F64ED8">
              <w:t>Cracked Gasoline</w:t>
            </w:r>
            <w:r w:rsidR="000B2541" w:rsidRPr="00F64ED8">
              <w:fldChar w:fldCharType="begin"/>
            </w:r>
            <w:r w:rsidR="000B2541" w:rsidRPr="00F64ED8">
              <w:instrText xml:space="preserve"> XE "Cracked Gasoline" </w:instrText>
            </w:r>
            <w:r w:rsidR="000B2541" w:rsidRPr="00F64ED8">
              <w:fldChar w:fldCharType="end"/>
            </w:r>
          </w:p>
          <w:p w14:paraId="059544CA" w14:textId="77777777" w:rsidR="00FF5BC4" w:rsidRPr="00F64ED8" w:rsidRDefault="00FF5BC4" w:rsidP="00EE043A">
            <w:pPr>
              <w:pStyle w:val="BodytextItalic3pt"/>
            </w:pPr>
            <w:r w:rsidRPr="00F64ED8">
              <w:t>Kendall Refining</w:t>
            </w:r>
            <w:r w:rsidR="000B2541" w:rsidRPr="00F64ED8">
              <w:fldChar w:fldCharType="begin"/>
            </w:r>
            <w:r w:rsidR="000B2541" w:rsidRPr="00F64ED8">
              <w:instrText xml:space="preserve"> XE "Kendall Refining" </w:instrText>
            </w:r>
            <w:r w:rsidR="000B2541" w:rsidRPr="00F64ED8">
              <w:fldChar w:fldCharType="end"/>
            </w:r>
          </w:p>
        </w:tc>
        <w:tc>
          <w:tcPr>
            <w:tcW w:w="1763" w:type="dxa"/>
            <w:gridSpan w:val="2"/>
            <w:shd w:val="clear" w:color="auto" w:fill="auto"/>
          </w:tcPr>
          <w:p w14:paraId="4A7CB7CC" w14:textId="77777777" w:rsidR="00FF5BC4" w:rsidRPr="00F64ED8" w:rsidRDefault="00FF5BC4" w:rsidP="00EE043A">
            <w:pPr>
              <w:pStyle w:val="BodytextItalic3pt"/>
            </w:pPr>
            <w:r w:rsidRPr="00F64ED8">
              <w:t>Polymer Gasoline</w:t>
            </w:r>
            <w:r w:rsidR="000B2541" w:rsidRPr="00F64ED8">
              <w:fldChar w:fldCharType="begin"/>
            </w:r>
            <w:r w:rsidR="000B2541" w:rsidRPr="00F64ED8">
              <w:instrText xml:space="preserve"> XE "Polymer Gasoline" </w:instrText>
            </w:r>
            <w:r w:rsidR="000B2541" w:rsidRPr="00F64ED8">
              <w:fldChar w:fldCharType="end"/>
            </w:r>
          </w:p>
          <w:p w14:paraId="2DA3F2B7" w14:textId="77777777" w:rsidR="00FF5BC4" w:rsidRPr="00F64ED8" w:rsidRDefault="00FF5BC4" w:rsidP="00EE043A">
            <w:pPr>
              <w:pStyle w:val="BodytextItalic3pt"/>
            </w:pPr>
            <w:r w:rsidRPr="00F64ED8">
              <w:t>UOP</w:t>
            </w:r>
            <w:r w:rsidR="000B2541" w:rsidRPr="00F64ED8">
              <w:fldChar w:fldCharType="begin"/>
            </w:r>
            <w:r w:rsidR="000B2541" w:rsidRPr="00F64ED8">
              <w:instrText xml:space="preserve"> XE "UOP" </w:instrText>
            </w:r>
            <w:r w:rsidR="000B2541" w:rsidRPr="00F64ED8">
              <w:fldChar w:fldCharType="end"/>
            </w:r>
          </w:p>
        </w:tc>
        <w:tc>
          <w:tcPr>
            <w:tcW w:w="2031" w:type="dxa"/>
            <w:gridSpan w:val="2"/>
            <w:shd w:val="clear" w:color="auto" w:fill="auto"/>
          </w:tcPr>
          <w:p w14:paraId="05A315A6" w14:textId="77777777" w:rsidR="00FF5BC4" w:rsidRPr="00F64ED8" w:rsidRDefault="00FF5BC4" w:rsidP="00EE043A">
            <w:pPr>
              <w:pStyle w:val="BodytextItalic3pt"/>
            </w:pPr>
            <w:r w:rsidRPr="00F64ED8">
              <w:t>Straight-Run Gasoline</w:t>
            </w:r>
            <w:r w:rsidR="000B2541" w:rsidRPr="00F64ED8">
              <w:fldChar w:fldCharType="begin"/>
            </w:r>
            <w:r w:rsidR="000B2541" w:rsidRPr="00F64ED8">
              <w:instrText xml:space="preserve"> XE "Straight-Run Gasoline" </w:instrText>
            </w:r>
            <w:r w:rsidR="000B2541" w:rsidRPr="00F64ED8">
              <w:fldChar w:fldCharType="end"/>
            </w:r>
          </w:p>
          <w:p w14:paraId="5C823980" w14:textId="77777777" w:rsidR="00FF5BC4" w:rsidRPr="00F64ED8" w:rsidRDefault="00FF5BC4" w:rsidP="00EE043A">
            <w:pPr>
              <w:pStyle w:val="BodytextItalic3pt"/>
            </w:pPr>
            <w:r w:rsidRPr="00F64ED8">
              <w:t>Bradford PA Crude</w:t>
            </w:r>
            <w:r w:rsidR="000B2541" w:rsidRPr="00F64ED8">
              <w:fldChar w:fldCharType="begin"/>
            </w:r>
            <w:r w:rsidR="000B2541" w:rsidRPr="00F64ED8">
              <w:instrText xml:space="preserve"> XE "Bradford PA Crude" </w:instrText>
            </w:r>
            <w:r w:rsidR="000B2541" w:rsidRPr="00F64ED8">
              <w:fldChar w:fldCharType="end"/>
            </w:r>
          </w:p>
        </w:tc>
        <w:tc>
          <w:tcPr>
            <w:tcW w:w="1984" w:type="dxa"/>
            <w:gridSpan w:val="2"/>
            <w:shd w:val="clear" w:color="auto" w:fill="auto"/>
          </w:tcPr>
          <w:p w14:paraId="0AE4C62F" w14:textId="77777777" w:rsidR="00FF5BC4" w:rsidRPr="00F64ED8" w:rsidRDefault="00FF5BC4" w:rsidP="00EE043A">
            <w:pPr>
              <w:pStyle w:val="BodytextItalic3pt"/>
            </w:pPr>
            <w:r w:rsidRPr="00F64ED8">
              <w:t>Straight-Run Gasoline</w:t>
            </w:r>
          </w:p>
          <w:p w14:paraId="0593B505" w14:textId="77777777" w:rsidR="00FF5BC4" w:rsidRPr="00F64ED8" w:rsidRDefault="00FF5BC4" w:rsidP="00EE043A">
            <w:pPr>
              <w:pStyle w:val="BodytextItalic3pt"/>
            </w:pPr>
            <w:r w:rsidRPr="00F64ED8">
              <w:t>Pennsylvania crude</w:t>
            </w:r>
            <w:r w:rsidR="000B2541" w:rsidRPr="00F64ED8">
              <w:fldChar w:fldCharType="begin"/>
            </w:r>
            <w:r w:rsidR="000B2541" w:rsidRPr="00F64ED8">
              <w:instrText xml:space="preserve"> XE "Pennsylvania crude" </w:instrText>
            </w:r>
            <w:r w:rsidR="000B2541" w:rsidRPr="00F64ED8">
              <w:fldChar w:fldCharType="end"/>
            </w:r>
          </w:p>
        </w:tc>
      </w:tr>
      <w:tr w:rsidR="00FF5BC4" w:rsidRPr="00F64ED8" w14:paraId="2EAF8F95" w14:textId="77777777" w:rsidTr="00404CB0">
        <w:tc>
          <w:tcPr>
            <w:tcW w:w="1854" w:type="dxa"/>
            <w:shd w:val="clear" w:color="auto" w:fill="auto"/>
          </w:tcPr>
          <w:p w14:paraId="6872DE39" w14:textId="77777777" w:rsidR="00FF5BC4" w:rsidRPr="00F64ED8" w:rsidRDefault="00FF5BC4" w:rsidP="00EE043A">
            <w:pPr>
              <w:pStyle w:val="BodytextItalic3pt"/>
            </w:pPr>
            <w:r w:rsidRPr="00F64ED8">
              <w:t>ASTM Engler Dist</w:t>
            </w:r>
            <w:r w:rsidR="0043437C" w:rsidRPr="00F64ED8">
              <w:t>i</w:t>
            </w:r>
            <w:r w:rsidR="00B17C95" w:rsidRPr="00F64ED8">
              <w:t>ll</w:t>
            </w:r>
            <w:r w:rsidR="0043437C" w:rsidRPr="00F64ED8">
              <w:t>a</w:t>
            </w:r>
            <w:r w:rsidR="00B17C95" w:rsidRPr="00F64ED8">
              <w:t>tion</w:t>
            </w:r>
            <w:r w:rsidR="005F1E9C" w:rsidRPr="00F64ED8">
              <w:fldChar w:fldCharType="begin"/>
            </w:r>
            <w:r w:rsidR="005F1E9C" w:rsidRPr="00F64ED8">
              <w:instrText xml:space="preserve"> XE "Engler Distillation" </w:instrText>
            </w:r>
            <w:r w:rsidR="005F1E9C" w:rsidRPr="00F64ED8">
              <w:fldChar w:fldCharType="end"/>
            </w:r>
          </w:p>
        </w:tc>
        <w:tc>
          <w:tcPr>
            <w:tcW w:w="868" w:type="dxa"/>
            <w:shd w:val="clear" w:color="auto" w:fill="auto"/>
          </w:tcPr>
          <w:p w14:paraId="19C42945" w14:textId="77777777" w:rsidR="00FF5BC4" w:rsidRPr="00F64ED8" w:rsidRDefault="00B17C95" w:rsidP="00EE043A">
            <w:pPr>
              <w:pStyle w:val="BodytextItalic3pt"/>
            </w:pPr>
            <w:r w:rsidRPr="00F64ED8">
              <w:t xml:space="preserve">Deg. </w:t>
            </w:r>
            <w:r w:rsidR="00FF5BC4" w:rsidRPr="00F64ED8">
              <w:t>C.</w:t>
            </w:r>
          </w:p>
        </w:tc>
        <w:tc>
          <w:tcPr>
            <w:tcW w:w="855" w:type="dxa"/>
            <w:shd w:val="clear" w:color="auto" w:fill="auto"/>
          </w:tcPr>
          <w:p w14:paraId="156FF983" w14:textId="77777777" w:rsidR="00FF5BC4" w:rsidRPr="00F64ED8" w:rsidRDefault="00B17C95" w:rsidP="00EE043A">
            <w:pPr>
              <w:pStyle w:val="BodytextItalic3pt"/>
            </w:pPr>
            <w:r w:rsidRPr="00F64ED8">
              <w:t xml:space="preserve">Deg. </w:t>
            </w:r>
            <w:r w:rsidR="00FF5BC4" w:rsidRPr="00F64ED8">
              <w:t>F.</w:t>
            </w:r>
          </w:p>
        </w:tc>
        <w:tc>
          <w:tcPr>
            <w:tcW w:w="885" w:type="dxa"/>
            <w:shd w:val="clear" w:color="auto" w:fill="auto"/>
          </w:tcPr>
          <w:p w14:paraId="03C3C7F9" w14:textId="77777777" w:rsidR="00FF5BC4" w:rsidRPr="00F64ED8" w:rsidRDefault="00B17C95" w:rsidP="00EE043A">
            <w:pPr>
              <w:pStyle w:val="BodytextItalic3pt"/>
            </w:pPr>
            <w:r w:rsidRPr="00F64ED8">
              <w:t xml:space="preserve">Deg. </w:t>
            </w:r>
            <w:r w:rsidR="00FF5BC4" w:rsidRPr="00F64ED8">
              <w:t>C.</w:t>
            </w:r>
          </w:p>
        </w:tc>
        <w:tc>
          <w:tcPr>
            <w:tcW w:w="878" w:type="dxa"/>
            <w:shd w:val="clear" w:color="auto" w:fill="auto"/>
          </w:tcPr>
          <w:p w14:paraId="08DB4379" w14:textId="77777777" w:rsidR="00FF5BC4" w:rsidRPr="00F64ED8" w:rsidRDefault="00B17C95" w:rsidP="00EE043A">
            <w:pPr>
              <w:pStyle w:val="BodytextItalic3pt"/>
            </w:pPr>
            <w:r w:rsidRPr="00F64ED8">
              <w:t xml:space="preserve">Deg. </w:t>
            </w:r>
            <w:r w:rsidR="00FF5BC4" w:rsidRPr="00F64ED8">
              <w:t>F.</w:t>
            </w:r>
          </w:p>
        </w:tc>
        <w:tc>
          <w:tcPr>
            <w:tcW w:w="884" w:type="dxa"/>
            <w:shd w:val="clear" w:color="auto" w:fill="auto"/>
          </w:tcPr>
          <w:p w14:paraId="5EB82C48" w14:textId="77777777" w:rsidR="00FF5BC4" w:rsidRPr="00F64ED8" w:rsidRDefault="00B17C95" w:rsidP="00EE043A">
            <w:pPr>
              <w:pStyle w:val="BodytextItalic3pt"/>
            </w:pPr>
            <w:r w:rsidRPr="00F64ED8">
              <w:t xml:space="preserve">Deg. </w:t>
            </w:r>
            <w:r w:rsidR="00FF5BC4" w:rsidRPr="00F64ED8">
              <w:t>C.</w:t>
            </w:r>
          </w:p>
        </w:tc>
        <w:tc>
          <w:tcPr>
            <w:tcW w:w="1147" w:type="dxa"/>
            <w:shd w:val="clear" w:color="auto" w:fill="auto"/>
          </w:tcPr>
          <w:p w14:paraId="5A87B041" w14:textId="77777777" w:rsidR="00FF5BC4" w:rsidRPr="00F64ED8" w:rsidRDefault="00B17C95" w:rsidP="00EE043A">
            <w:pPr>
              <w:pStyle w:val="BodytextItalic3pt"/>
            </w:pPr>
            <w:r w:rsidRPr="00F64ED8">
              <w:t xml:space="preserve">Deg. </w:t>
            </w:r>
            <w:r w:rsidR="00FF5BC4" w:rsidRPr="00F64ED8">
              <w:t>F.</w:t>
            </w:r>
          </w:p>
        </w:tc>
        <w:tc>
          <w:tcPr>
            <w:tcW w:w="892" w:type="dxa"/>
            <w:shd w:val="clear" w:color="auto" w:fill="auto"/>
          </w:tcPr>
          <w:p w14:paraId="22818F3F" w14:textId="77777777" w:rsidR="00FF5BC4" w:rsidRPr="00F64ED8" w:rsidRDefault="00B17C95" w:rsidP="00EE043A">
            <w:pPr>
              <w:pStyle w:val="BodytextItalic3pt"/>
            </w:pPr>
            <w:r w:rsidRPr="00F64ED8">
              <w:t xml:space="preserve">Deg. </w:t>
            </w:r>
            <w:r w:rsidR="00FF5BC4" w:rsidRPr="00F64ED8">
              <w:t>C.</w:t>
            </w:r>
          </w:p>
        </w:tc>
        <w:tc>
          <w:tcPr>
            <w:tcW w:w="1092" w:type="dxa"/>
            <w:shd w:val="clear" w:color="auto" w:fill="auto"/>
          </w:tcPr>
          <w:p w14:paraId="5F61315C" w14:textId="77777777" w:rsidR="00FF5BC4" w:rsidRPr="00F64ED8" w:rsidRDefault="00B17C95" w:rsidP="00EE043A">
            <w:pPr>
              <w:pStyle w:val="BodytextItalic3pt"/>
            </w:pPr>
            <w:r w:rsidRPr="00F64ED8">
              <w:t xml:space="preserve">Deg. </w:t>
            </w:r>
            <w:r w:rsidR="00FF5BC4" w:rsidRPr="00F64ED8">
              <w:t>F.</w:t>
            </w:r>
          </w:p>
        </w:tc>
      </w:tr>
      <w:tr w:rsidR="00FF5BC4" w:rsidRPr="00F64ED8" w14:paraId="0A59FDFB" w14:textId="77777777" w:rsidTr="00404CB0">
        <w:tc>
          <w:tcPr>
            <w:tcW w:w="1854" w:type="dxa"/>
            <w:shd w:val="clear" w:color="auto" w:fill="auto"/>
          </w:tcPr>
          <w:p w14:paraId="202415F5" w14:textId="77777777" w:rsidR="00FF5BC4" w:rsidRPr="00F64ED8" w:rsidRDefault="00FF5BC4" w:rsidP="00EE043A">
            <w:pPr>
              <w:pStyle w:val="BodytextItalic3pt"/>
            </w:pPr>
            <w:r w:rsidRPr="00F64ED8">
              <w:t>Initial boiling point</w:t>
            </w:r>
            <w:r w:rsidR="005F1E9C" w:rsidRPr="00F64ED8">
              <w:fldChar w:fldCharType="begin"/>
            </w:r>
            <w:r w:rsidR="005F1E9C" w:rsidRPr="00F64ED8">
              <w:instrText xml:space="preserve"> XE "Initial boiling point" </w:instrText>
            </w:r>
            <w:r w:rsidR="005F1E9C" w:rsidRPr="00F64ED8">
              <w:fldChar w:fldCharType="end"/>
            </w:r>
          </w:p>
        </w:tc>
        <w:tc>
          <w:tcPr>
            <w:tcW w:w="868" w:type="dxa"/>
            <w:shd w:val="clear" w:color="auto" w:fill="auto"/>
          </w:tcPr>
          <w:p w14:paraId="236B0EC7" w14:textId="77777777" w:rsidR="00FF5BC4" w:rsidRPr="00F64ED8" w:rsidRDefault="00FF5BC4" w:rsidP="00EE043A">
            <w:pPr>
              <w:pStyle w:val="BodytextItalic3pt"/>
            </w:pPr>
            <w:r w:rsidRPr="00F64ED8">
              <w:t>30</w:t>
            </w:r>
          </w:p>
        </w:tc>
        <w:tc>
          <w:tcPr>
            <w:tcW w:w="855" w:type="dxa"/>
            <w:shd w:val="clear" w:color="auto" w:fill="auto"/>
          </w:tcPr>
          <w:p w14:paraId="5D22B9AA" w14:textId="77777777" w:rsidR="00FF5BC4" w:rsidRPr="00F64ED8" w:rsidRDefault="00FF5BC4" w:rsidP="00EE043A">
            <w:pPr>
              <w:pStyle w:val="BodytextItalic3pt"/>
            </w:pPr>
            <w:r w:rsidRPr="00F64ED8">
              <w:t>86</w:t>
            </w:r>
          </w:p>
        </w:tc>
        <w:tc>
          <w:tcPr>
            <w:tcW w:w="885" w:type="dxa"/>
            <w:shd w:val="clear" w:color="auto" w:fill="auto"/>
          </w:tcPr>
          <w:p w14:paraId="183992A4" w14:textId="77777777" w:rsidR="00FF5BC4" w:rsidRPr="00F64ED8" w:rsidRDefault="00FF5BC4" w:rsidP="00EE043A">
            <w:pPr>
              <w:pStyle w:val="BodytextItalic3pt"/>
            </w:pPr>
            <w:r w:rsidRPr="00F64ED8">
              <w:t>58</w:t>
            </w:r>
          </w:p>
        </w:tc>
        <w:tc>
          <w:tcPr>
            <w:tcW w:w="878" w:type="dxa"/>
            <w:shd w:val="clear" w:color="auto" w:fill="auto"/>
          </w:tcPr>
          <w:p w14:paraId="73BB55EC" w14:textId="77777777" w:rsidR="00FF5BC4" w:rsidRPr="00F64ED8" w:rsidRDefault="00FF5BC4" w:rsidP="00EE043A">
            <w:pPr>
              <w:pStyle w:val="BodytextItalic3pt"/>
            </w:pPr>
            <w:r w:rsidRPr="00F64ED8">
              <w:t>136</w:t>
            </w:r>
          </w:p>
        </w:tc>
        <w:tc>
          <w:tcPr>
            <w:tcW w:w="884" w:type="dxa"/>
            <w:shd w:val="clear" w:color="auto" w:fill="auto"/>
          </w:tcPr>
          <w:p w14:paraId="74DC2F59" w14:textId="77777777" w:rsidR="00FF5BC4" w:rsidRPr="00F64ED8" w:rsidRDefault="00FF5BC4" w:rsidP="00EE043A">
            <w:pPr>
              <w:pStyle w:val="BodytextItalic3pt"/>
            </w:pPr>
            <w:r w:rsidRPr="00F64ED8">
              <w:t>40</w:t>
            </w:r>
          </w:p>
        </w:tc>
        <w:tc>
          <w:tcPr>
            <w:tcW w:w="1147" w:type="dxa"/>
            <w:shd w:val="clear" w:color="auto" w:fill="auto"/>
          </w:tcPr>
          <w:p w14:paraId="3E1169D6" w14:textId="77777777" w:rsidR="00FF5BC4" w:rsidRPr="00F64ED8" w:rsidRDefault="00FF5BC4" w:rsidP="00EE043A">
            <w:pPr>
              <w:pStyle w:val="BodytextItalic3pt"/>
            </w:pPr>
            <w:r w:rsidRPr="00F64ED8">
              <w:t>104</w:t>
            </w:r>
          </w:p>
        </w:tc>
        <w:tc>
          <w:tcPr>
            <w:tcW w:w="892" w:type="dxa"/>
            <w:shd w:val="clear" w:color="auto" w:fill="auto"/>
          </w:tcPr>
          <w:p w14:paraId="3D15FE00" w14:textId="77777777" w:rsidR="00FF5BC4" w:rsidRPr="00F64ED8" w:rsidRDefault="00FF5BC4" w:rsidP="00EE043A">
            <w:pPr>
              <w:pStyle w:val="BodytextItalic3pt"/>
            </w:pPr>
            <w:r w:rsidRPr="00F64ED8">
              <w:t>39</w:t>
            </w:r>
          </w:p>
        </w:tc>
        <w:tc>
          <w:tcPr>
            <w:tcW w:w="1092" w:type="dxa"/>
            <w:shd w:val="clear" w:color="auto" w:fill="auto"/>
          </w:tcPr>
          <w:p w14:paraId="0FBE15E0" w14:textId="77777777" w:rsidR="00FF5BC4" w:rsidRPr="00F64ED8" w:rsidRDefault="00FF5BC4" w:rsidP="00EE043A">
            <w:pPr>
              <w:pStyle w:val="BodytextItalic3pt"/>
            </w:pPr>
            <w:r w:rsidRPr="00F64ED8">
              <w:t>102</w:t>
            </w:r>
          </w:p>
        </w:tc>
      </w:tr>
      <w:tr w:rsidR="00FF5BC4" w:rsidRPr="00F64ED8" w14:paraId="0EB6733B" w14:textId="77777777" w:rsidTr="00404CB0">
        <w:tc>
          <w:tcPr>
            <w:tcW w:w="1854" w:type="dxa"/>
            <w:shd w:val="clear" w:color="auto" w:fill="auto"/>
          </w:tcPr>
          <w:p w14:paraId="3971443A" w14:textId="77777777" w:rsidR="00FF5BC4" w:rsidRPr="00F64ED8" w:rsidRDefault="00FF5BC4" w:rsidP="00EE043A">
            <w:pPr>
              <w:pStyle w:val="BodytextItalic3pt"/>
            </w:pPr>
            <w:r w:rsidRPr="00F64ED8">
              <w:t>10%</w:t>
            </w:r>
          </w:p>
        </w:tc>
        <w:tc>
          <w:tcPr>
            <w:tcW w:w="868" w:type="dxa"/>
            <w:shd w:val="clear" w:color="auto" w:fill="auto"/>
          </w:tcPr>
          <w:p w14:paraId="495327D5" w14:textId="77777777" w:rsidR="00FF5BC4" w:rsidRPr="00F64ED8" w:rsidRDefault="00FF5BC4" w:rsidP="00EE043A">
            <w:pPr>
              <w:pStyle w:val="BodytextItalic3pt"/>
            </w:pPr>
            <w:r w:rsidRPr="00F64ED8">
              <w:t>54</w:t>
            </w:r>
          </w:p>
        </w:tc>
        <w:tc>
          <w:tcPr>
            <w:tcW w:w="855" w:type="dxa"/>
            <w:shd w:val="clear" w:color="auto" w:fill="auto"/>
          </w:tcPr>
          <w:p w14:paraId="162BEA27" w14:textId="77777777" w:rsidR="00FF5BC4" w:rsidRPr="00F64ED8" w:rsidRDefault="00FF5BC4" w:rsidP="00EE043A">
            <w:pPr>
              <w:pStyle w:val="BodytextItalic3pt"/>
            </w:pPr>
            <w:r w:rsidRPr="00F64ED8">
              <w:t>129</w:t>
            </w:r>
          </w:p>
        </w:tc>
        <w:tc>
          <w:tcPr>
            <w:tcW w:w="885" w:type="dxa"/>
            <w:shd w:val="clear" w:color="auto" w:fill="auto"/>
          </w:tcPr>
          <w:p w14:paraId="2DC2907E" w14:textId="77777777" w:rsidR="00FF5BC4" w:rsidRPr="00F64ED8" w:rsidRDefault="00FF5BC4" w:rsidP="00EE043A">
            <w:pPr>
              <w:pStyle w:val="BodytextItalic3pt"/>
            </w:pPr>
            <w:r w:rsidRPr="00F64ED8">
              <w:t>85</w:t>
            </w:r>
          </w:p>
        </w:tc>
        <w:tc>
          <w:tcPr>
            <w:tcW w:w="878" w:type="dxa"/>
            <w:shd w:val="clear" w:color="auto" w:fill="auto"/>
          </w:tcPr>
          <w:p w14:paraId="1C2DFFB4" w14:textId="77777777" w:rsidR="00FF5BC4" w:rsidRPr="00F64ED8" w:rsidRDefault="00FF5BC4" w:rsidP="00EE043A">
            <w:pPr>
              <w:pStyle w:val="BodytextItalic3pt"/>
            </w:pPr>
            <w:r w:rsidRPr="00F64ED8">
              <w:t>185</w:t>
            </w:r>
          </w:p>
        </w:tc>
        <w:tc>
          <w:tcPr>
            <w:tcW w:w="884" w:type="dxa"/>
            <w:shd w:val="clear" w:color="auto" w:fill="auto"/>
          </w:tcPr>
          <w:p w14:paraId="2BB74C45" w14:textId="77777777" w:rsidR="00FF5BC4" w:rsidRPr="00F64ED8" w:rsidRDefault="00FF5BC4" w:rsidP="00EE043A">
            <w:pPr>
              <w:pStyle w:val="BodytextItalic3pt"/>
            </w:pPr>
            <w:r w:rsidRPr="00F64ED8">
              <w:t>70</w:t>
            </w:r>
          </w:p>
        </w:tc>
        <w:tc>
          <w:tcPr>
            <w:tcW w:w="1147" w:type="dxa"/>
            <w:shd w:val="clear" w:color="auto" w:fill="auto"/>
          </w:tcPr>
          <w:p w14:paraId="31F5CF87" w14:textId="77777777" w:rsidR="00FF5BC4" w:rsidRPr="00F64ED8" w:rsidRDefault="00FF5BC4" w:rsidP="00EE043A">
            <w:pPr>
              <w:pStyle w:val="BodytextItalic3pt"/>
            </w:pPr>
            <w:r w:rsidRPr="00F64ED8">
              <w:t>158</w:t>
            </w:r>
          </w:p>
        </w:tc>
        <w:tc>
          <w:tcPr>
            <w:tcW w:w="892" w:type="dxa"/>
            <w:shd w:val="clear" w:color="auto" w:fill="auto"/>
          </w:tcPr>
          <w:p w14:paraId="3E274D6D" w14:textId="77777777" w:rsidR="00FF5BC4" w:rsidRPr="00F64ED8" w:rsidRDefault="00FF5BC4" w:rsidP="00EE043A">
            <w:pPr>
              <w:pStyle w:val="BodytextItalic3pt"/>
            </w:pPr>
            <w:r w:rsidRPr="00F64ED8">
              <w:t>82</w:t>
            </w:r>
          </w:p>
        </w:tc>
        <w:tc>
          <w:tcPr>
            <w:tcW w:w="1092" w:type="dxa"/>
            <w:shd w:val="clear" w:color="auto" w:fill="auto"/>
          </w:tcPr>
          <w:p w14:paraId="04D23135" w14:textId="77777777" w:rsidR="00FF5BC4" w:rsidRPr="00F64ED8" w:rsidRDefault="00FF5BC4" w:rsidP="00EE043A">
            <w:pPr>
              <w:pStyle w:val="BodytextItalic3pt"/>
            </w:pPr>
            <w:r w:rsidRPr="00F64ED8">
              <w:t>179</w:t>
            </w:r>
          </w:p>
        </w:tc>
      </w:tr>
      <w:tr w:rsidR="00FF5BC4" w:rsidRPr="00F64ED8" w14:paraId="1FDDA891" w14:textId="77777777" w:rsidTr="00404CB0">
        <w:tc>
          <w:tcPr>
            <w:tcW w:w="1854" w:type="dxa"/>
            <w:shd w:val="clear" w:color="auto" w:fill="auto"/>
          </w:tcPr>
          <w:p w14:paraId="086F6206" w14:textId="77777777" w:rsidR="00FF5BC4" w:rsidRPr="00F64ED8" w:rsidRDefault="00FF5BC4" w:rsidP="00EE043A">
            <w:pPr>
              <w:pStyle w:val="BodytextItalic3pt"/>
            </w:pPr>
            <w:r w:rsidRPr="00F64ED8">
              <w:t>20%</w:t>
            </w:r>
          </w:p>
        </w:tc>
        <w:tc>
          <w:tcPr>
            <w:tcW w:w="868" w:type="dxa"/>
            <w:shd w:val="clear" w:color="auto" w:fill="auto"/>
          </w:tcPr>
          <w:p w14:paraId="34102D83" w14:textId="77777777" w:rsidR="00FF5BC4" w:rsidRPr="00F64ED8" w:rsidRDefault="00FF5BC4" w:rsidP="00EE043A">
            <w:pPr>
              <w:pStyle w:val="BodytextItalic3pt"/>
            </w:pPr>
            <w:r w:rsidRPr="00F64ED8">
              <w:t>73</w:t>
            </w:r>
          </w:p>
        </w:tc>
        <w:tc>
          <w:tcPr>
            <w:tcW w:w="855" w:type="dxa"/>
            <w:shd w:val="clear" w:color="auto" w:fill="auto"/>
          </w:tcPr>
          <w:p w14:paraId="6BAED04E" w14:textId="77777777" w:rsidR="00FF5BC4" w:rsidRPr="00F64ED8" w:rsidRDefault="00FF5BC4" w:rsidP="00EE043A">
            <w:pPr>
              <w:pStyle w:val="BodytextItalic3pt"/>
            </w:pPr>
            <w:r w:rsidRPr="00F64ED8">
              <w:t>164</w:t>
            </w:r>
          </w:p>
        </w:tc>
        <w:tc>
          <w:tcPr>
            <w:tcW w:w="885" w:type="dxa"/>
            <w:shd w:val="clear" w:color="auto" w:fill="auto"/>
          </w:tcPr>
          <w:p w14:paraId="2C7A38BF" w14:textId="77777777" w:rsidR="00FF5BC4" w:rsidRPr="00F64ED8" w:rsidRDefault="00FF5BC4" w:rsidP="00EE043A">
            <w:pPr>
              <w:pStyle w:val="BodytextItalic3pt"/>
            </w:pPr>
            <w:r w:rsidRPr="00F64ED8">
              <w:t>91</w:t>
            </w:r>
          </w:p>
        </w:tc>
        <w:tc>
          <w:tcPr>
            <w:tcW w:w="878" w:type="dxa"/>
            <w:shd w:val="clear" w:color="auto" w:fill="auto"/>
          </w:tcPr>
          <w:p w14:paraId="67DFCD54" w14:textId="77777777" w:rsidR="00FF5BC4" w:rsidRPr="00F64ED8" w:rsidRDefault="00FF5BC4" w:rsidP="00EE043A">
            <w:pPr>
              <w:pStyle w:val="BodytextItalic3pt"/>
            </w:pPr>
            <w:r w:rsidRPr="00F64ED8">
              <w:t>196</w:t>
            </w:r>
          </w:p>
        </w:tc>
        <w:tc>
          <w:tcPr>
            <w:tcW w:w="884" w:type="dxa"/>
            <w:shd w:val="clear" w:color="auto" w:fill="auto"/>
          </w:tcPr>
          <w:p w14:paraId="0FD4F678" w14:textId="77777777" w:rsidR="00FF5BC4" w:rsidRPr="00F64ED8" w:rsidRDefault="00FF5BC4" w:rsidP="00EE043A">
            <w:pPr>
              <w:pStyle w:val="BodytextItalic3pt"/>
            </w:pPr>
            <w:r w:rsidRPr="00F64ED8">
              <w:t>87</w:t>
            </w:r>
          </w:p>
        </w:tc>
        <w:tc>
          <w:tcPr>
            <w:tcW w:w="1147" w:type="dxa"/>
            <w:shd w:val="clear" w:color="auto" w:fill="auto"/>
          </w:tcPr>
          <w:p w14:paraId="78002318" w14:textId="77777777" w:rsidR="00FF5BC4" w:rsidRPr="00F64ED8" w:rsidRDefault="00FF5BC4" w:rsidP="00EE043A">
            <w:pPr>
              <w:pStyle w:val="BodytextItalic3pt"/>
            </w:pPr>
            <w:r w:rsidRPr="00F64ED8">
              <w:t>188</w:t>
            </w:r>
          </w:p>
        </w:tc>
        <w:tc>
          <w:tcPr>
            <w:tcW w:w="892" w:type="dxa"/>
            <w:shd w:val="clear" w:color="auto" w:fill="auto"/>
          </w:tcPr>
          <w:p w14:paraId="384F5731" w14:textId="77777777" w:rsidR="00FF5BC4" w:rsidRPr="00F64ED8" w:rsidRDefault="00FF5BC4" w:rsidP="00EE043A">
            <w:pPr>
              <w:pStyle w:val="BodytextItalic3pt"/>
            </w:pPr>
            <w:r w:rsidRPr="00F64ED8">
              <w:t>97</w:t>
            </w:r>
          </w:p>
        </w:tc>
        <w:tc>
          <w:tcPr>
            <w:tcW w:w="1092" w:type="dxa"/>
            <w:shd w:val="clear" w:color="auto" w:fill="auto"/>
          </w:tcPr>
          <w:p w14:paraId="56D0B5DC" w14:textId="77777777" w:rsidR="00FF5BC4" w:rsidRPr="00F64ED8" w:rsidRDefault="00FF5BC4" w:rsidP="00EE043A">
            <w:pPr>
              <w:pStyle w:val="BodytextItalic3pt"/>
            </w:pPr>
            <w:r w:rsidRPr="00F64ED8">
              <w:t>207</w:t>
            </w:r>
          </w:p>
        </w:tc>
      </w:tr>
      <w:tr w:rsidR="00FF5BC4" w:rsidRPr="00F64ED8" w14:paraId="58F9C29A" w14:textId="77777777" w:rsidTr="00404CB0">
        <w:tc>
          <w:tcPr>
            <w:tcW w:w="1854" w:type="dxa"/>
            <w:shd w:val="clear" w:color="auto" w:fill="auto"/>
          </w:tcPr>
          <w:p w14:paraId="15988EE1" w14:textId="77777777" w:rsidR="00FF5BC4" w:rsidRPr="00F64ED8" w:rsidRDefault="00FF5BC4" w:rsidP="00EE043A">
            <w:pPr>
              <w:pStyle w:val="BodytextItalic3pt"/>
            </w:pPr>
            <w:r w:rsidRPr="00F64ED8">
              <w:t>30%</w:t>
            </w:r>
          </w:p>
        </w:tc>
        <w:tc>
          <w:tcPr>
            <w:tcW w:w="868" w:type="dxa"/>
            <w:shd w:val="clear" w:color="auto" w:fill="auto"/>
          </w:tcPr>
          <w:p w14:paraId="18AE1D2A" w14:textId="77777777" w:rsidR="00FF5BC4" w:rsidRPr="00F64ED8" w:rsidRDefault="00FF5BC4" w:rsidP="00EE043A">
            <w:pPr>
              <w:pStyle w:val="BodytextItalic3pt"/>
            </w:pPr>
            <w:r w:rsidRPr="00F64ED8">
              <w:t>94</w:t>
            </w:r>
          </w:p>
        </w:tc>
        <w:tc>
          <w:tcPr>
            <w:tcW w:w="855" w:type="dxa"/>
            <w:shd w:val="clear" w:color="auto" w:fill="auto"/>
          </w:tcPr>
          <w:p w14:paraId="6AA19C69" w14:textId="77777777" w:rsidR="00FF5BC4" w:rsidRPr="00F64ED8" w:rsidRDefault="00FF5BC4" w:rsidP="00EE043A">
            <w:pPr>
              <w:pStyle w:val="BodytextItalic3pt"/>
            </w:pPr>
            <w:r w:rsidRPr="00F64ED8">
              <w:t>201</w:t>
            </w:r>
          </w:p>
        </w:tc>
        <w:tc>
          <w:tcPr>
            <w:tcW w:w="885" w:type="dxa"/>
            <w:shd w:val="clear" w:color="auto" w:fill="auto"/>
          </w:tcPr>
          <w:p w14:paraId="54FA6546" w14:textId="77777777" w:rsidR="00FF5BC4" w:rsidRPr="00F64ED8" w:rsidRDefault="00FF5BC4" w:rsidP="00EE043A">
            <w:pPr>
              <w:pStyle w:val="BodytextItalic3pt"/>
            </w:pPr>
            <w:r w:rsidRPr="00F64ED8">
              <w:t>95</w:t>
            </w:r>
          </w:p>
        </w:tc>
        <w:tc>
          <w:tcPr>
            <w:tcW w:w="878" w:type="dxa"/>
            <w:shd w:val="clear" w:color="auto" w:fill="auto"/>
          </w:tcPr>
          <w:p w14:paraId="250C154F" w14:textId="77777777" w:rsidR="00FF5BC4" w:rsidRPr="00F64ED8" w:rsidRDefault="00FF5BC4" w:rsidP="00EE043A">
            <w:pPr>
              <w:pStyle w:val="BodytextItalic3pt"/>
            </w:pPr>
            <w:r w:rsidRPr="00F64ED8">
              <w:t>203</w:t>
            </w:r>
          </w:p>
        </w:tc>
        <w:tc>
          <w:tcPr>
            <w:tcW w:w="884" w:type="dxa"/>
            <w:shd w:val="clear" w:color="auto" w:fill="auto"/>
          </w:tcPr>
          <w:p w14:paraId="5B9A3A3C" w14:textId="77777777" w:rsidR="00FF5BC4" w:rsidRPr="00F64ED8" w:rsidRDefault="00FF5BC4" w:rsidP="00EE043A">
            <w:pPr>
              <w:pStyle w:val="BodytextItalic3pt"/>
            </w:pPr>
            <w:r w:rsidRPr="00F64ED8">
              <w:t>102</w:t>
            </w:r>
          </w:p>
        </w:tc>
        <w:tc>
          <w:tcPr>
            <w:tcW w:w="1147" w:type="dxa"/>
            <w:shd w:val="clear" w:color="auto" w:fill="auto"/>
          </w:tcPr>
          <w:p w14:paraId="46B8F506" w14:textId="77777777" w:rsidR="00FF5BC4" w:rsidRPr="00F64ED8" w:rsidRDefault="00FF5BC4" w:rsidP="00EE043A">
            <w:pPr>
              <w:pStyle w:val="BodytextItalic3pt"/>
            </w:pPr>
            <w:r w:rsidRPr="00F64ED8">
              <w:t>215</w:t>
            </w:r>
          </w:p>
        </w:tc>
        <w:tc>
          <w:tcPr>
            <w:tcW w:w="892" w:type="dxa"/>
            <w:shd w:val="clear" w:color="auto" w:fill="auto"/>
          </w:tcPr>
          <w:p w14:paraId="409CD03B" w14:textId="77777777" w:rsidR="00FF5BC4" w:rsidRPr="00F64ED8" w:rsidRDefault="00FF5BC4" w:rsidP="00EE043A">
            <w:pPr>
              <w:pStyle w:val="BodytextItalic3pt"/>
            </w:pPr>
            <w:r w:rsidRPr="00F64ED8">
              <w:t>109</w:t>
            </w:r>
          </w:p>
        </w:tc>
        <w:tc>
          <w:tcPr>
            <w:tcW w:w="1092" w:type="dxa"/>
            <w:shd w:val="clear" w:color="auto" w:fill="auto"/>
          </w:tcPr>
          <w:p w14:paraId="5AED343C" w14:textId="77777777" w:rsidR="00FF5BC4" w:rsidRPr="00F64ED8" w:rsidRDefault="00FF5BC4" w:rsidP="00EE043A">
            <w:pPr>
              <w:pStyle w:val="BodytextItalic3pt"/>
            </w:pPr>
            <w:r w:rsidRPr="00F64ED8">
              <w:t>229</w:t>
            </w:r>
          </w:p>
        </w:tc>
      </w:tr>
      <w:tr w:rsidR="00FF5BC4" w:rsidRPr="00F64ED8" w14:paraId="230326E6" w14:textId="77777777" w:rsidTr="00404CB0">
        <w:tc>
          <w:tcPr>
            <w:tcW w:w="1854" w:type="dxa"/>
            <w:shd w:val="clear" w:color="auto" w:fill="auto"/>
          </w:tcPr>
          <w:p w14:paraId="00AB81DD" w14:textId="77777777" w:rsidR="00FF5BC4" w:rsidRPr="00F64ED8" w:rsidRDefault="00FF5BC4" w:rsidP="00EE043A">
            <w:pPr>
              <w:pStyle w:val="BodytextItalic3pt"/>
            </w:pPr>
            <w:r w:rsidRPr="00F64ED8">
              <w:t>40 %</w:t>
            </w:r>
          </w:p>
        </w:tc>
        <w:tc>
          <w:tcPr>
            <w:tcW w:w="868" w:type="dxa"/>
            <w:shd w:val="clear" w:color="auto" w:fill="auto"/>
          </w:tcPr>
          <w:p w14:paraId="4EA1AEAF" w14:textId="77777777" w:rsidR="00FF5BC4" w:rsidRPr="00F64ED8" w:rsidRDefault="00FF5BC4" w:rsidP="00EE043A">
            <w:pPr>
              <w:pStyle w:val="BodytextItalic3pt"/>
            </w:pPr>
            <w:r w:rsidRPr="00F64ED8">
              <w:t>113</w:t>
            </w:r>
          </w:p>
        </w:tc>
        <w:tc>
          <w:tcPr>
            <w:tcW w:w="855" w:type="dxa"/>
            <w:shd w:val="clear" w:color="auto" w:fill="auto"/>
          </w:tcPr>
          <w:p w14:paraId="2BB760A5" w14:textId="77777777" w:rsidR="00FF5BC4" w:rsidRPr="00F64ED8" w:rsidRDefault="00FF5BC4" w:rsidP="00EE043A">
            <w:pPr>
              <w:pStyle w:val="BodytextItalic3pt"/>
            </w:pPr>
            <w:r w:rsidRPr="00F64ED8">
              <w:t>236</w:t>
            </w:r>
          </w:p>
        </w:tc>
        <w:tc>
          <w:tcPr>
            <w:tcW w:w="885" w:type="dxa"/>
            <w:shd w:val="clear" w:color="auto" w:fill="auto"/>
          </w:tcPr>
          <w:p w14:paraId="35035C8E" w14:textId="77777777" w:rsidR="00FF5BC4" w:rsidRPr="00F64ED8" w:rsidRDefault="00FF5BC4" w:rsidP="00EE043A">
            <w:pPr>
              <w:pStyle w:val="BodytextItalic3pt"/>
            </w:pPr>
            <w:r w:rsidRPr="00F64ED8">
              <w:t>99</w:t>
            </w:r>
          </w:p>
        </w:tc>
        <w:tc>
          <w:tcPr>
            <w:tcW w:w="878" w:type="dxa"/>
            <w:shd w:val="clear" w:color="auto" w:fill="auto"/>
          </w:tcPr>
          <w:p w14:paraId="5D02796B" w14:textId="77777777" w:rsidR="00FF5BC4" w:rsidRPr="00F64ED8" w:rsidRDefault="00FF5BC4" w:rsidP="00EE043A">
            <w:pPr>
              <w:pStyle w:val="BodytextItalic3pt"/>
            </w:pPr>
            <w:r w:rsidRPr="00F64ED8">
              <w:t>211</w:t>
            </w:r>
          </w:p>
        </w:tc>
        <w:tc>
          <w:tcPr>
            <w:tcW w:w="884" w:type="dxa"/>
            <w:shd w:val="clear" w:color="auto" w:fill="auto"/>
          </w:tcPr>
          <w:p w14:paraId="42F8E2CD" w14:textId="77777777" w:rsidR="00FF5BC4" w:rsidRPr="00F64ED8" w:rsidRDefault="00FF5BC4" w:rsidP="00EE043A">
            <w:pPr>
              <w:pStyle w:val="BodytextItalic3pt"/>
            </w:pPr>
            <w:r w:rsidRPr="00F64ED8">
              <w:t>113</w:t>
            </w:r>
          </w:p>
        </w:tc>
        <w:tc>
          <w:tcPr>
            <w:tcW w:w="1147" w:type="dxa"/>
            <w:shd w:val="clear" w:color="auto" w:fill="auto"/>
          </w:tcPr>
          <w:p w14:paraId="61219FA6" w14:textId="77777777" w:rsidR="00FF5BC4" w:rsidRPr="00F64ED8" w:rsidRDefault="00FF5BC4" w:rsidP="00EE043A">
            <w:pPr>
              <w:pStyle w:val="BodytextItalic3pt"/>
            </w:pPr>
            <w:r w:rsidRPr="00F64ED8">
              <w:t>236</w:t>
            </w:r>
          </w:p>
        </w:tc>
        <w:tc>
          <w:tcPr>
            <w:tcW w:w="892" w:type="dxa"/>
            <w:shd w:val="clear" w:color="auto" w:fill="auto"/>
          </w:tcPr>
          <w:p w14:paraId="61F68097" w14:textId="77777777" w:rsidR="00FF5BC4" w:rsidRPr="00F64ED8" w:rsidRDefault="00FF5BC4" w:rsidP="00EE043A">
            <w:pPr>
              <w:pStyle w:val="BodytextItalic3pt"/>
            </w:pPr>
            <w:r w:rsidRPr="00F64ED8">
              <w:t>117</w:t>
            </w:r>
          </w:p>
        </w:tc>
        <w:tc>
          <w:tcPr>
            <w:tcW w:w="1092" w:type="dxa"/>
            <w:shd w:val="clear" w:color="auto" w:fill="auto"/>
          </w:tcPr>
          <w:p w14:paraId="48B0002A" w14:textId="77777777" w:rsidR="00FF5BC4" w:rsidRPr="00F64ED8" w:rsidRDefault="00FF5BC4" w:rsidP="00EE043A">
            <w:pPr>
              <w:pStyle w:val="BodytextItalic3pt"/>
            </w:pPr>
            <w:r w:rsidRPr="00F64ED8">
              <w:t>242</w:t>
            </w:r>
          </w:p>
        </w:tc>
      </w:tr>
      <w:tr w:rsidR="00FF5BC4" w:rsidRPr="00F64ED8" w14:paraId="4B18E571" w14:textId="77777777" w:rsidTr="00404CB0">
        <w:tc>
          <w:tcPr>
            <w:tcW w:w="1854" w:type="dxa"/>
            <w:shd w:val="clear" w:color="auto" w:fill="auto"/>
          </w:tcPr>
          <w:p w14:paraId="4AF7FEA6" w14:textId="77777777" w:rsidR="00FF5BC4" w:rsidRPr="00F64ED8" w:rsidRDefault="00FF5BC4" w:rsidP="00EE043A">
            <w:pPr>
              <w:pStyle w:val="BodytextItalic3pt"/>
            </w:pPr>
            <w:r w:rsidRPr="00F64ED8">
              <w:t>50 %</w:t>
            </w:r>
          </w:p>
        </w:tc>
        <w:tc>
          <w:tcPr>
            <w:tcW w:w="868" w:type="dxa"/>
            <w:shd w:val="clear" w:color="auto" w:fill="auto"/>
          </w:tcPr>
          <w:p w14:paraId="26F10FE1" w14:textId="77777777" w:rsidR="00FF5BC4" w:rsidRPr="00F64ED8" w:rsidRDefault="00FF5BC4" w:rsidP="00EE043A">
            <w:pPr>
              <w:pStyle w:val="BodytextItalic3pt"/>
            </w:pPr>
            <w:r w:rsidRPr="00F64ED8">
              <w:t>131</w:t>
            </w:r>
          </w:p>
        </w:tc>
        <w:tc>
          <w:tcPr>
            <w:tcW w:w="855" w:type="dxa"/>
            <w:shd w:val="clear" w:color="auto" w:fill="auto"/>
          </w:tcPr>
          <w:p w14:paraId="08FB01F5" w14:textId="77777777" w:rsidR="00FF5BC4" w:rsidRPr="00F64ED8" w:rsidRDefault="00FF5BC4" w:rsidP="00EE043A">
            <w:pPr>
              <w:pStyle w:val="BodytextItalic3pt"/>
            </w:pPr>
            <w:r w:rsidRPr="00F64ED8">
              <w:t>268</w:t>
            </w:r>
          </w:p>
        </w:tc>
        <w:tc>
          <w:tcPr>
            <w:tcW w:w="885" w:type="dxa"/>
            <w:shd w:val="clear" w:color="auto" w:fill="auto"/>
          </w:tcPr>
          <w:p w14:paraId="2086D7F7" w14:textId="77777777" w:rsidR="00FF5BC4" w:rsidRPr="00F64ED8" w:rsidRDefault="00FF5BC4" w:rsidP="00EE043A">
            <w:pPr>
              <w:pStyle w:val="BodytextItalic3pt"/>
            </w:pPr>
            <w:r w:rsidRPr="00F64ED8">
              <w:t>103</w:t>
            </w:r>
          </w:p>
        </w:tc>
        <w:tc>
          <w:tcPr>
            <w:tcW w:w="878" w:type="dxa"/>
            <w:shd w:val="clear" w:color="auto" w:fill="auto"/>
          </w:tcPr>
          <w:p w14:paraId="7017EEE7" w14:textId="77777777" w:rsidR="00FF5BC4" w:rsidRPr="00F64ED8" w:rsidRDefault="00FF5BC4" w:rsidP="00EE043A">
            <w:pPr>
              <w:pStyle w:val="BodytextItalic3pt"/>
            </w:pPr>
            <w:r w:rsidRPr="00F64ED8">
              <w:t>218</w:t>
            </w:r>
          </w:p>
        </w:tc>
        <w:tc>
          <w:tcPr>
            <w:tcW w:w="884" w:type="dxa"/>
            <w:shd w:val="clear" w:color="auto" w:fill="auto"/>
          </w:tcPr>
          <w:p w14:paraId="6134FB64" w14:textId="77777777" w:rsidR="00FF5BC4" w:rsidRPr="00F64ED8" w:rsidRDefault="00FF5BC4" w:rsidP="00EE043A">
            <w:pPr>
              <w:pStyle w:val="BodytextItalic3pt"/>
            </w:pPr>
            <w:r w:rsidRPr="00F64ED8">
              <w:t>126</w:t>
            </w:r>
          </w:p>
        </w:tc>
        <w:tc>
          <w:tcPr>
            <w:tcW w:w="1147" w:type="dxa"/>
            <w:shd w:val="clear" w:color="auto" w:fill="auto"/>
          </w:tcPr>
          <w:p w14:paraId="489D25B0" w14:textId="77777777" w:rsidR="00FF5BC4" w:rsidRPr="00F64ED8" w:rsidRDefault="00FF5BC4" w:rsidP="00EE043A">
            <w:pPr>
              <w:pStyle w:val="BodytextItalic3pt"/>
            </w:pPr>
            <w:r w:rsidRPr="00F64ED8">
              <w:t>258</w:t>
            </w:r>
          </w:p>
        </w:tc>
        <w:tc>
          <w:tcPr>
            <w:tcW w:w="892" w:type="dxa"/>
            <w:shd w:val="clear" w:color="auto" w:fill="auto"/>
          </w:tcPr>
          <w:p w14:paraId="4FBB9C2A" w14:textId="77777777" w:rsidR="00FF5BC4" w:rsidRPr="00F64ED8" w:rsidRDefault="00FF5BC4" w:rsidP="00EE043A">
            <w:pPr>
              <w:pStyle w:val="BodytextItalic3pt"/>
            </w:pPr>
            <w:r w:rsidRPr="00F64ED8">
              <w:t>131</w:t>
            </w:r>
          </w:p>
        </w:tc>
        <w:tc>
          <w:tcPr>
            <w:tcW w:w="1092" w:type="dxa"/>
            <w:shd w:val="clear" w:color="auto" w:fill="auto"/>
          </w:tcPr>
          <w:p w14:paraId="6B62DF2E" w14:textId="77777777" w:rsidR="00FF5BC4" w:rsidRPr="00F64ED8" w:rsidRDefault="00FF5BC4" w:rsidP="00EE043A">
            <w:pPr>
              <w:pStyle w:val="BodytextItalic3pt"/>
            </w:pPr>
            <w:r w:rsidRPr="00F64ED8">
              <w:t>268</w:t>
            </w:r>
          </w:p>
        </w:tc>
      </w:tr>
      <w:tr w:rsidR="00FF5BC4" w:rsidRPr="00F64ED8" w14:paraId="78D72603" w14:textId="77777777" w:rsidTr="00404CB0">
        <w:tc>
          <w:tcPr>
            <w:tcW w:w="1854" w:type="dxa"/>
            <w:shd w:val="clear" w:color="auto" w:fill="auto"/>
          </w:tcPr>
          <w:p w14:paraId="1526F21A" w14:textId="77777777" w:rsidR="00FF5BC4" w:rsidRPr="00F64ED8" w:rsidRDefault="00FF5BC4" w:rsidP="00EE043A">
            <w:pPr>
              <w:pStyle w:val="BodytextItalic3pt"/>
            </w:pPr>
            <w:r w:rsidRPr="00F64ED8">
              <w:t>60%</w:t>
            </w:r>
          </w:p>
        </w:tc>
        <w:tc>
          <w:tcPr>
            <w:tcW w:w="868" w:type="dxa"/>
            <w:shd w:val="clear" w:color="auto" w:fill="auto"/>
          </w:tcPr>
          <w:p w14:paraId="12227EF4" w14:textId="77777777" w:rsidR="00FF5BC4" w:rsidRPr="00F64ED8" w:rsidRDefault="00FF5BC4" w:rsidP="00EE043A">
            <w:pPr>
              <w:pStyle w:val="BodytextItalic3pt"/>
            </w:pPr>
            <w:r w:rsidRPr="00F64ED8">
              <w:t>152</w:t>
            </w:r>
          </w:p>
        </w:tc>
        <w:tc>
          <w:tcPr>
            <w:tcW w:w="855" w:type="dxa"/>
            <w:shd w:val="clear" w:color="auto" w:fill="auto"/>
          </w:tcPr>
          <w:p w14:paraId="506D1043" w14:textId="77777777" w:rsidR="00FF5BC4" w:rsidRPr="00F64ED8" w:rsidRDefault="00FF5BC4" w:rsidP="00EE043A">
            <w:pPr>
              <w:pStyle w:val="BodytextItalic3pt"/>
            </w:pPr>
            <w:r w:rsidRPr="00F64ED8">
              <w:t>306</w:t>
            </w:r>
          </w:p>
        </w:tc>
        <w:tc>
          <w:tcPr>
            <w:tcW w:w="885" w:type="dxa"/>
            <w:shd w:val="clear" w:color="auto" w:fill="auto"/>
          </w:tcPr>
          <w:p w14:paraId="0315A7F8" w14:textId="77777777" w:rsidR="00FF5BC4" w:rsidRPr="00F64ED8" w:rsidRDefault="00FF5BC4" w:rsidP="00EE043A">
            <w:pPr>
              <w:pStyle w:val="BodytextItalic3pt"/>
            </w:pPr>
            <w:r w:rsidRPr="00F64ED8">
              <w:t>108</w:t>
            </w:r>
          </w:p>
        </w:tc>
        <w:tc>
          <w:tcPr>
            <w:tcW w:w="878" w:type="dxa"/>
            <w:shd w:val="clear" w:color="auto" w:fill="auto"/>
          </w:tcPr>
          <w:p w14:paraId="70D98F76" w14:textId="77777777" w:rsidR="00FF5BC4" w:rsidRPr="00F64ED8" w:rsidRDefault="00FF5BC4" w:rsidP="00EE043A">
            <w:pPr>
              <w:pStyle w:val="BodytextItalic3pt"/>
            </w:pPr>
            <w:r w:rsidRPr="00F64ED8">
              <w:t>227</w:t>
            </w:r>
          </w:p>
        </w:tc>
        <w:tc>
          <w:tcPr>
            <w:tcW w:w="884" w:type="dxa"/>
            <w:shd w:val="clear" w:color="auto" w:fill="auto"/>
          </w:tcPr>
          <w:p w14:paraId="65618ED0" w14:textId="77777777" w:rsidR="00FF5BC4" w:rsidRPr="00F64ED8" w:rsidRDefault="00FF5BC4" w:rsidP="00EE043A">
            <w:pPr>
              <w:pStyle w:val="BodytextItalic3pt"/>
            </w:pPr>
            <w:r w:rsidRPr="00F64ED8">
              <w:t>136</w:t>
            </w:r>
          </w:p>
        </w:tc>
        <w:tc>
          <w:tcPr>
            <w:tcW w:w="1147" w:type="dxa"/>
            <w:shd w:val="clear" w:color="auto" w:fill="auto"/>
          </w:tcPr>
          <w:p w14:paraId="6AB0B686" w14:textId="77777777" w:rsidR="00FF5BC4" w:rsidRPr="00F64ED8" w:rsidRDefault="00FF5BC4" w:rsidP="00EE043A">
            <w:pPr>
              <w:pStyle w:val="BodytextItalic3pt"/>
            </w:pPr>
            <w:r w:rsidRPr="00F64ED8">
              <w:t>277</w:t>
            </w:r>
          </w:p>
        </w:tc>
        <w:tc>
          <w:tcPr>
            <w:tcW w:w="892" w:type="dxa"/>
            <w:shd w:val="clear" w:color="auto" w:fill="auto"/>
          </w:tcPr>
          <w:p w14:paraId="18572147" w14:textId="77777777" w:rsidR="00FF5BC4" w:rsidRPr="00F64ED8" w:rsidRDefault="00FF5BC4" w:rsidP="00EE043A">
            <w:pPr>
              <w:pStyle w:val="BodytextItalic3pt"/>
            </w:pPr>
            <w:r w:rsidRPr="00F64ED8">
              <w:t>140</w:t>
            </w:r>
          </w:p>
        </w:tc>
        <w:tc>
          <w:tcPr>
            <w:tcW w:w="1092" w:type="dxa"/>
            <w:shd w:val="clear" w:color="auto" w:fill="auto"/>
          </w:tcPr>
          <w:p w14:paraId="61A4582A" w14:textId="77777777" w:rsidR="00FF5BC4" w:rsidRPr="00F64ED8" w:rsidRDefault="00FF5BC4" w:rsidP="00EE043A">
            <w:pPr>
              <w:pStyle w:val="BodytextItalic3pt"/>
            </w:pPr>
            <w:r w:rsidRPr="00F64ED8">
              <w:t>284</w:t>
            </w:r>
          </w:p>
        </w:tc>
      </w:tr>
      <w:tr w:rsidR="00FF5BC4" w:rsidRPr="00F64ED8" w14:paraId="1161547F" w14:textId="77777777" w:rsidTr="00404CB0">
        <w:tc>
          <w:tcPr>
            <w:tcW w:w="1854" w:type="dxa"/>
            <w:shd w:val="clear" w:color="auto" w:fill="auto"/>
          </w:tcPr>
          <w:p w14:paraId="70DA2A5D" w14:textId="77777777" w:rsidR="00FF5BC4" w:rsidRPr="00F64ED8" w:rsidRDefault="00FF5BC4" w:rsidP="00EE043A">
            <w:pPr>
              <w:pStyle w:val="BodytextItalic3pt"/>
            </w:pPr>
            <w:r w:rsidRPr="00F64ED8">
              <w:t>70%</w:t>
            </w:r>
          </w:p>
        </w:tc>
        <w:tc>
          <w:tcPr>
            <w:tcW w:w="868" w:type="dxa"/>
            <w:shd w:val="clear" w:color="auto" w:fill="auto"/>
          </w:tcPr>
          <w:p w14:paraId="7C981390" w14:textId="77777777" w:rsidR="00FF5BC4" w:rsidRPr="00F64ED8" w:rsidRDefault="00FF5BC4" w:rsidP="00EE043A">
            <w:pPr>
              <w:pStyle w:val="BodytextItalic3pt"/>
            </w:pPr>
            <w:r w:rsidRPr="00F64ED8">
              <w:t>171</w:t>
            </w:r>
          </w:p>
        </w:tc>
        <w:tc>
          <w:tcPr>
            <w:tcW w:w="855" w:type="dxa"/>
            <w:shd w:val="clear" w:color="auto" w:fill="auto"/>
          </w:tcPr>
          <w:p w14:paraId="71337D29" w14:textId="77777777" w:rsidR="00FF5BC4" w:rsidRPr="00F64ED8" w:rsidRDefault="00FF5BC4" w:rsidP="00EE043A">
            <w:pPr>
              <w:pStyle w:val="BodytextItalic3pt"/>
            </w:pPr>
            <w:r w:rsidRPr="00F64ED8">
              <w:t>339</w:t>
            </w:r>
          </w:p>
        </w:tc>
        <w:tc>
          <w:tcPr>
            <w:tcW w:w="885" w:type="dxa"/>
            <w:shd w:val="clear" w:color="auto" w:fill="auto"/>
          </w:tcPr>
          <w:p w14:paraId="5F5585DA" w14:textId="77777777" w:rsidR="00FF5BC4" w:rsidRPr="00F64ED8" w:rsidRDefault="00FF5BC4" w:rsidP="00EE043A">
            <w:pPr>
              <w:pStyle w:val="BodytextItalic3pt"/>
            </w:pPr>
            <w:r w:rsidRPr="00F64ED8">
              <w:t>117</w:t>
            </w:r>
          </w:p>
        </w:tc>
        <w:tc>
          <w:tcPr>
            <w:tcW w:w="878" w:type="dxa"/>
            <w:shd w:val="clear" w:color="auto" w:fill="auto"/>
          </w:tcPr>
          <w:p w14:paraId="6EFCF50D" w14:textId="77777777" w:rsidR="00FF5BC4" w:rsidRPr="00F64ED8" w:rsidRDefault="00FF5BC4" w:rsidP="00EE043A">
            <w:pPr>
              <w:pStyle w:val="BodytextItalic3pt"/>
            </w:pPr>
            <w:r w:rsidRPr="00F64ED8">
              <w:t>243</w:t>
            </w:r>
          </w:p>
        </w:tc>
        <w:tc>
          <w:tcPr>
            <w:tcW w:w="884" w:type="dxa"/>
            <w:shd w:val="clear" w:color="auto" w:fill="auto"/>
          </w:tcPr>
          <w:p w14:paraId="7951F366" w14:textId="77777777" w:rsidR="00FF5BC4" w:rsidRPr="00F64ED8" w:rsidRDefault="00FF5BC4" w:rsidP="00EE043A">
            <w:pPr>
              <w:pStyle w:val="BodytextItalic3pt"/>
            </w:pPr>
            <w:r w:rsidRPr="00F64ED8">
              <w:t>154</w:t>
            </w:r>
          </w:p>
        </w:tc>
        <w:tc>
          <w:tcPr>
            <w:tcW w:w="1147" w:type="dxa"/>
            <w:shd w:val="clear" w:color="auto" w:fill="auto"/>
          </w:tcPr>
          <w:p w14:paraId="57F37DAC" w14:textId="77777777" w:rsidR="00FF5BC4" w:rsidRPr="00F64ED8" w:rsidRDefault="00FF5BC4" w:rsidP="00EE043A">
            <w:pPr>
              <w:pStyle w:val="BodytextItalic3pt"/>
            </w:pPr>
            <w:r w:rsidRPr="00F64ED8">
              <w:t>309</w:t>
            </w:r>
          </w:p>
        </w:tc>
        <w:tc>
          <w:tcPr>
            <w:tcW w:w="892" w:type="dxa"/>
            <w:shd w:val="clear" w:color="auto" w:fill="auto"/>
          </w:tcPr>
          <w:p w14:paraId="332925CC" w14:textId="77777777" w:rsidR="00FF5BC4" w:rsidRPr="00F64ED8" w:rsidRDefault="00FF5BC4" w:rsidP="00EE043A">
            <w:pPr>
              <w:pStyle w:val="BodytextItalic3pt"/>
            </w:pPr>
            <w:r w:rsidRPr="00F64ED8">
              <w:t>151</w:t>
            </w:r>
          </w:p>
        </w:tc>
        <w:tc>
          <w:tcPr>
            <w:tcW w:w="1092" w:type="dxa"/>
            <w:shd w:val="clear" w:color="auto" w:fill="auto"/>
          </w:tcPr>
          <w:p w14:paraId="4C9BD5AE" w14:textId="77777777" w:rsidR="00FF5BC4" w:rsidRPr="00F64ED8" w:rsidRDefault="00FF5BC4" w:rsidP="00EE043A">
            <w:pPr>
              <w:pStyle w:val="BodytextItalic3pt"/>
            </w:pPr>
            <w:r w:rsidRPr="00F64ED8">
              <w:t>303</w:t>
            </w:r>
          </w:p>
        </w:tc>
      </w:tr>
      <w:tr w:rsidR="00FF5BC4" w:rsidRPr="00F64ED8" w14:paraId="289A8BB3" w14:textId="77777777" w:rsidTr="00404CB0">
        <w:tc>
          <w:tcPr>
            <w:tcW w:w="1854" w:type="dxa"/>
            <w:shd w:val="clear" w:color="auto" w:fill="auto"/>
          </w:tcPr>
          <w:p w14:paraId="5DF34F45" w14:textId="77777777" w:rsidR="00FF5BC4" w:rsidRPr="00F64ED8" w:rsidRDefault="00FF5BC4" w:rsidP="00EE043A">
            <w:pPr>
              <w:pStyle w:val="BodytextItalic3pt"/>
            </w:pPr>
            <w:r w:rsidRPr="00F64ED8">
              <w:t>80%</w:t>
            </w:r>
          </w:p>
        </w:tc>
        <w:tc>
          <w:tcPr>
            <w:tcW w:w="868" w:type="dxa"/>
            <w:shd w:val="clear" w:color="auto" w:fill="auto"/>
          </w:tcPr>
          <w:p w14:paraId="5A3500AD" w14:textId="77777777" w:rsidR="00FF5BC4" w:rsidRPr="00F64ED8" w:rsidRDefault="00FF5BC4" w:rsidP="00EE043A">
            <w:pPr>
              <w:pStyle w:val="BodytextItalic3pt"/>
            </w:pPr>
            <w:r w:rsidRPr="00F64ED8">
              <w:t>189</w:t>
            </w:r>
          </w:p>
        </w:tc>
        <w:tc>
          <w:tcPr>
            <w:tcW w:w="855" w:type="dxa"/>
            <w:shd w:val="clear" w:color="auto" w:fill="auto"/>
          </w:tcPr>
          <w:p w14:paraId="3E67DB4B" w14:textId="77777777" w:rsidR="00FF5BC4" w:rsidRPr="00F64ED8" w:rsidRDefault="00FF5BC4" w:rsidP="00EE043A">
            <w:pPr>
              <w:pStyle w:val="BodytextItalic3pt"/>
            </w:pPr>
            <w:r w:rsidRPr="00F64ED8">
              <w:t>372</w:t>
            </w:r>
          </w:p>
        </w:tc>
        <w:tc>
          <w:tcPr>
            <w:tcW w:w="885" w:type="dxa"/>
            <w:shd w:val="clear" w:color="auto" w:fill="auto"/>
          </w:tcPr>
          <w:p w14:paraId="31549C0C" w14:textId="77777777" w:rsidR="00FF5BC4" w:rsidRPr="00F64ED8" w:rsidRDefault="00FF5BC4" w:rsidP="00EE043A">
            <w:pPr>
              <w:pStyle w:val="BodytextItalic3pt"/>
            </w:pPr>
            <w:r w:rsidRPr="00F64ED8">
              <w:t>135</w:t>
            </w:r>
          </w:p>
        </w:tc>
        <w:tc>
          <w:tcPr>
            <w:tcW w:w="878" w:type="dxa"/>
            <w:shd w:val="clear" w:color="auto" w:fill="auto"/>
          </w:tcPr>
          <w:p w14:paraId="15F33CFF" w14:textId="77777777" w:rsidR="00FF5BC4" w:rsidRPr="00F64ED8" w:rsidRDefault="00FF5BC4" w:rsidP="00EE043A">
            <w:pPr>
              <w:pStyle w:val="BodytextItalic3pt"/>
            </w:pPr>
            <w:r w:rsidRPr="00F64ED8">
              <w:t>275</w:t>
            </w:r>
          </w:p>
        </w:tc>
        <w:tc>
          <w:tcPr>
            <w:tcW w:w="884" w:type="dxa"/>
            <w:shd w:val="clear" w:color="auto" w:fill="auto"/>
          </w:tcPr>
          <w:p w14:paraId="2F77C4CD" w14:textId="77777777" w:rsidR="00FF5BC4" w:rsidRPr="00F64ED8" w:rsidRDefault="00FF5BC4" w:rsidP="00EE043A">
            <w:pPr>
              <w:pStyle w:val="BodytextItalic3pt"/>
            </w:pPr>
            <w:r w:rsidRPr="00F64ED8">
              <w:t>169</w:t>
            </w:r>
          </w:p>
        </w:tc>
        <w:tc>
          <w:tcPr>
            <w:tcW w:w="1147" w:type="dxa"/>
            <w:shd w:val="clear" w:color="auto" w:fill="auto"/>
          </w:tcPr>
          <w:p w14:paraId="20C5AEDD" w14:textId="77777777" w:rsidR="00FF5BC4" w:rsidRPr="00F64ED8" w:rsidRDefault="00FF5BC4" w:rsidP="00EE043A">
            <w:pPr>
              <w:pStyle w:val="BodytextItalic3pt"/>
            </w:pPr>
            <w:r w:rsidRPr="00F64ED8">
              <w:t>337</w:t>
            </w:r>
          </w:p>
        </w:tc>
        <w:tc>
          <w:tcPr>
            <w:tcW w:w="892" w:type="dxa"/>
            <w:shd w:val="clear" w:color="auto" w:fill="auto"/>
          </w:tcPr>
          <w:p w14:paraId="5AD20536" w14:textId="77777777" w:rsidR="00FF5BC4" w:rsidRPr="00F64ED8" w:rsidRDefault="00FF5BC4" w:rsidP="00EE043A">
            <w:pPr>
              <w:pStyle w:val="BodytextItalic3pt"/>
            </w:pPr>
            <w:r w:rsidRPr="00F64ED8">
              <w:t>162</w:t>
            </w:r>
          </w:p>
        </w:tc>
        <w:tc>
          <w:tcPr>
            <w:tcW w:w="1092" w:type="dxa"/>
            <w:shd w:val="clear" w:color="auto" w:fill="auto"/>
          </w:tcPr>
          <w:p w14:paraId="461ED9E9" w14:textId="77777777" w:rsidR="00FF5BC4" w:rsidRPr="00F64ED8" w:rsidRDefault="00FF5BC4" w:rsidP="00EE043A">
            <w:pPr>
              <w:pStyle w:val="BodytextItalic3pt"/>
            </w:pPr>
            <w:r w:rsidRPr="00F64ED8">
              <w:t>323</w:t>
            </w:r>
          </w:p>
        </w:tc>
      </w:tr>
      <w:tr w:rsidR="00FF5BC4" w:rsidRPr="00F64ED8" w14:paraId="5C74F990" w14:textId="77777777" w:rsidTr="00404CB0">
        <w:tc>
          <w:tcPr>
            <w:tcW w:w="1854" w:type="dxa"/>
            <w:shd w:val="clear" w:color="auto" w:fill="auto"/>
          </w:tcPr>
          <w:p w14:paraId="4BEE1384" w14:textId="77777777" w:rsidR="00FF5BC4" w:rsidRPr="00F64ED8" w:rsidRDefault="00FF5BC4" w:rsidP="00EE043A">
            <w:pPr>
              <w:pStyle w:val="BodytextItalic3pt"/>
            </w:pPr>
            <w:r w:rsidRPr="00F64ED8">
              <w:t>90%</w:t>
            </w:r>
          </w:p>
        </w:tc>
        <w:tc>
          <w:tcPr>
            <w:tcW w:w="868" w:type="dxa"/>
            <w:shd w:val="clear" w:color="auto" w:fill="auto"/>
          </w:tcPr>
          <w:p w14:paraId="076F7F5B" w14:textId="77777777" w:rsidR="00FF5BC4" w:rsidRPr="00F64ED8" w:rsidRDefault="00FF5BC4" w:rsidP="00EE043A">
            <w:pPr>
              <w:pStyle w:val="BodytextItalic3pt"/>
            </w:pPr>
            <w:r w:rsidRPr="00F64ED8">
              <w:t>208</w:t>
            </w:r>
          </w:p>
        </w:tc>
        <w:tc>
          <w:tcPr>
            <w:tcW w:w="855" w:type="dxa"/>
            <w:shd w:val="clear" w:color="auto" w:fill="auto"/>
          </w:tcPr>
          <w:p w14:paraId="5B7575B6" w14:textId="77777777" w:rsidR="00FF5BC4" w:rsidRPr="00F64ED8" w:rsidRDefault="00FF5BC4" w:rsidP="00EE043A">
            <w:pPr>
              <w:pStyle w:val="BodytextItalic3pt"/>
            </w:pPr>
            <w:r w:rsidRPr="00F64ED8">
              <w:t>406</w:t>
            </w:r>
          </w:p>
        </w:tc>
        <w:tc>
          <w:tcPr>
            <w:tcW w:w="885" w:type="dxa"/>
            <w:shd w:val="clear" w:color="auto" w:fill="auto"/>
          </w:tcPr>
          <w:p w14:paraId="4431B509" w14:textId="77777777" w:rsidR="00FF5BC4" w:rsidRPr="00F64ED8" w:rsidRDefault="00FF5BC4" w:rsidP="00EE043A">
            <w:pPr>
              <w:pStyle w:val="BodytextItalic3pt"/>
            </w:pPr>
            <w:r w:rsidRPr="00F64ED8">
              <w:t>164</w:t>
            </w:r>
          </w:p>
        </w:tc>
        <w:tc>
          <w:tcPr>
            <w:tcW w:w="878" w:type="dxa"/>
            <w:shd w:val="clear" w:color="auto" w:fill="auto"/>
          </w:tcPr>
          <w:p w14:paraId="41FB0604" w14:textId="77777777" w:rsidR="00FF5BC4" w:rsidRPr="00F64ED8" w:rsidRDefault="00FF5BC4" w:rsidP="00EE043A">
            <w:pPr>
              <w:pStyle w:val="BodytextItalic3pt"/>
            </w:pPr>
            <w:r w:rsidRPr="00F64ED8">
              <w:t>328</w:t>
            </w:r>
          </w:p>
        </w:tc>
        <w:tc>
          <w:tcPr>
            <w:tcW w:w="884" w:type="dxa"/>
            <w:shd w:val="clear" w:color="auto" w:fill="auto"/>
          </w:tcPr>
          <w:p w14:paraId="5622A8EF" w14:textId="77777777" w:rsidR="00FF5BC4" w:rsidRPr="00F64ED8" w:rsidRDefault="00FF5BC4" w:rsidP="00EE043A">
            <w:pPr>
              <w:pStyle w:val="BodytextItalic3pt"/>
            </w:pPr>
            <w:r w:rsidRPr="00F64ED8">
              <w:t>188</w:t>
            </w:r>
          </w:p>
        </w:tc>
        <w:tc>
          <w:tcPr>
            <w:tcW w:w="1147" w:type="dxa"/>
            <w:shd w:val="clear" w:color="auto" w:fill="auto"/>
          </w:tcPr>
          <w:p w14:paraId="0AB7BEBB" w14:textId="77777777" w:rsidR="00FF5BC4" w:rsidRPr="00F64ED8" w:rsidRDefault="00FF5BC4" w:rsidP="00EE043A">
            <w:pPr>
              <w:pStyle w:val="BodytextItalic3pt"/>
            </w:pPr>
            <w:r w:rsidRPr="00F64ED8">
              <w:t>370</w:t>
            </w:r>
          </w:p>
        </w:tc>
        <w:tc>
          <w:tcPr>
            <w:tcW w:w="892" w:type="dxa"/>
            <w:shd w:val="clear" w:color="auto" w:fill="auto"/>
          </w:tcPr>
          <w:p w14:paraId="461CC09C" w14:textId="77777777" w:rsidR="00FF5BC4" w:rsidRPr="00F64ED8" w:rsidRDefault="00FF5BC4" w:rsidP="00EE043A">
            <w:pPr>
              <w:pStyle w:val="BodytextItalic3pt"/>
            </w:pPr>
            <w:r w:rsidRPr="00F64ED8">
              <w:t>173</w:t>
            </w:r>
          </w:p>
        </w:tc>
        <w:tc>
          <w:tcPr>
            <w:tcW w:w="1092" w:type="dxa"/>
            <w:shd w:val="clear" w:color="auto" w:fill="auto"/>
          </w:tcPr>
          <w:p w14:paraId="5815EEBF" w14:textId="77777777" w:rsidR="00FF5BC4" w:rsidRPr="00F64ED8" w:rsidRDefault="00FF5BC4" w:rsidP="00EE043A">
            <w:pPr>
              <w:pStyle w:val="BodytextItalic3pt"/>
            </w:pPr>
            <w:r w:rsidRPr="00F64ED8">
              <w:t>343</w:t>
            </w:r>
          </w:p>
        </w:tc>
      </w:tr>
      <w:tr w:rsidR="00FF5BC4" w:rsidRPr="00F64ED8" w14:paraId="69CB7279" w14:textId="77777777" w:rsidTr="00404CB0">
        <w:tc>
          <w:tcPr>
            <w:tcW w:w="1854" w:type="dxa"/>
            <w:shd w:val="clear" w:color="auto" w:fill="auto"/>
          </w:tcPr>
          <w:p w14:paraId="0E9703E6" w14:textId="77777777" w:rsidR="00FF5BC4" w:rsidRPr="00F64ED8" w:rsidRDefault="00FF5BC4" w:rsidP="00EE043A">
            <w:pPr>
              <w:pStyle w:val="BodytextItalic3pt"/>
            </w:pPr>
            <w:r w:rsidRPr="00F64ED8">
              <w:t>95%</w:t>
            </w:r>
          </w:p>
        </w:tc>
        <w:tc>
          <w:tcPr>
            <w:tcW w:w="868" w:type="dxa"/>
            <w:shd w:val="clear" w:color="auto" w:fill="auto"/>
          </w:tcPr>
          <w:p w14:paraId="527D4853" w14:textId="77777777" w:rsidR="00FF5BC4" w:rsidRPr="00F64ED8" w:rsidRDefault="00FF5BC4" w:rsidP="00EE043A">
            <w:pPr>
              <w:pStyle w:val="BodytextItalic3pt"/>
            </w:pPr>
            <w:r w:rsidRPr="00F64ED8">
              <w:t>-</w:t>
            </w:r>
          </w:p>
        </w:tc>
        <w:tc>
          <w:tcPr>
            <w:tcW w:w="855" w:type="dxa"/>
            <w:shd w:val="clear" w:color="auto" w:fill="auto"/>
          </w:tcPr>
          <w:p w14:paraId="2B4C73B7" w14:textId="77777777" w:rsidR="00FF5BC4" w:rsidRPr="00F64ED8" w:rsidRDefault="00FF5BC4" w:rsidP="00EE043A">
            <w:pPr>
              <w:pStyle w:val="BodytextItalic3pt"/>
            </w:pPr>
            <w:r w:rsidRPr="00F64ED8">
              <w:t>-</w:t>
            </w:r>
          </w:p>
        </w:tc>
        <w:tc>
          <w:tcPr>
            <w:tcW w:w="885" w:type="dxa"/>
            <w:shd w:val="clear" w:color="auto" w:fill="auto"/>
          </w:tcPr>
          <w:p w14:paraId="2F000BF9" w14:textId="77777777" w:rsidR="00FF5BC4" w:rsidRPr="00F64ED8" w:rsidRDefault="00FF5BC4" w:rsidP="00EE043A">
            <w:pPr>
              <w:pStyle w:val="BodytextItalic3pt"/>
            </w:pPr>
            <w:r w:rsidRPr="00F64ED8">
              <w:t>-</w:t>
            </w:r>
          </w:p>
        </w:tc>
        <w:tc>
          <w:tcPr>
            <w:tcW w:w="878" w:type="dxa"/>
            <w:shd w:val="clear" w:color="auto" w:fill="auto"/>
          </w:tcPr>
          <w:p w14:paraId="2FD816CA" w14:textId="77777777" w:rsidR="00FF5BC4" w:rsidRPr="00F64ED8" w:rsidRDefault="00FF5BC4" w:rsidP="00EE043A">
            <w:pPr>
              <w:pStyle w:val="BodytextItalic3pt"/>
            </w:pPr>
            <w:r w:rsidRPr="00F64ED8">
              <w:t>-</w:t>
            </w:r>
          </w:p>
        </w:tc>
        <w:tc>
          <w:tcPr>
            <w:tcW w:w="884" w:type="dxa"/>
            <w:shd w:val="clear" w:color="auto" w:fill="auto"/>
          </w:tcPr>
          <w:p w14:paraId="0FEF1A3A" w14:textId="77777777" w:rsidR="00FF5BC4" w:rsidRPr="00F64ED8" w:rsidRDefault="00FF5BC4" w:rsidP="00EE043A">
            <w:pPr>
              <w:pStyle w:val="BodytextItalic3pt"/>
            </w:pPr>
            <w:r w:rsidRPr="00F64ED8">
              <w:t>-</w:t>
            </w:r>
          </w:p>
        </w:tc>
        <w:tc>
          <w:tcPr>
            <w:tcW w:w="1147" w:type="dxa"/>
            <w:shd w:val="clear" w:color="auto" w:fill="auto"/>
          </w:tcPr>
          <w:p w14:paraId="62CDEA8D" w14:textId="77777777" w:rsidR="00FF5BC4" w:rsidRPr="00F64ED8" w:rsidRDefault="00FF5BC4" w:rsidP="00EE043A">
            <w:pPr>
              <w:pStyle w:val="BodytextItalic3pt"/>
            </w:pPr>
            <w:r w:rsidRPr="00F64ED8">
              <w:t>-</w:t>
            </w:r>
          </w:p>
        </w:tc>
        <w:tc>
          <w:tcPr>
            <w:tcW w:w="892" w:type="dxa"/>
            <w:shd w:val="clear" w:color="auto" w:fill="auto"/>
          </w:tcPr>
          <w:p w14:paraId="10AC0801" w14:textId="77777777" w:rsidR="00FF5BC4" w:rsidRPr="00F64ED8" w:rsidRDefault="00FF5BC4" w:rsidP="00EE043A">
            <w:pPr>
              <w:pStyle w:val="BodytextItalic3pt"/>
            </w:pPr>
            <w:r w:rsidRPr="00F64ED8">
              <w:t>182</w:t>
            </w:r>
          </w:p>
        </w:tc>
        <w:tc>
          <w:tcPr>
            <w:tcW w:w="1092" w:type="dxa"/>
            <w:shd w:val="clear" w:color="auto" w:fill="auto"/>
          </w:tcPr>
          <w:p w14:paraId="32BBCD9B" w14:textId="77777777" w:rsidR="00FF5BC4" w:rsidRPr="00F64ED8" w:rsidRDefault="00FF5BC4" w:rsidP="00EE043A">
            <w:pPr>
              <w:pStyle w:val="BodytextItalic3pt"/>
            </w:pPr>
            <w:r w:rsidRPr="00F64ED8">
              <w:t>360</w:t>
            </w:r>
          </w:p>
        </w:tc>
      </w:tr>
      <w:tr w:rsidR="00FF5BC4" w:rsidRPr="00F64ED8" w14:paraId="3C4A9583" w14:textId="77777777" w:rsidTr="00404CB0">
        <w:tc>
          <w:tcPr>
            <w:tcW w:w="1854" w:type="dxa"/>
            <w:shd w:val="clear" w:color="auto" w:fill="auto"/>
          </w:tcPr>
          <w:p w14:paraId="3CF36A84" w14:textId="77777777" w:rsidR="00FF5BC4" w:rsidRPr="00F64ED8" w:rsidRDefault="00FF5BC4" w:rsidP="00EE043A">
            <w:pPr>
              <w:pStyle w:val="BodytextItalic3pt"/>
            </w:pPr>
            <w:r w:rsidRPr="00F64ED8">
              <w:t>End point</w:t>
            </w:r>
            <w:r w:rsidR="005F1E9C" w:rsidRPr="00F64ED8">
              <w:fldChar w:fldCharType="begin"/>
            </w:r>
            <w:r w:rsidR="005F1E9C" w:rsidRPr="00F64ED8">
              <w:instrText xml:space="preserve"> XE "End point" </w:instrText>
            </w:r>
            <w:r w:rsidR="005F1E9C" w:rsidRPr="00F64ED8">
              <w:fldChar w:fldCharType="end"/>
            </w:r>
          </w:p>
        </w:tc>
        <w:tc>
          <w:tcPr>
            <w:tcW w:w="868" w:type="dxa"/>
            <w:shd w:val="clear" w:color="auto" w:fill="auto"/>
          </w:tcPr>
          <w:p w14:paraId="614A2CA2" w14:textId="77777777" w:rsidR="00FF5BC4" w:rsidRPr="00F64ED8" w:rsidRDefault="00FF5BC4" w:rsidP="00EE043A">
            <w:pPr>
              <w:pStyle w:val="BodytextItalic3pt"/>
            </w:pPr>
            <w:r w:rsidRPr="00F64ED8">
              <w:t>219</w:t>
            </w:r>
          </w:p>
        </w:tc>
        <w:tc>
          <w:tcPr>
            <w:tcW w:w="855" w:type="dxa"/>
            <w:shd w:val="clear" w:color="auto" w:fill="auto"/>
          </w:tcPr>
          <w:p w14:paraId="759F2528" w14:textId="77777777" w:rsidR="00FF5BC4" w:rsidRPr="00F64ED8" w:rsidRDefault="00FF5BC4" w:rsidP="00EE043A">
            <w:pPr>
              <w:pStyle w:val="BodytextItalic3pt"/>
            </w:pPr>
            <w:r w:rsidRPr="00F64ED8">
              <w:t>426</w:t>
            </w:r>
          </w:p>
        </w:tc>
        <w:tc>
          <w:tcPr>
            <w:tcW w:w="885" w:type="dxa"/>
            <w:shd w:val="clear" w:color="auto" w:fill="auto"/>
          </w:tcPr>
          <w:p w14:paraId="7561555B" w14:textId="77777777" w:rsidR="00FF5BC4" w:rsidRPr="00F64ED8" w:rsidRDefault="00FF5BC4" w:rsidP="00EE043A">
            <w:pPr>
              <w:pStyle w:val="BodytextItalic3pt"/>
            </w:pPr>
            <w:r w:rsidRPr="00F64ED8">
              <w:t>220</w:t>
            </w:r>
          </w:p>
        </w:tc>
        <w:tc>
          <w:tcPr>
            <w:tcW w:w="878" w:type="dxa"/>
            <w:shd w:val="clear" w:color="auto" w:fill="auto"/>
          </w:tcPr>
          <w:p w14:paraId="32147E91" w14:textId="77777777" w:rsidR="00FF5BC4" w:rsidRPr="00F64ED8" w:rsidRDefault="00FF5BC4" w:rsidP="00EE043A">
            <w:pPr>
              <w:pStyle w:val="BodytextItalic3pt"/>
            </w:pPr>
            <w:r w:rsidRPr="00F64ED8">
              <w:t>428</w:t>
            </w:r>
          </w:p>
        </w:tc>
        <w:tc>
          <w:tcPr>
            <w:tcW w:w="884" w:type="dxa"/>
            <w:shd w:val="clear" w:color="auto" w:fill="auto"/>
          </w:tcPr>
          <w:p w14:paraId="574859EA" w14:textId="77777777" w:rsidR="00FF5BC4" w:rsidRPr="00F64ED8" w:rsidRDefault="00FF5BC4" w:rsidP="00EE043A">
            <w:pPr>
              <w:pStyle w:val="BodytextItalic3pt"/>
            </w:pPr>
            <w:r w:rsidRPr="00F64ED8">
              <w:t>210</w:t>
            </w:r>
          </w:p>
        </w:tc>
        <w:tc>
          <w:tcPr>
            <w:tcW w:w="1147" w:type="dxa"/>
            <w:shd w:val="clear" w:color="auto" w:fill="auto"/>
          </w:tcPr>
          <w:p w14:paraId="0DAE4CAA" w14:textId="77777777" w:rsidR="00FF5BC4" w:rsidRPr="00F64ED8" w:rsidRDefault="00FF5BC4" w:rsidP="00EE043A">
            <w:pPr>
              <w:pStyle w:val="BodytextItalic3pt"/>
            </w:pPr>
            <w:r w:rsidRPr="00F64ED8">
              <w:t>410</w:t>
            </w:r>
          </w:p>
        </w:tc>
        <w:tc>
          <w:tcPr>
            <w:tcW w:w="892" w:type="dxa"/>
            <w:shd w:val="clear" w:color="auto" w:fill="auto"/>
          </w:tcPr>
          <w:p w14:paraId="72BFC363" w14:textId="77777777" w:rsidR="00FF5BC4" w:rsidRPr="00F64ED8" w:rsidRDefault="00FF5BC4" w:rsidP="00EE043A">
            <w:pPr>
              <w:pStyle w:val="BodytextItalic3pt"/>
            </w:pPr>
            <w:r w:rsidRPr="00F64ED8">
              <w:t>188</w:t>
            </w:r>
          </w:p>
        </w:tc>
        <w:tc>
          <w:tcPr>
            <w:tcW w:w="1092" w:type="dxa"/>
            <w:shd w:val="clear" w:color="auto" w:fill="auto"/>
          </w:tcPr>
          <w:p w14:paraId="41B79E8E" w14:textId="77777777" w:rsidR="00FF5BC4" w:rsidRPr="00F64ED8" w:rsidRDefault="00FF5BC4" w:rsidP="00EE043A">
            <w:pPr>
              <w:pStyle w:val="BodytextItalic3pt"/>
            </w:pPr>
            <w:r w:rsidRPr="00F64ED8">
              <w:t>370</w:t>
            </w:r>
          </w:p>
        </w:tc>
      </w:tr>
      <w:tr w:rsidR="00FF5BC4" w:rsidRPr="00F64ED8" w14:paraId="3800EEEE" w14:textId="77777777" w:rsidTr="00404CB0">
        <w:tc>
          <w:tcPr>
            <w:tcW w:w="1854" w:type="dxa"/>
            <w:shd w:val="clear" w:color="auto" w:fill="auto"/>
          </w:tcPr>
          <w:p w14:paraId="145699F6" w14:textId="77777777" w:rsidR="00FF5BC4" w:rsidRPr="00F64ED8" w:rsidRDefault="00FF5BC4" w:rsidP="00EE043A">
            <w:pPr>
              <w:pStyle w:val="BodytextItalic3pt"/>
            </w:pPr>
            <w:r w:rsidRPr="00F64ED8">
              <w:t xml:space="preserve">Gravity </w:t>
            </w:r>
            <w:r w:rsidR="00B17C95" w:rsidRPr="00F64ED8">
              <w:t xml:space="preserve">deg. </w:t>
            </w:r>
            <w:r w:rsidRPr="00F64ED8">
              <w:t>API</w:t>
            </w:r>
            <w:r w:rsidR="005F1E9C" w:rsidRPr="00F64ED8">
              <w:fldChar w:fldCharType="begin"/>
            </w:r>
            <w:r w:rsidR="005F1E9C" w:rsidRPr="00F64ED8">
              <w:instrText xml:space="preserve"> XE "Gravity deg. API" </w:instrText>
            </w:r>
            <w:r w:rsidR="005F1E9C" w:rsidRPr="00F64ED8">
              <w:fldChar w:fldCharType="end"/>
            </w:r>
          </w:p>
        </w:tc>
        <w:tc>
          <w:tcPr>
            <w:tcW w:w="1723" w:type="dxa"/>
            <w:gridSpan w:val="2"/>
            <w:shd w:val="clear" w:color="auto" w:fill="auto"/>
          </w:tcPr>
          <w:p w14:paraId="595D1DE6" w14:textId="77777777" w:rsidR="00FF5BC4" w:rsidRPr="00F64ED8" w:rsidRDefault="00FF5BC4" w:rsidP="00EE043A">
            <w:pPr>
              <w:pStyle w:val="BodytextItalic3pt"/>
            </w:pPr>
            <w:r w:rsidRPr="00F64ED8">
              <w:t>58.3</w:t>
            </w:r>
          </w:p>
        </w:tc>
        <w:tc>
          <w:tcPr>
            <w:tcW w:w="1763" w:type="dxa"/>
            <w:gridSpan w:val="2"/>
            <w:shd w:val="clear" w:color="auto" w:fill="auto"/>
          </w:tcPr>
          <w:p w14:paraId="6450EED9" w14:textId="77777777" w:rsidR="00FF5BC4" w:rsidRPr="00F64ED8" w:rsidRDefault="00FF5BC4" w:rsidP="00EE043A">
            <w:pPr>
              <w:pStyle w:val="BodytextItalic3pt"/>
            </w:pPr>
            <w:r w:rsidRPr="00F64ED8">
              <w:t>66.2</w:t>
            </w:r>
          </w:p>
        </w:tc>
        <w:tc>
          <w:tcPr>
            <w:tcW w:w="2031" w:type="dxa"/>
            <w:gridSpan w:val="2"/>
            <w:shd w:val="clear" w:color="auto" w:fill="auto"/>
          </w:tcPr>
          <w:p w14:paraId="0FE7E30F" w14:textId="77777777" w:rsidR="00FF5BC4" w:rsidRPr="00F64ED8" w:rsidRDefault="00FF5BC4" w:rsidP="00EE043A">
            <w:pPr>
              <w:pStyle w:val="BodytextItalic3pt"/>
            </w:pPr>
            <w:r w:rsidRPr="00F64ED8">
              <w:t>62.3</w:t>
            </w:r>
          </w:p>
        </w:tc>
        <w:tc>
          <w:tcPr>
            <w:tcW w:w="1984" w:type="dxa"/>
            <w:gridSpan w:val="2"/>
            <w:shd w:val="clear" w:color="auto" w:fill="auto"/>
          </w:tcPr>
          <w:p w14:paraId="4DFE8353" w14:textId="77777777" w:rsidR="00FF5BC4" w:rsidRPr="00F64ED8" w:rsidRDefault="00FF5BC4" w:rsidP="00EE043A">
            <w:pPr>
              <w:pStyle w:val="BodytextItalic3pt"/>
            </w:pPr>
            <w:r w:rsidRPr="00F64ED8">
              <w:t>61.9</w:t>
            </w:r>
          </w:p>
        </w:tc>
      </w:tr>
      <w:tr w:rsidR="00FF5BC4" w:rsidRPr="00F64ED8" w14:paraId="13C0FDC8" w14:textId="77777777" w:rsidTr="00404CB0">
        <w:tc>
          <w:tcPr>
            <w:tcW w:w="1854" w:type="dxa"/>
            <w:shd w:val="clear" w:color="auto" w:fill="auto"/>
          </w:tcPr>
          <w:p w14:paraId="16DAE9E5" w14:textId="77777777" w:rsidR="00FF5BC4" w:rsidRPr="00F64ED8" w:rsidRDefault="00FF5BC4" w:rsidP="00EE043A">
            <w:pPr>
              <w:pStyle w:val="BodytextItalic3pt"/>
            </w:pPr>
            <w:r w:rsidRPr="00F64ED8">
              <w:t>Octane No. CFR Motor method</w:t>
            </w:r>
            <w:r w:rsidR="005F1E9C" w:rsidRPr="00F64ED8">
              <w:fldChar w:fldCharType="begin"/>
            </w:r>
            <w:r w:rsidR="005F1E9C" w:rsidRPr="00F64ED8">
              <w:instrText xml:space="preserve"> XE "CFR Motor method" </w:instrText>
            </w:r>
            <w:r w:rsidR="005F1E9C" w:rsidRPr="00F64ED8">
              <w:fldChar w:fldCharType="end"/>
            </w:r>
          </w:p>
        </w:tc>
        <w:tc>
          <w:tcPr>
            <w:tcW w:w="1723" w:type="dxa"/>
            <w:gridSpan w:val="2"/>
            <w:shd w:val="clear" w:color="auto" w:fill="auto"/>
          </w:tcPr>
          <w:p w14:paraId="674BA9F7" w14:textId="77777777" w:rsidR="00FF5BC4" w:rsidRPr="00F64ED8" w:rsidRDefault="00FF5BC4" w:rsidP="00EE043A">
            <w:pPr>
              <w:pStyle w:val="BodytextItalic3pt"/>
            </w:pPr>
            <w:r w:rsidRPr="00F64ED8">
              <w:t>66</w:t>
            </w:r>
          </w:p>
        </w:tc>
        <w:tc>
          <w:tcPr>
            <w:tcW w:w="1763" w:type="dxa"/>
            <w:gridSpan w:val="2"/>
            <w:shd w:val="clear" w:color="auto" w:fill="auto"/>
          </w:tcPr>
          <w:p w14:paraId="5CC45646" w14:textId="77777777" w:rsidR="00FF5BC4" w:rsidRPr="00F64ED8" w:rsidRDefault="00FF5BC4" w:rsidP="00EE043A">
            <w:pPr>
              <w:pStyle w:val="BodytextItalic3pt"/>
            </w:pPr>
            <w:r w:rsidRPr="00F64ED8">
              <w:t>81</w:t>
            </w:r>
          </w:p>
        </w:tc>
        <w:tc>
          <w:tcPr>
            <w:tcW w:w="2031" w:type="dxa"/>
            <w:gridSpan w:val="2"/>
            <w:shd w:val="clear" w:color="auto" w:fill="auto"/>
          </w:tcPr>
          <w:p w14:paraId="732EAAB2" w14:textId="77777777" w:rsidR="00FF5BC4" w:rsidRPr="00F64ED8" w:rsidRDefault="00FF5BC4" w:rsidP="00EE043A">
            <w:pPr>
              <w:pStyle w:val="BodytextItalic3pt"/>
            </w:pPr>
            <w:r w:rsidRPr="00F64ED8">
              <w:t>42</w:t>
            </w:r>
          </w:p>
        </w:tc>
        <w:tc>
          <w:tcPr>
            <w:tcW w:w="1984" w:type="dxa"/>
            <w:gridSpan w:val="2"/>
            <w:shd w:val="clear" w:color="auto" w:fill="auto"/>
          </w:tcPr>
          <w:p w14:paraId="605764C0" w14:textId="77777777" w:rsidR="00FF5BC4" w:rsidRPr="00F64ED8" w:rsidRDefault="00FF5BC4" w:rsidP="00EE043A">
            <w:pPr>
              <w:pStyle w:val="BodytextItalic3pt"/>
            </w:pPr>
            <w:r w:rsidRPr="00F64ED8">
              <w:t>48</w:t>
            </w:r>
          </w:p>
        </w:tc>
      </w:tr>
    </w:tbl>
    <w:p w14:paraId="6DD4A7F0" w14:textId="13EE07E3" w:rsidR="00FF5BC4" w:rsidRPr="00F64ED8" w:rsidRDefault="00FF5BC4" w:rsidP="00EE043A">
      <w:pPr>
        <w:pStyle w:val="BodyText"/>
      </w:pPr>
      <w:r w:rsidRPr="00F64ED8">
        <w:t>“Composition of a Yates Gasoline</w:t>
      </w:r>
      <w:r w:rsidR="005F1E9C" w:rsidRPr="00F64ED8">
        <w:fldChar w:fldCharType="begin"/>
      </w:r>
      <w:r w:rsidR="005F1E9C" w:rsidRPr="00F64ED8">
        <w:instrText xml:space="preserve"> XE "Yates Gasoline" </w:instrText>
      </w:r>
      <w:r w:rsidR="005F1E9C" w:rsidRPr="00F64ED8">
        <w:fldChar w:fldCharType="end"/>
      </w:r>
      <w:r w:rsidRPr="00F64ED8">
        <w:t>” by C. O. Tongberg</w:t>
      </w:r>
      <w:r w:rsidR="00B21D44" w:rsidRPr="00F64ED8">
        <w:fldChar w:fldCharType="begin"/>
      </w:r>
      <w:r w:rsidR="00B21D44" w:rsidRPr="00F64ED8">
        <w:instrText xml:space="preserve"> XE "Tongberg" </w:instrText>
      </w:r>
      <w:r w:rsidR="00B21D44" w:rsidRPr="00F64ED8">
        <w:fldChar w:fldCharType="end"/>
      </w:r>
      <w:r w:rsidRPr="00F64ED8">
        <w:t>, M. R. Fenske</w:t>
      </w:r>
      <w:r w:rsidR="00B21D44" w:rsidRPr="00F64ED8">
        <w:fldChar w:fldCharType="begin"/>
      </w:r>
      <w:r w:rsidR="00B21D44" w:rsidRPr="00F64ED8">
        <w:instrText xml:space="preserve"> XE "Fenske" </w:instrText>
      </w:r>
      <w:r w:rsidR="00B21D44" w:rsidRPr="00F64ED8">
        <w:fldChar w:fldCharType="end"/>
      </w:r>
      <w:r w:rsidRPr="00F64ED8">
        <w:t>, and J. E. Nickels</w:t>
      </w:r>
      <w:r w:rsidR="000B2541" w:rsidRPr="00F64ED8">
        <w:fldChar w:fldCharType="begin"/>
      </w:r>
      <w:r w:rsidR="000B2541" w:rsidRPr="00F64ED8">
        <w:instrText xml:space="preserve"> XE "Nickels" </w:instrText>
      </w:r>
      <w:r w:rsidR="000B2541" w:rsidRPr="00F64ED8">
        <w:fldChar w:fldCharType="end"/>
      </w:r>
      <w:r w:rsidRPr="00F64ED8">
        <w:t>, The Pennsylvania State College</w:t>
      </w:r>
      <w:r w:rsidR="00060398" w:rsidRPr="00F64ED8">
        <w:fldChar w:fldCharType="begin"/>
      </w:r>
      <w:r w:rsidR="00060398" w:rsidRPr="00F64ED8">
        <w:instrText xml:space="preserve"> XE "Pennsylvania State College" </w:instrText>
      </w:r>
      <w:r w:rsidR="00060398" w:rsidRPr="00F64ED8">
        <w:fldChar w:fldCharType="end"/>
      </w:r>
      <w:r w:rsidRPr="00F64ED8">
        <w:t>, State College, PA.</w:t>
      </w:r>
      <w:r w:rsidR="00404CB0">
        <w:rPr>
          <w:rStyle w:val="EndnoteReference"/>
          <w:i/>
        </w:rPr>
        <w:endnoteReference w:id="11"/>
      </w:r>
    </w:p>
    <w:p w14:paraId="123B8A91" w14:textId="77777777" w:rsidR="00FF5BC4" w:rsidRPr="00F64ED8" w:rsidRDefault="00FF5BC4" w:rsidP="00EE043A">
      <w:pPr>
        <w:pStyle w:val="BodyText"/>
      </w:pPr>
      <w:r w:rsidRPr="00F64ED8">
        <w:t>A fractional distillation</w:t>
      </w:r>
      <w:r w:rsidR="000B2541" w:rsidRPr="00F64ED8">
        <w:fldChar w:fldCharType="begin"/>
      </w:r>
      <w:r w:rsidR="000B2541" w:rsidRPr="00F64ED8">
        <w:instrText xml:space="preserve"> XE "fractional distillation" </w:instrText>
      </w:r>
      <w:r w:rsidR="000B2541" w:rsidRPr="00F64ED8">
        <w:fldChar w:fldCharType="end"/>
      </w:r>
      <w:r w:rsidRPr="00F64ED8">
        <w:t xml:space="preserve"> of 45 gallons (170 liters) of a Yates straight-run gasoline</w:t>
      </w:r>
      <w:r w:rsidR="005F1E9C" w:rsidRPr="00F64ED8">
        <w:fldChar w:fldCharType="begin"/>
      </w:r>
      <w:r w:rsidR="005F1E9C" w:rsidRPr="00F64ED8">
        <w:instrText xml:space="preserve"> XE "Yates straight-run gasoline" </w:instrText>
      </w:r>
      <w:r w:rsidR="005F1E9C" w:rsidRPr="00F64ED8">
        <w:fldChar w:fldCharType="end"/>
      </w:r>
      <w:r w:rsidRPr="00F64ED8">
        <w:t xml:space="preserve"> run in a standardized manner yielded considerable information regarding its constitution. The gasoline was found to differ from other gasolines of paraffin</w:t>
      </w:r>
      <w:r w:rsidR="003C27B3" w:rsidRPr="00F64ED8">
        <w:fldChar w:fldCharType="begin"/>
      </w:r>
      <w:r w:rsidR="003C27B3" w:rsidRPr="00F64ED8">
        <w:instrText xml:space="preserve"> XE "paraffin" </w:instrText>
      </w:r>
      <w:r w:rsidR="003C27B3" w:rsidRPr="00F64ED8">
        <w:fldChar w:fldCharType="end"/>
      </w:r>
      <w:r w:rsidRPr="00F64ED8">
        <w:t xml:space="preserve"> type. A study of the fractions obtained showed that the gasoline consists mainly of naphthenes</w:t>
      </w:r>
      <w:r w:rsidR="00060398" w:rsidRPr="00F64ED8">
        <w:fldChar w:fldCharType="begin"/>
      </w:r>
      <w:r w:rsidR="00060398" w:rsidRPr="00F64ED8">
        <w:instrText xml:space="preserve"> XE "naphthenes" </w:instrText>
      </w:r>
      <w:r w:rsidR="00060398" w:rsidRPr="00F64ED8">
        <w:fldChar w:fldCharType="end"/>
      </w:r>
      <w:r w:rsidRPr="00F64ED8">
        <w:t xml:space="preserve"> and branched paraffins</w:t>
      </w:r>
      <w:r w:rsidR="005F1E9C" w:rsidRPr="00F64ED8">
        <w:fldChar w:fldCharType="begin"/>
      </w:r>
      <w:r w:rsidR="005F1E9C" w:rsidRPr="00F64ED8">
        <w:instrText xml:space="preserve"> XE "branched paraffins" </w:instrText>
      </w:r>
      <w:r w:rsidR="005F1E9C" w:rsidRPr="00F64ED8">
        <w:fldChar w:fldCharType="end"/>
      </w:r>
      <w:r w:rsidR="005F1E9C" w:rsidRPr="00F64ED8">
        <w:t xml:space="preserve"> -</w:t>
      </w:r>
      <w:r w:rsidRPr="00F64ED8">
        <w:t xml:space="preserve"> Methyl</w:t>
      </w:r>
      <w:r w:rsidR="005F1E9C" w:rsidRPr="00F64ED8">
        <w:t xml:space="preserve"> </w:t>
      </w:r>
      <w:r w:rsidRPr="00F64ED8">
        <w:t>cyclohexane</w:t>
      </w:r>
      <w:r w:rsidR="005F1E9C" w:rsidRPr="00F64ED8">
        <w:fldChar w:fldCharType="begin"/>
      </w:r>
      <w:r w:rsidR="005F1E9C" w:rsidRPr="00F64ED8">
        <w:instrText xml:space="preserve"> XE "Methyl cyclohexane" </w:instrText>
      </w:r>
      <w:r w:rsidR="005F1E9C" w:rsidRPr="00F64ED8">
        <w:fldChar w:fldCharType="end"/>
      </w:r>
      <w:r w:rsidRPr="00F64ED8">
        <w:t xml:space="preserve"> and </w:t>
      </w:r>
      <w:r w:rsidR="005F1E9C" w:rsidRPr="00F64ED8">
        <w:t>e</w:t>
      </w:r>
      <w:r w:rsidR="00BF5603" w:rsidRPr="00F64ED8">
        <w:t>thyl cyclohexane</w:t>
      </w:r>
      <w:r w:rsidR="005F1E9C" w:rsidRPr="00F64ED8">
        <w:fldChar w:fldCharType="begin"/>
      </w:r>
      <w:r w:rsidR="005F1E9C" w:rsidRPr="00F64ED8">
        <w:instrText xml:space="preserve"> XE "ethyl cyclohexane" </w:instrText>
      </w:r>
      <w:r w:rsidR="005F1E9C" w:rsidRPr="00F64ED8">
        <w:fldChar w:fldCharType="end"/>
      </w:r>
      <w:r w:rsidRPr="00F64ED8">
        <w:t xml:space="preserve"> were isolated and identified. No normal paraffins</w:t>
      </w:r>
      <w:r w:rsidR="00060398" w:rsidRPr="00F64ED8">
        <w:fldChar w:fldCharType="begin"/>
      </w:r>
      <w:r w:rsidR="00060398" w:rsidRPr="00F64ED8">
        <w:instrText xml:space="preserve"> XE "normal paraffins" </w:instrText>
      </w:r>
      <w:r w:rsidR="00060398" w:rsidRPr="00F64ED8">
        <w:fldChar w:fldCharType="end"/>
      </w:r>
      <w:r w:rsidRPr="00F64ED8">
        <w:t xml:space="preserve"> were found. Aromatic</w:t>
      </w:r>
      <w:r w:rsidR="003C27B3" w:rsidRPr="00F64ED8">
        <w:fldChar w:fldCharType="begin"/>
      </w:r>
      <w:r w:rsidR="003C27B3" w:rsidRPr="00F64ED8">
        <w:instrText xml:space="preserve"> XE "Aromatic" </w:instrText>
      </w:r>
      <w:r w:rsidR="003C27B3" w:rsidRPr="00F64ED8">
        <w:fldChar w:fldCharType="end"/>
      </w:r>
      <w:r w:rsidRPr="00F64ED8">
        <w:t xml:space="preserve"> hydrocarbons are present in but negligible amounts below 157 </w:t>
      </w:r>
      <w:r w:rsidR="00B17C95" w:rsidRPr="00F64ED8">
        <w:t xml:space="preserve">deg. </w:t>
      </w:r>
      <w:r w:rsidRPr="00F64ED8">
        <w:t xml:space="preserve">C. (315 </w:t>
      </w:r>
      <w:r w:rsidR="00B17C95" w:rsidRPr="00F64ED8">
        <w:t xml:space="preserve">deg. </w:t>
      </w:r>
      <w:r w:rsidRPr="00F64ED8">
        <w:t>F.). However, certain fractions, with a lower refractive index</w:t>
      </w:r>
      <w:r w:rsidR="000B2541" w:rsidRPr="00F64ED8">
        <w:fldChar w:fldCharType="begin"/>
      </w:r>
      <w:r w:rsidR="000B2541" w:rsidRPr="00F64ED8">
        <w:instrText xml:space="preserve"> XE "refractive index" </w:instrText>
      </w:r>
      <w:r w:rsidR="000B2541" w:rsidRPr="00F64ED8">
        <w:fldChar w:fldCharType="end"/>
      </w:r>
      <w:r w:rsidRPr="00F64ED8">
        <w:t xml:space="preserve"> and density than other fractions, have higher octane number</w:t>
      </w:r>
      <w:r w:rsidR="005F1E9C" w:rsidRPr="00F64ED8">
        <w:fldChar w:fldCharType="begin"/>
      </w:r>
      <w:r w:rsidR="005F1E9C" w:rsidRPr="00F64ED8">
        <w:instrText xml:space="preserve"> XE "octane number" </w:instrText>
      </w:r>
      <w:r w:rsidR="005F1E9C" w:rsidRPr="00F64ED8">
        <w:fldChar w:fldCharType="end"/>
      </w:r>
      <w:r w:rsidRPr="00F64ED8">
        <w:t>s.</w:t>
      </w:r>
    </w:p>
    <w:p w14:paraId="113F9134" w14:textId="77777777" w:rsidR="00FF5BC4" w:rsidRPr="00F64ED8" w:rsidRDefault="00FF5BC4" w:rsidP="00EE043A">
      <w:pPr>
        <w:pStyle w:val="BodyText"/>
      </w:pPr>
      <w:r w:rsidRPr="00F64ED8">
        <w:t>The Yates pool is located in Pecos County, West Texas</w:t>
      </w:r>
      <w:r w:rsidR="005F1E9C" w:rsidRPr="00F64ED8">
        <w:fldChar w:fldCharType="begin"/>
      </w:r>
      <w:r w:rsidR="005F1E9C" w:rsidRPr="00F64ED8">
        <w:instrText xml:space="preserve"> XE "Pecos County, West Texas" </w:instrText>
      </w:r>
      <w:r w:rsidR="005F1E9C" w:rsidRPr="00F64ED8">
        <w:fldChar w:fldCharType="end"/>
      </w:r>
      <w:r w:rsidRPr="00F64ED8">
        <w:t>, and in 1935 was the eighth largest pool in the United States. The gasoline</w:t>
      </w:r>
      <w:r w:rsidR="00F60AE1" w:rsidRPr="00F64ED8">
        <w:fldChar w:fldCharType="begin"/>
      </w:r>
      <w:r w:rsidR="00F60AE1" w:rsidRPr="00F64ED8">
        <w:instrText xml:space="preserve"> XE "gasoline" </w:instrText>
      </w:r>
      <w:r w:rsidR="00F60AE1" w:rsidRPr="00F64ED8">
        <w:fldChar w:fldCharType="end"/>
      </w:r>
      <w:r w:rsidRPr="00F64ED8">
        <w:t xml:space="preserve"> has a relatively high</w:t>
      </w:r>
      <w:r w:rsidR="00494EAB" w:rsidRPr="00F64ED8">
        <w:t xml:space="preserve"> </w:t>
      </w:r>
      <w:r w:rsidRPr="00F64ED8">
        <w:t>octane number</w:t>
      </w:r>
      <w:r w:rsidR="000B2541" w:rsidRPr="00F64ED8">
        <w:fldChar w:fldCharType="begin"/>
      </w:r>
      <w:r w:rsidR="000B2541" w:rsidRPr="00F64ED8">
        <w:instrText xml:space="preserve"> XE "octane number" </w:instrText>
      </w:r>
      <w:r w:rsidR="000B2541" w:rsidRPr="00F64ED8">
        <w:fldChar w:fldCharType="end"/>
      </w:r>
      <w:r w:rsidRPr="00F64ED8">
        <w:t>, 60 to 64 ASTM</w:t>
      </w:r>
      <w:r w:rsidR="00F60AE1" w:rsidRPr="00F64ED8">
        <w:fldChar w:fldCharType="begin"/>
      </w:r>
      <w:r w:rsidR="00F60AE1" w:rsidRPr="00F64ED8">
        <w:instrText xml:space="preserve"> XE "ASTM" </w:instrText>
      </w:r>
      <w:r w:rsidR="00F60AE1" w:rsidRPr="00F64ED8">
        <w:fldChar w:fldCharType="end"/>
      </w:r>
      <w:r w:rsidRPr="00F64ED8">
        <w:t xml:space="preserve"> (CFR), and is sometimes used as a base gasoline</w:t>
      </w:r>
      <w:r w:rsidR="005F1E9C" w:rsidRPr="00F64ED8">
        <w:fldChar w:fldCharType="begin"/>
      </w:r>
      <w:r w:rsidR="005F1E9C" w:rsidRPr="00F64ED8">
        <w:instrText xml:space="preserve"> XE "base gasoline" </w:instrText>
      </w:r>
      <w:r w:rsidR="005F1E9C" w:rsidRPr="00F64ED8">
        <w:fldChar w:fldCharType="end"/>
      </w:r>
      <w:r w:rsidRPr="00F64ED8">
        <w:t xml:space="preserve"> in making fuels of high octane number. </w:t>
      </w:r>
    </w:p>
    <w:p w14:paraId="4EB23807" w14:textId="196377C2" w:rsidR="00FF5BC4" w:rsidRPr="009D7AEA" w:rsidRDefault="00FF5BC4" w:rsidP="00EE043A">
      <w:pPr>
        <w:pStyle w:val="BodyText"/>
      </w:pPr>
      <w:r w:rsidRPr="009D7AEA">
        <w:t xml:space="preserve">Boiling range </w:t>
      </w:r>
      <w:r w:rsidR="00494EAB" w:rsidRPr="009D7AEA">
        <w:tab/>
      </w:r>
      <w:r w:rsidR="009D7AEA" w:rsidRPr="009D7AEA">
        <w:tab/>
      </w:r>
      <w:r w:rsidR="009D7AEA" w:rsidRPr="009D7AEA">
        <w:tab/>
      </w:r>
      <w:r w:rsidRPr="009D7AEA">
        <w:t>42 -210 deg</w:t>
      </w:r>
      <w:r w:rsidR="00494EAB" w:rsidRPr="009D7AEA">
        <w:t>.</w:t>
      </w:r>
      <w:r w:rsidRPr="009D7AEA">
        <w:t xml:space="preserve"> C.</w:t>
      </w:r>
    </w:p>
    <w:p w14:paraId="261C50F7" w14:textId="569D3F23" w:rsidR="00FF5BC4" w:rsidRPr="009D7AEA" w:rsidRDefault="00FF5BC4" w:rsidP="00EE043A">
      <w:pPr>
        <w:pStyle w:val="BodyText"/>
      </w:pPr>
      <w:r w:rsidRPr="009D7AEA">
        <w:t>Gravity API</w:t>
      </w:r>
      <w:r w:rsidR="005F1E9C" w:rsidRPr="009D7AEA">
        <w:fldChar w:fldCharType="begin"/>
      </w:r>
      <w:r w:rsidR="005F1E9C" w:rsidRPr="009D7AEA">
        <w:instrText xml:space="preserve"> XE "Gravity API" </w:instrText>
      </w:r>
      <w:r w:rsidR="005F1E9C" w:rsidRPr="009D7AEA">
        <w:fldChar w:fldCharType="end"/>
      </w:r>
      <w:r w:rsidRPr="009D7AEA">
        <w:tab/>
      </w:r>
      <w:r w:rsidR="009D7AEA" w:rsidRPr="009D7AEA">
        <w:tab/>
      </w:r>
      <w:r w:rsidR="009D7AEA" w:rsidRPr="009D7AEA">
        <w:tab/>
      </w:r>
      <w:r w:rsidRPr="009D7AEA">
        <w:t>54.9</w:t>
      </w:r>
    </w:p>
    <w:p w14:paraId="275AE734" w14:textId="77777777" w:rsidR="00FF5BC4" w:rsidRPr="009D7AEA" w:rsidRDefault="00FF5BC4" w:rsidP="00EE043A">
      <w:pPr>
        <w:pStyle w:val="BodyText"/>
      </w:pPr>
      <w:r w:rsidRPr="009D7AEA">
        <w:t>Octane No. Procedure 345</w:t>
      </w:r>
      <w:r w:rsidR="005F1E9C" w:rsidRPr="009D7AEA">
        <w:fldChar w:fldCharType="begin"/>
      </w:r>
      <w:r w:rsidR="005F1E9C" w:rsidRPr="009D7AEA">
        <w:instrText xml:space="preserve"> XE "Octane No. Procedure 345" </w:instrText>
      </w:r>
      <w:r w:rsidR="005F1E9C" w:rsidRPr="009D7AEA">
        <w:fldChar w:fldCharType="end"/>
      </w:r>
      <w:r w:rsidRPr="009D7AEA">
        <w:t xml:space="preserve"> </w:t>
      </w:r>
      <w:r w:rsidRPr="009D7AEA">
        <w:tab/>
        <w:t>60</w:t>
      </w:r>
    </w:p>
    <w:p w14:paraId="656476B4" w14:textId="3FCC32F5" w:rsidR="00FF5BC4" w:rsidRPr="009D7AEA" w:rsidRDefault="00FF5BC4" w:rsidP="00EE043A">
      <w:pPr>
        <w:pStyle w:val="BodyText"/>
      </w:pPr>
      <w:r w:rsidRPr="009D7AEA">
        <w:t>Reid Vapour Pressure</w:t>
      </w:r>
      <w:r w:rsidR="005F1E9C" w:rsidRPr="009D7AEA">
        <w:fldChar w:fldCharType="begin"/>
      </w:r>
      <w:r w:rsidR="005F1E9C" w:rsidRPr="009D7AEA">
        <w:instrText xml:space="preserve"> XE "Reid Vapour Pressure" </w:instrText>
      </w:r>
      <w:r w:rsidR="005F1E9C" w:rsidRPr="009D7AEA">
        <w:fldChar w:fldCharType="end"/>
      </w:r>
      <w:r w:rsidRPr="009D7AEA">
        <w:t xml:space="preserve"> (100 deg</w:t>
      </w:r>
      <w:r w:rsidR="00494EAB" w:rsidRPr="009D7AEA">
        <w:t>.</w:t>
      </w:r>
      <w:r w:rsidRPr="009D7AEA">
        <w:t xml:space="preserve"> F, 38</w:t>
      </w:r>
      <w:r w:rsidR="001D77AF" w:rsidRPr="001D77AF">
        <w:rPr>
          <w:vertAlign w:val="superscript"/>
        </w:rPr>
        <w:t>O</w:t>
      </w:r>
      <w:r w:rsidRPr="009D7AEA">
        <w:t>C)</w:t>
      </w:r>
      <w:r w:rsidRPr="009D7AEA">
        <w:tab/>
        <w:t>7 pounds/sq. in.</w:t>
      </w:r>
    </w:p>
    <w:p w14:paraId="5A2AB5CD" w14:textId="38EB1785" w:rsidR="00FF5BC4" w:rsidRPr="009D7AEA" w:rsidRDefault="00FF5BC4" w:rsidP="00EE043A">
      <w:pPr>
        <w:pStyle w:val="BodyText"/>
      </w:pPr>
      <w:r w:rsidRPr="009D7AEA">
        <w:t>Sulphur content</w:t>
      </w:r>
      <w:r w:rsidR="005F1E9C" w:rsidRPr="009D7AEA">
        <w:fldChar w:fldCharType="begin"/>
      </w:r>
      <w:r w:rsidR="005F1E9C" w:rsidRPr="009D7AEA">
        <w:instrText xml:space="preserve"> XE "Sulphur content" </w:instrText>
      </w:r>
      <w:r w:rsidR="005F1E9C" w:rsidRPr="009D7AEA">
        <w:fldChar w:fldCharType="end"/>
      </w:r>
      <w:r w:rsidRPr="009D7AEA">
        <w:t xml:space="preserve"> </w:t>
      </w:r>
      <w:r w:rsidRPr="009D7AEA">
        <w:tab/>
      </w:r>
      <w:r w:rsidR="009D7AEA" w:rsidRPr="009D7AEA">
        <w:tab/>
      </w:r>
      <w:r w:rsidR="009D7AEA" w:rsidRPr="009D7AEA">
        <w:tab/>
      </w:r>
      <w:r w:rsidRPr="009D7AEA">
        <w:t>0.24%</w:t>
      </w:r>
    </w:p>
    <w:p w14:paraId="4EFE7E87" w14:textId="77777777" w:rsidR="00842EA7" w:rsidRPr="00F64ED8" w:rsidRDefault="00842EA7" w:rsidP="00EE043A">
      <w:pPr>
        <w:pStyle w:val="BodyText"/>
      </w:pPr>
      <w:r w:rsidRPr="00F64ED8">
        <w:t xml:space="preserve">Refer to Chapter </w:t>
      </w:r>
      <w:r w:rsidR="007A72B8" w:rsidRPr="00F64ED8">
        <w:t>2</w:t>
      </w:r>
      <w:r w:rsidRPr="00F64ED8">
        <w:t xml:space="preserve"> on the problems of Pennsylvania straight run gasoline during World War I.</w:t>
      </w:r>
    </w:p>
    <w:p w14:paraId="1448E620" w14:textId="77777777" w:rsidR="00842EA7" w:rsidRPr="00F64ED8" w:rsidRDefault="00842EA7" w:rsidP="00EE043A">
      <w:pPr>
        <w:pStyle w:val="BodyText"/>
      </w:pPr>
      <w:r w:rsidRPr="00F64ED8">
        <w:lastRenderedPageBreak/>
        <w:t>As analytical methods and engine test method evolved in the late 1920’s the answers to the aviation gasoline</w:t>
      </w:r>
      <w:r w:rsidR="005F1E9C" w:rsidRPr="00F64ED8">
        <w:fldChar w:fldCharType="begin"/>
      </w:r>
      <w:r w:rsidR="005F1E9C" w:rsidRPr="00F64ED8">
        <w:instrText xml:space="preserve"> XE "aviation gasoline" </w:instrText>
      </w:r>
      <w:r w:rsidR="005F1E9C" w:rsidRPr="00F64ED8">
        <w:fldChar w:fldCharType="end"/>
      </w:r>
      <w:r w:rsidRPr="00F64ED8">
        <w:t xml:space="preserve"> problems were revealed. For a start the octane number</w:t>
      </w:r>
      <w:r w:rsidR="000B2541" w:rsidRPr="00F64ED8">
        <w:fldChar w:fldCharType="begin"/>
      </w:r>
      <w:r w:rsidR="000B2541" w:rsidRPr="00F64ED8">
        <w:instrText xml:space="preserve"> XE "octane number" </w:instrText>
      </w:r>
      <w:r w:rsidR="000B2541" w:rsidRPr="00F64ED8">
        <w:fldChar w:fldCharType="end"/>
      </w:r>
      <w:r w:rsidRPr="00F64ED8">
        <w:t xml:space="preserve"> was about 48 which was poor.</w:t>
      </w:r>
    </w:p>
    <w:p w14:paraId="4BB10E60" w14:textId="55C62176" w:rsidR="00022AE1" w:rsidRDefault="00605A0E" w:rsidP="00EE043A">
      <w:pPr>
        <w:pStyle w:val="Heading1"/>
      </w:pPr>
      <w:bookmarkStart w:id="42" w:name="_Toc486880761"/>
      <w:bookmarkStart w:id="43" w:name="_Toc486885105"/>
      <w:bookmarkStart w:id="44" w:name="_Toc486965153"/>
      <w:bookmarkStart w:id="45" w:name="_Toc486965246"/>
      <w:bookmarkStart w:id="46" w:name="_Toc25089379"/>
      <w:r>
        <w:t>New Apparatus &amp; Equipment</w:t>
      </w:r>
      <w:bookmarkEnd w:id="42"/>
      <w:bookmarkEnd w:id="43"/>
      <w:bookmarkEnd w:id="44"/>
      <w:bookmarkEnd w:id="45"/>
      <w:bookmarkEnd w:id="46"/>
    </w:p>
    <w:p w14:paraId="62814DEB" w14:textId="77777777" w:rsidR="00605A0E" w:rsidRDefault="00605A0E" w:rsidP="00EE043A">
      <w:pPr>
        <w:pStyle w:val="BodyText"/>
      </w:pPr>
      <w:r>
        <w:t>As the role of the ‘Petroleum Chemist’ developed new apparatus and equipment was developed to assist in the task of qualitative and quantitative analyses. Here are some examples:</w:t>
      </w:r>
    </w:p>
    <w:p w14:paraId="1597106F" w14:textId="702EBFF8" w:rsidR="00605A0E" w:rsidRDefault="00D521CA" w:rsidP="00EC27DD">
      <w:pPr>
        <w:pStyle w:val="Heading7"/>
        <w:framePr w:wrap="around"/>
      </w:pPr>
      <w:bookmarkStart w:id="47" w:name="_Toc486885106"/>
      <w:r>
        <w:t>Podbielniak Distillation</w:t>
      </w:r>
      <w:r>
        <w:br w:type="page"/>
      </w:r>
      <w:r w:rsidR="00AE6B74">
        <w:rPr>
          <w:rStyle w:val="EndnoteReference"/>
        </w:rPr>
        <w:endnoteReference w:id="12"/>
      </w:r>
      <w:bookmarkEnd w:id="47"/>
    </w:p>
    <w:p w14:paraId="5F5E208E" w14:textId="2DF21645" w:rsidR="002B3E92" w:rsidRPr="001D5C33" w:rsidRDefault="00D521CA" w:rsidP="00EE043A">
      <w:pPr>
        <w:pStyle w:val="BodyText"/>
      </w:pPr>
      <w:r w:rsidRPr="00D521CA">
        <w:t>Walter J. Podbielniak</w:t>
      </w:r>
      <w:r w:rsidR="00CE2B9C">
        <w:fldChar w:fldCharType="begin"/>
      </w:r>
      <w:r w:rsidR="00CE2B9C">
        <w:instrText xml:space="preserve"> XE "</w:instrText>
      </w:r>
      <w:r w:rsidR="00CE2B9C" w:rsidRPr="00CC47F3">
        <w:instrText>Walter J. Podbielniak</w:instrText>
      </w:r>
      <w:r w:rsidR="00CE2B9C">
        <w:instrText xml:space="preserve">" </w:instrText>
      </w:r>
      <w:r w:rsidR="00CE2B9C">
        <w:fldChar w:fldCharType="end"/>
      </w:r>
      <w:r w:rsidRPr="00D521CA">
        <w:t xml:space="preserve"> </w:t>
      </w:r>
      <w:r>
        <w:t xml:space="preserve">of </w:t>
      </w:r>
      <w:r w:rsidRPr="00D521CA">
        <w:t>Tulsa, Okla</w:t>
      </w:r>
      <w:r>
        <w:t>homa</w:t>
      </w:r>
      <w:r w:rsidR="002B3E92">
        <w:t xml:space="preserve"> was a key figure in the development of fractional distillation</w:t>
      </w:r>
      <w:r w:rsidR="000B2541">
        <w:fldChar w:fldCharType="begin"/>
      </w:r>
      <w:r w:rsidR="000B2541">
        <w:instrText xml:space="preserve"> XE "</w:instrText>
      </w:r>
      <w:r w:rsidR="000B2541" w:rsidRPr="00107B60">
        <w:instrText>fractional distillation</w:instrText>
      </w:r>
      <w:r w:rsidR="000B2541">
        <w:instrText xml:space="preserve">" </w:instrText>
      </w:r>
      <w:r w:rsidR="000B2541">
        <w:fldChar w:fldCharType="end"/>
      </w:r>
      <w:r w:rsidR="002B3E92">
        <w:t xml:space="preserve"> apparatus</w:t>
      </w:r>
      <w:r w:rsidRPr="00D521CA">
        <w:t>.</w:t>
      </w:r>
      <w:r w:rsidR="002B3E92">
        <w:t xml:space="preserve"> He published </w:t>
      </w:r>
      <w:r w:rsidR="001D5C33">
        <w:t xml:space="preserve">many papers including </w:t>
      </w:r>
      <w:r w:rsidR="002B3E92">
        <w:t xml:space="preserve">a series of articles in the </w:t>
      </w:r>
      <w:r w:rsidR="001D5C33">
        <w:t>Industrial and Engineering Chemistry</w:t>
      </w:r>
      <w:r w:rsidR="002B3E92">
        <w:t xml:space="preserve"> Journals </w:t>
      </w:r>
      <w:r w:rsidR="00135BB5">
        <w:t>from 1929</w:t>
      </w:r>
      <w:r w:rsidR="002B3E92">
        <w:t xml:space="preserve"> which described his apparatus. In 1940 </w:t>
      </w:r>
      <w:r w:rsidR="002B3E92" w:rsidRPr="002B3E92">
        <w:t xml:space="preserve">Dr. Walter Podbielniak, </w:t>
      </w:r>
      <w:r w:rsidR="002B3E92">
        <w:t xml:space="preserve">by then </w:t>
      </w:r>
      <w:r w:rsidR="002B3E92" w:rsidRPr="002B3E92">
        <w:t>an internationally famous petrochemical engineer</w:t>
      </w:r>
      <w:r w:rsidR="002B3E92">
        <w:t>,</w:t>
      </w:r>
      <w:r w:rsidR="002B3E92" w:rsidRPr="002B3E92">
        <w:t xml:space="preserve"> </w:t>
      </w:r>
      <w:r w:rsidR="002B3E92">
        <w:t xml:space="preserve">established Podbielniak </w:t>
      </w:r>
      <w:r w:rsidR="00374176">
        <w:t>Inc.</w:t>
      </w:r>
      <w:r w:rsidR="005F1E9C">
        <w:fldChar w:fldCharType="begin"/>
      </w:r>
      <w:r w:rsidR="005F1E9C">
        <w:instrText xml:space="preserve"> XE "</w:instrText>
      </w:r>
      <w:r w:rsidR="005F1E9C" w:rsidRPr="00F75160">
        <w:instrText>Podbielniak Inc.</w:instrText>
      </w:r>
      <w:r w:rsidR="005F1E9C">
        <w:instrText xml:space="preserve">" </w:instrText>
      </w:r>
      <w:r w:rsidR="005F1E9C">
        <w:fldChar w:fldCharType="end"/>
      </w:r>
      <w:r w:rsidR="002B3E92">
        <w:t xml:space="preserve"> at 8300 South Chicago Avenue, </w:t>
      </w:r>
      <w:r w:rsidR="002B3E92" w:rsidRPr="002B3E92">
        <w:t>for his manufacturing and research cent</w:t>
      </w:r>
      <w:r w:rsidR="002B3E92">
        <w:t>r</w:t>
      </w:r>
      <w:r w:rsidR="002B3E92" w:rsidRPr="002B3E92">
        <w:t>e.</w:t>
      </w:r>
      <w:r w:rsidR="001D5C33">
        <w:t xml:space="preserve"> In 1947</w:t>
      </w:r>
      <w:r w:rsidR="00135BB5">
        <w:t>,</w:t>
      </w:r>
      <w:r w:rsidR="001D5C33">
        <w:t xml:space="preserve"> the company moved to </w:t>
      </w:r>
      <w:r w:rsidR="001D5C33" w:rsidRPr="001D5C33">
        <w:t>341 E. Ohio Street</w:t>
      </w:r>
      <w:r w:rsidR="001D5C33">
        <w:t>,</w:t>
      </w:r>
      <w:r w:rsidR="001D5C33" w:rsidRPr="001D5C33">
        <w:t xml:space="preserve"> Chicago</w:t>
      </w:r>
      <w:r w:rsidR="001D5C33">
        <w:t xml:space="preserve"> and later </w:t>
      </w:r>
      <w:r w:rsidR="001D5C33" w:rsidRPr="001D5C33">
        <w:t>was later bought by Dresser Industries</w:t>
      </w:r>
      <w:r w:rsidR="002415FE">
        <w:fldChar w:fldCharType="begin"/>
      </w:r>
      <w:r w:rsidR="002415FE">
        <w:instrText xml:space="preserve"> XE "</w:instrText>
      </w:r>
      <w:r w:rsidR="002415FE" w:rsidRPr="00213D49">
        <w:instrText>Dresser Industries</w:instrText>
      </w:r>
      <w:r w:rsidR="002415FE">
        <w:instrText xml:space="preserve">" </w:instrText>
      </w:r>
      <w:r w:rsidR="002415FE">
        <w:fldChar w:fldCharType="end"/>
      </w:r>
      <w:r w:rsidR="001D5C33" w:rsidRPr="001D5C33">
        <w:t>.</w:t>
      </w:r>
      <w:r w:rsidR="00AE6B74">
        <w:t xml:space="preserve"> Some examples of his work are listed below:</w:t>
      </w:r>
    </w:p>
    <w:p w14:paraId="65FA539C" w14:textId="77777777" w:rsidR="00F45299" w:rsidRDefault="001D5C33" w:rsidP="00F45299">
      <w:pPr>
        <w:pStyle w:val="Heading7"/>
        <w:framePr w:wrap="around"/>
      </w:pPr>
      <w:r>
        <w:t xml:space="preserve">August 1929 </w:t>
      </w:r>
    </w:p>
    <w:p w14:paraId="38DB292C" w14:textId="2C25760A" w:rsidR="00F45299" w:rsidRDefault="001D5C33" w:rsidP="00EE043A">
      <w:pPr>
        <w:pStyle w:val="BodyText"/>
      </w:pPr>
      <w:r>
        <w:t>“Vaporization of Complex Mixtures” by Walter J. Podbielniak</w:t>
      </w:r>
      <w:r w:rsidR="00CE2B9C">
        <w:fldChar w:fldCharType="begin"/>
      </w:r>
      <w:r w:rsidR="00CE2B9C">
        <w:instrText xml:space="preserve"> XE "</w:instrText>
      </w:r>
      <w:r w:rsidR="00CE2B9C" w:rsidRPr="00CC47F3">
        <w:instrText>Walter J. Podbielniak</w:instrText>
      </w:r>
      <w:r w:rsidR="00CE2B9C">
        <w:instrText xml:space="preserve">" </w:instrText>
      </w:r>
      <w:r w:rsidR="00CE2B9C">
        <w:fldChar w:fldCharType="end"/>
      </w:r>
      <w:r>
        <w:t xml:space="preserve"> and George Granger Brown</w:t>
      </w:r>
      <w:r w:rsidR="002415FE">
        <w:fldChar w:fldCharType="begin"/>
      </w:r>
      <w:r w:rsidR="002415FE">
        <w:instrText xml:space="preserve"> XE "</w:instrText>
      </w:r>
      <w:r w:rsidR="002415FE" w:rsidRPr="003859A0">
        <w:instrText>George Granger Brown</w:instrText>
      </w:r>
      <w:r w:rsidR="002415FE">
        <w:instrText xml:space="preserve">" </w:instrText>
      </w:r>
      <w:r w:rsidR="002415FE">
        <w:fldChar w:fldCharType="end"/>
      </w:r>
      <w:r>
        <w:t xml:space="preserve">, University </w:t>
      </w:r>
      <w:r w:rsidR="00C4350C">
        <w:t>of</w:t>
      </w:r>
      <w:r>
        <w:t xml:space="preserve"> Michigan</w:t>
      </w:r>
      <w:r w:rsidR="002415FE">
        <w:fldChar w:fldCharType="begin"/>
      </w:r>
      <w:r w:rsidR="002415FE">
        <w:instrText xml:space="preserve"> XE "</w:instrText>
      </w:r>
      <w:r w:rsidR="002415FE" w:rsidRPr="004F2C4D">
        <w:instrText xml:space="preserve">University </w:instrText>
      </w:r>
      <w:r w:rsidR="00404040" w:rsidRPr="004F2C4D">
        <w:instrText>of</w:instrText>
      </w:r>
      <w:r w:rsidR="002415FE" w:rsidRPr="004F2C4D">
        <w:instrText xml:space="preserve"> Michigan</w:instrText>
      </w:r>
      <w:r w:rsidR="002415FE">
        <w:instrText xml:space="preserve">" </w:instrText>
      </w:r>
      <w:r w:rsidR="002415FE">
        <w:fldChar w:fldCharType="end"/>
      </w:r>
      <w:r>
        <w:t xml:space="preserve">, Ann Arbor, Michigan, USA. </w:t>
      </w:r>
    </w:p>
    <w:p w14:paraId="5B060DA3" w14:textId="77777777" w:rsidR="00F45299" w:rsidRDefault="001D5C33" w:rsidP="00EE043A">
      <w:pPr>
        <w:pStyle w:val="BodyText"/>
      </w:pPr>
      <w:r>
        <w:t>This was part of the thesis submitted by W. J Podbielniak in partial fulfilment of the requirements for the degree of doctor of philosophy in the University of Michigan.</w:t>
      </w:r>
      <w:r w:rsidR="005624B6">
        <w:t xml:space="preserve"> </w:t>
      </w:r>
    </w:p>
    <w:p w14:paraId="3913C433" w14:textId="59B33A91" w:rsidR="002B3E92" w:rsidRPr="00F45299" w:rsidRDefault="00F45299" w:rsidP="00EE043A">
      <w:pPr>
        <w:pStyle w:val="BodyText"/>
      </w:pPr>
      <w:r w:rsidRPr="00F45299">
        <w:t>[</w:t>
      </w:r>
      <w:r w:rsidR="005624B6" w:rsidRPr="00F45299">
        <w:t xml:space="preserve">Reference: Industrial and Engineering Chemistry Journal - </w:t>
      </w:r>
      <w:r w:rsidR="003E5A6A" w:rsidRPr="00F45299">
        <w:t>1929; 21(8); 773-779</w:t>
      </w:r>
      <w:r w:rsidR="005624B6" w:rsidRPr="00F45299">
        <w:t>. Presented before the Division of Petroleum Chemistry</w:t>
      </w:r>
      <w:r w:rsidR="006507E2">
        <w:fldChar w:fldCharType="begin"/>
      </w:r>
      <w:r w:rsidR="006507E2">
        <w:instrText xml:space="preserve"> XE "</w:instrText>
      </w:r>
      <w:r w:rsidR="006507E2" w:rsidRPr="004C50E0">
        <w:instrText>Division of Petroleum Chemistry</w:instrText>
      </w:r>
      <w:r w:rsidR="006507E2">
        <w:instrText xml:space="preserve">" </w:instrText>
      </w:r>
      <w:r w:rsidR="006507E2">
        <w:fldChar w:fldCharType="end"/>
      </w:r>
      <w:r w:rsidR="005624B6" w:rsidRPr="00F45299">
        <w:t xml:space="preserve"> at the 76</w:t>
      </w:r>
      <w:r w:rsidR="005624B6" w:rsidRPr="006507E2">
        <w:rPr>
          <w:vertAlign w:val="superscript"/>
        </w:rPr>
        <w:t>th</w:t>
      </w:r>
      <w:r w:rsidR="006507E2">
        <w:t xml:space="preserve"> </w:t>
      </w:r>
      <w:r w:rsidR="005624B6" w:rsidRPr="00F45299">
        <w:t>Meeting of the American Chemical Society</w:t>
      </w:r>
      <w:r w:rsidR="00F60AE1" w:rsidRPr="00F45299">
        <w:fldChar w:fldCharType="begin"/>
      </w:r>
      <w:r w:rsidR="00F60AE1" w:rsidRPr="00F45299">
        <w:instrText xml:space="preserve"> XE "American Chemical Society" </w:instrText>
      </w:r>
      <w:r w:rsidR="00F60AE1" w:rsidRPr="00F45299">
        <w:fldChar w:fldCharType="end"/>
      </w:r>
      <w:r w:rsidR="005624B6" w:rsidRPr="00F45299">
        <w:t>, Swampscott, Massachusetts, September 10 to 14, 1928.</w:t>
      </w:r>
      <w:r w:rsidRPr="00F45299">
        <w:t>]</w:t>
      </w:r>
    </w:p>
    <w:p w14:paraId="08F3CA65" w14:textId="77777777" w:rsidR="00F45299" w:rsidRDefault="005624B6" w:rsidP="00F45299">
      <w:pPr>
        <w:pStyle w:val="Heading7"/>
        <w:framePr w:wrap="around"/>
      </w:pPr>
      <w:r>
        <w:t xml:space="preserve">April 1931 </w:t>
      </w:r>
    </w:p>
    <w:p w14:paraId="465A9F7C" w14:textId="2080D18D" w:rsidR="005624B6" w:rsidRDefault="005624B6" w:rsidP="00EE043A">
      <w:pPr>
        <w:pStyle w:val="BodyText"/>
      </w:pPr>
      <w:r>
        <w:t>“Apparatus and Methods for Precise Fractional Distillation</w:t>
      </w:r>
      <w:r w:rsidR="00CE2B9C">
        <w:fldChar w:fldCharType="begin"/>
      </w:r>
      <w:r w:rsidR="00CE2B9C">
        <w:instrText xml:space="preserve"> XE "</w:instrText>
      </w:r>
      <w:r w:rsidR="00CE2B9C" w:rsidRPr="004149F3">
        <w:instrText>Fractional Distillation</w:instrText>
      </w:r>
      <w:r w:rsidR="00CE2B9C">
        <w:instrText xml:space="preserve">" </w:instrText>
      </w:r>
      <w:r w:rsidR="00CE2B9C">
        <w:fldChar w:fldCharType="end"/>
      </w:r>
      <w:r>
        <w:t xml:space="preserve"> Analysis - New Method of Gas Analysis” by Walter J. Podbielniak</w:t>
      </w:r>
      <w:r w:rsidR="00CE2B9C">
        <w:fldChar w:fldCharType="begin"/>
      </w:r>
      <w:r w:rsidR="00CE2B9C">
        <w:instrText xml:space="preserve"> XE "</w:instrText>
      </w:r>
      <w:r w:rsidR="00CE2B9C" w:rsidRPr="00CC47F3">
        <w:instrText>Walter J. Podbielniak</w:instrText>
      </w:r>
      <w:r w:rsidR="00CE2B9C">
        <w:instrText xml:space="preserve">" </w:instrText>
      </w:r>
      <w:r w:rsidR="00CE2B9C">
        <w:fldChar w:fldCharType="end"/>
      </w:r>
      <w:r>
        <w:t>, Tulsa, Oklahoma.</w:t>
      </w:r>
    </w:p>
    <w:p w14:paraId="246B5484" w14:textId="4C7999CB" w:rsidR="00F45299" w:rsidRDefault="005624B6" w:rsidP="00EE043A">
      <w:pPr>
        <w:pStyle w:val="BodyText"/>
      </w:pPr>
      <w:r w:rsidRPr="005624B6">
        <w:t>The history of development of the Podbielniak</w:t>
      </w:r>
      <w:r w:rsidR="00333A5C">
        <w:fldChar w:fldCharType="begin"/>
      </w:r>
      <w:r w:rsidR="00333A5C">
        <w:instrText xml:space="preserve"> XE "</w:instrText>
      </w:r>
      <w:r w:rsidR="00333A5C" w:rsidRPr="00B53830">
        <w:instrText>Podbielniak</w:instrText>
      </w:r>
      <w:r w:rsidR="00333A5C">
        <w:instrText xml:space="preserve">" </w:instrText>
      </w:r>
      <w:r w:rsidR="00333A5C">
        <w:fldChar w:fldCharType="end"/>
      </w:r>
      <w:r w:rsidRPr="005624B6">
        <w:t xml:space="preserve"> apparatus for precise fractional</w:t>
      </w:r>
      <w:r w:rsidR="002415FE">
        <w:t xml:space="preserve"> </w:t>
      </w:r>
      <w:r w:rsidRPr="005624B6">
        <w:t>distillation</w:t>
      </w:r>
      <w:r w:rsidR="002415FE">
        <w:fldChar w:fldCharType="begin"/>
      </w:r>
      <w:r w:rsidR="002415FE">
        <w:instrText xml:space="preserve"> XE "</w:instrText>
      </w:r>
      <w:r w:rsidR="002415FE" w:rsidRPr="00623C2F">
        <w:instrText>fractional distillation</w:instrText>
      </w:r>
      <w:r w:rsidR="002415FE">
        <w:instrText xml:space="preserve">" </w:instrText>
      </w:r>
      <w:r w:rsidR="002415FE">
        <w:fldChar w:fldCharType="end"/>
      </w:r>
      <w:r w:rsidRPr="005624B6">
        <w:t xml:space="preserve"> analysis is outlined, including a complete survey of low-temperature fractionation methods described in the literature. A comprehensive description is given of the apparatus and analytical procedures in their present state of development, including such topics as accuracy limitations, checking methods, sampling, and interpretation of results. </w:t>
      </w:r>
    </w:p>
    <w:p w14:paraId="4C660EC0" w14:textId="77777777" w:rsidR="00F45299" w:rsidRDefault="005624B6" w:rsidP="00EE043A">
      <w:pPr>
        <w:pStyle w:val="BodyText"/>
      </w:pPr>
      <w:r w:rsidRPr="005624B6">
        <w:t>Precision-type fractionating columns are described for the first time; columns of the general design shown may be used to separate highly complex mixtures of saturated and unsaturated gaseous hydrocarbons</w:t>
      </w:r>
      <w:r w:rsidR="002415FE">
        <w:fldChar w:fldCharType="begin"/>
      </w:r>
      <w:r w:rsidR="002415FE">
        <w:instrText xml:space="preserve"> XE "</w:instrText>
      </w:r>
      <w:r w:rsidR="002415FE" w:rsidRPr="0008536F">
        <w:instrText>unsaturated gaseous hydrocarbons</w:instrText>
      </w:r>
      <w:r w:rsidR="002415FE">
        <w:instrText xml:space="preserve">" </w:instrText>
      </w:r>
      <w:r w:rsidR="002415FE">
        <w:fldChar w:fldCharType="end"/>
      </w:r>
      <w:r w:rsidRPr="005624B6">
        <w:t xml:space="preserve"> into their individual components with high accuracy and in short time. </w:t>
      </w:r>
    </w:p>
    <w:p w14:paraId="6C6D3DDF" w14:textId="77777777" w:rsidR="00F45299" w:rsidRDefault="005624B6" w:rsidP="00EE043A">
      <w:pPr>
        <w:pStyle w:val="BodyText"/>
      </w:pPr>
      <w:r w:rsidRPr="005624B6">
        <w:t>Numerous fractional</w:t>
      </w:r>
      <w:r w:rsidR="002415FE">
        <w:t xml:space="preserve"> </w:t>
      </w:r>
      <w:r w:rsidRPr="005624B6">
        <w:t xml:space="preserve">distillation curves and check comparisons are given to show the performance of the apparatus on various kinds of gaseous and liquid mixtures. </w:t>
      </w:r>
    </w:p>
    <w:p w14:paraId="1DA5326A" w14:textId="1CDE2C35" w:rsidR="005624B6" w:rsidRDefault="005624B6" w:rsidP="00EE043A">
      <w:pPr>
        <w:pStyle w:val="BodyText"/>
      </w:pPr>
      <w:r w:rsidRPr="005624B6">
        <w:t>The apparatus and method are widely used in the manufactured-gas, natural-gas</w:t>
      </w:r>
      <w:r w:rsidR="00333A5C">
        <w:fldChar w:fldCharType="begin"/>
      </w:r>
      <w:r w:rsidR="00333A5C">
        <w:instrText xml:space="preserve"> XE "</w:instrText>
      </w:r>
      <w:r w:rsidR="00333A5C" w:rsidRPr="000C5EE5">
        <w:instrText>natural-gas</w:instrText>
      </w:r>
      <w:r w:rsidR="00333A5C">
        <w:instrText xml:space="preserve">" </w:instrText>
      </w:r>
      <w:r w:rsidR="00333A5C">
        <w:fldChar w:fldCharType="end"/>
      </w:r>
      <w:r w:rsidRPr="005624B6">
        <w:t>, and petroleum industries; they are presented in this article as an accurate analytical tool for the complete analysis of gaseous (or volatile liquid) mixtures of all kin</w:t>
      </w:r>
      <w:r w:rsidR="002415FE">
        <w:t>d</w:t>
      </w:r>
      <w:r w:rsidRPr="005624B6">
        <w:t xml:space="preserve"> are too complex for the conventional tests.</w:t>
      </w:r>
    </w:p>
    <w:p w14:paraId="658BC23B" w14:textId="650223F8" w:rsidR="001D5C33" w:rsidRPr="00F45299" w:rsidRDefault="00F45299" w:rsidP="00EE043A">
      <w:pPr>
        <w:pStyle w:val="BodyText"/>
      </w:pPr>
      <w:r w:rsidRPr="00F45299">
        <w:t>[</w:t>
      </w:r>
      <w:r w:rsidR="005624B6" w:rsidRPr="00F45299">
        <w:t xml:space="preserve">Reference: Industrial and Engineering Chemistry </w:t>
      </w:r>
      <w:r w:rsidR="003E5A6A" w:rsidRPr="00F45299">
        <w:t xml:space="preserve">Analytical </w:t>
      </w:r>
      <w:r w:rsidR="005624B6" w:rsidRPr="00F45299">
        <w:t xml:space="preserve">Journal </w:t>
      </w:r>
      <w:r w:rsidR="003E5A6A" w:rsidRPr="00F45299">
        <w:t>Edition; 1931; 3(2); 177-188</w:t>
      </w:r>
      <w:r w:rsidR="005624B6" w:rsidRPr="00F45299">
        <w:t>. Presented before the Division of Petroleum Chemistry at the 80th Meeting of the American Chemical Society</w:t>
      </w:r>
      <w:r w:rsidR="00F60AE1" w:rsidRPr="00F45299">
        <w:fldChar w:fldCharType="begin"/>
      </w:r>
      <w:r w:rsidR="00F60AE1" w:rsidRPr="00F45299">
        <w:instrText xml:space="preserve"> XE "American Chemical Society" </w:instrText>
      </w:r>
      <w:r w:rsidR="00F60AE1" w:rsidRPr="00F45299">
        <w:fldChar w:fldCharType="end"/>
      </w:r>
      <w:r w:rsidR="005624B6" w:rsidRPr="00F45299">
        <w:t>, Cincinnati, Ohio, September 8 to 12, 1930.</w:t>
      </w:r>
      <w:r w:rsidRPr="00F45299">
        <w:t>]</w:t>
      </w:r>
    </w:p>
    <w:p w14:paraId="5B4F1929" w14:textId="77777777" w:rsidR="00F45299" w:rsidRDefault="00841166" w:rsidP="00F45299">
      <w:pPr>
        <w:pStyle w:val="Heading7"/>
        <w:framePr w:wrap="around"/>
      </w:pPr>
      <w:r>
        <w:t xml:space="preserve">1933 </w:t>
      </w:r>
    </w:p>
    <w:p w14:paraId="528FBE74" w14:textId="6B69F7AA" w:rsidR="00841166" w:rsidRDefault="00841166" w:rsidP="00EE043A">
      <w:pPr>
        <w:pStyle w:val="BodyText"/>
      </w:pPr>
      <w:r>
        <w:t>“Apparatus and Methods for Precise Fractional Distillation</w:t>
      </w:r>
      <w:r w:rsidR="002415FE">
        <w:fldChar w:fldCharType="begin"/>
      </w:r>
      <w:r w:rsidR="002415FE">
        <w:instrText xml:space="preserve"> XE "</w:instrText>
      </w:r>
      <w:r w:rsidR="002415FE" w:rsidRPr="003808D1">
        <w:instrText>Fractional Distillation</w:instrText>
      </w:r>
      <w:r w:rsidR="002415FE">
        <w:instrText xml:space="preserve">" </w:instrText>
      </w:r>
      <w:r w:rsidR="002415FE">
        <w:fldChar w:fldCharType="end"/>
      </w:r>
      <w:r>
        <w:t xml:space="preserve"> Analysis - II. Laboratory Columns for </w:t>
      </w:r>
      <w:r>
        <w:lastRenderedPageBreak/>
        <w:t>Precise and Rapid Fractionation of Gaseous and Liquid Samples” by Walter J. Podbielniak</w:t>
      </w:r>
      <w:r w:rsidR="00CE2B9C">
        <w:fldChar w:fldCharType="begin"/>
      </w:r>
      <w:r w:rsidR="00CE2B9C">
        <w:instrText xml:space="preserve"> XE "</w:instrText>
      </w:r>
      <w:r w:rsidR="00CE2B9C" w:rsidRPr="00CC47F3">
        <w:instrText>Walter J. Podbielniak</w:instrText>
      </w:r>
      <w:r w:rsidR="00CE2B9C">
        <w:instrText xml:space="preserve">" </w:instrText>
      </w:r>
      <w:r w:rsidR="00CE2B9C">
        <w:fldChar w:fldCharType="end"/>
      </w:r>
      <w:r>
        <w:t>, Tulsa, Oklahoma.</w:t>
      </w:r>
    </w:p>
    <w:p w14:paraId="6F8A419A" w14:textId="77777777" w:rsidR="00841166" w:rsidRPr="00841166" w:rsidRDefault="00841166" w:rsidP="00EE043A">
      <w:pPr>
        <w:pStyle w:val="BodyText"/>
      </w:pPr>
      <w:r w:rsidRPr="00841166">
        <w:t>This paper reports the findings of intensive theoretical and experimental study of precise low- and high-temperature laboratory fractionating columns under the headings of the following factors which are shown to be of fundamental importance as well as highly convenient for direct experimental determination or control:</w:t>
      </w:r>
    </w:p>
    <w:p w14:paraId="2603AC81" w14:textId="77777777" w:rsidR="00841166" w:rsidRPr="00841166" w:rsidRDefault="00841166" w:rsidP="00EC27DD">
      <w:pPr>
        <w:pStyle w:val="BodyText1dot"/>
        <w:jc w:val="left"/>
        <w:rPr>
          <w:i/>
          <w:sz w:val="22"/>
          <w:szCs w:val="22"/>
        </w:rPr>
      </w:pPr>
      <w:r w:rsidRPr="00841166">
        <w:rPr>
          <w:i/>
          <w:sz w:val="22"/>
          <w:szCs w:val="22"/>
        </w:rPr>
        <w:t>Composition and distilling characteristics of sample.</w:t>
      </w:r>
    </w:p>
    <w:p w14:paraId="75FD9891" w14:textId="77777777" w:rsidR="00841166" w:rsidRPr="00841166" w:rsidRDefault="00841166" w:rsidP="00EC27DD">
      <w:pPr>
        <w:pStyle w:val="BodyText1dot"/>
        <w:jc w:val="left"/>
        <w:rPr>
          <w:i/>
          <w:sz w:val="22"/>
          <w:szCs w:val="22"/>
        </w:rPr>
      </w:pPr>
      <w:r w:rsidRPr="00841166">
        <w:rPr>
          <w:i/>
          <w:sz w:val="22"/>
          <w:szCs w:val="22"/>
        </w:rPr>
        <w:t xml:space="preserve">Total time of distillation. </w:t>
      </w:r>
    </w:p>
    <w:p w14:paraId="1CD2EC5D" w14:textId="77777777" w:rsidR="00841166" w:rsidRPr="00841166" w:rsidRDefault="00841166" w:rsidP="00EC27DD">
      <w:pPr>
        <w:pStyle w:val="BodyText1dot"/>
        <w:jc w:val="left"/>
        <w:rPr>
          <w:i/>
          <w:sz w:val="22"/>
          <w:szCs w:val="22"/>
        </w:rPr>
      </w:pPr>
      <w:r w:rsidRPr="00841166">
        <w:rPr>
          <w:i/>
          <w:sz w:val="22"/>
          <w:szCs w:val="22"/>
        </w:rPr>
        <w:t>Regulation of distillation rate, reflux ratio</w:t>
      </w:r>
      <w:r w:rsidR="00060398">
        <w:rPr>
          <w:i/>
          <w:sz w:val="22"/>
          <w:szCs w:val="22"/>
        </w:rPr>
        <w:fldChar w:fldCharType="begin"/>
      </w:r>
      <w:r w:rsidR="00060398">
        <w:instrText xml:space="preserve"> XE "</w:instrText>
      </w:r>
      <w:r w:rsidR="00060398" w:rsidRPr="00441DC6">
        <w:instrText>reflux ratio</w:instrText>
      </w:r>
      <w:r w:rsidR="00060398">
        <w:instrText xml:space="preserve">" </w:instrText>
      </w:r>
      <w:r w:rsidR="00060398">
        <w:rPr>
          <w:i/>
          <w:sz w:val="22"/>
          <w:szCs w:val="22"/>
        </w:rPr>
        <w:fldChar w:fldCharType="end"/>
      </w:r>
      <w:r w:rsidRPr="00841166">
        <w:rPr>
          <w:i/>
          <w:sz w:val="22"/>
          <w:szCs w:val="22"/>
        </w:rPr>
        <w:t xml:space="preserve">, distillation pressure, and all other variables except total time of distillation. </w:t>
      </w:r>
    </w:p>
    <w:p w14:paraId="62C25EA9" w14:textId="77777777" w:rsidR="00841166" w:rsidRPr="00841166" w:rsidRDefault="00841166" w:rsidP="00EC27DD">
      <w:pPr>
        <w:pStyle w:val="BodyText1dot"/>
        <w:jc w:val="left"/>
        <w:rPr>
          <w:i/>
          <w:sz w:val="22"/>
          <w:szCs w:val="22"/>
        </w:rPr>
      </w:pPr>
      <w:r w:rsidRPr="00841166">
        <w:rPr>
          <w:i/>
          <w:sz w:val="22"/>
          <w:szCs w:val="22"/>
        </w:rPr>
        <w:t xml:space="preserve">Ratio of 10 times the hold-up of material in the fractionating section (excluding reflux or condenser) to maximum column capacity. </w:t>
      </w:r>
    </w:p>
    <w:p w14:paraId="55B6600C" w14:textId="77777777" w:rsidR="00841166" w:rsidRPr="00841166" w:rsidRDefault="00841166" w:rsidP="00EC27DD">
      <w:pPr>
        <w:pStyle w:val="BodyText1dot"/>
        <w:jc w:val="left"/>
        <w:rPr>
          <w:i/>
          <w:sz w:val="22"/>
          <w:szCs w:val="22"/>
        </w:rPr>
      </w:pPr>
      <w:r w:rsidRPr="00841166">
        <w:rPr>
          <w:i/>
          <w:sz w:val="22"/>
          <w:szCs w:val="22"/>
        </w:rPr>
        <w:t xml:space="preserve">Ratio of 10 times the hold-up of material in reflux condenser section to maximum column capacity. Effectiveness of column packing in securing repeated and intimate contact of refluxed liquid and ascending vapor. </w:t>
      </w:r>
    </w:p>
    <w:p w14:paraId="508F805A" w14:textId="77777777" w:rsidR="00841166" w:rsidRPr="00841166" w:rsidRDefault="00841166" w:rsidP="00EC27DD">
      <w:pPr>
        <w:pStyle w:val="BodyText1dot"/>
        <w:jc w:val="left"/>
        <w:rPr>
          <w:i/>
          <w:sz w:val="22"/>
          <w:szCs w:val="22"/>
        </w:rPr>
      </w:pPr>
      <w:r w:rsidRPr="00841166">
        <w:rPr>
          <w:i/>
          <w:sz w:val="22"/>
          <w:szCs w:val="22"/>
        </w:rPr>
        <w:t>Efficiency of thermal insulation of column.</w:t>
      </w:r>
    </w:p>
    <w:p w14:paraId="2C3BEE4A" w14:textId="010B18F7" w:rsidR="00841166" w:rsidRPr="00841166" w:rsidRDefault="00841166" w:rsidP="00EE043A">
      <w:pPr>
        <w:pStyle w:val="BodyText"/>
      </w:pPr>
      <w:r w:rsidRPr="00841166">
        <w:t>General design and construction of fractionating columns</w:t>
      </w:r>
      <w:r w:rsidR="00333A5C">
        <w:fldChar w:fldCharType="begin"/>
      </w:r>
      <w:r w:rsidR="00333A5C">
        <w:instrText xml:space="preserve"> XE "</w:instrText>
      </w:r>
      <w:r w:rsidR="00333A5C" w:rsidRPr="005207FE">
        <w:instrText>fractionating columns</w:instrText>
      </w:r>
      <w:r w:rsidR="00333A5C">
        <w:instrText xml:space="preserve">" </w:instrText>
      </w:r>
      <w:r w:rsidR="00333A5C">
        <w:fldChar w:fldCharType="end"/>
      </w:r>
      <w:r w:rsidRPr="00841166">
        <w:t xml:space="preserve"> and apparatus. Fractionating columns are described having an entirely separate sleeve-like metal reflector type vacuum jacket</w:t>
      </w:r>
      <w:r w:rsidR="00333A5C">
        <w:fldChar w:fldCharType="begin"/>
      </w:r>
      <w:r w:rsidR="00333A5C">
        <w:instrText xml:space="preserve"> XE "</w:instrText>
      </w:r>
      <w:r w:rsidR="00333A5C" w:rsidRPr="00EA6906">
        <w:instrText>vacuum jacket</w:instrText>
      </w:r>
      <w:r w:rsidR="00333A5C">
        <w:instrText xml:space="preserve">" </w:instrText>
      </w:r>
      <w:r w:rsidR="00333A5C">
        <w:fldChar w:fldCharType="end"/>
      </w:r>
      <w:r w:rsidRPr="00841166">
        <w:t xml:space="preserve"> for thermal insulation at all temperatures ranging from -190 </w:t>
      </w:r>
      <w:r w:rsidR="00B17C95">
        <w:t xml:space="preserve">deg. </w:t>
      </w:r>
      <w:r w:rsidRPr="00841166">
        <w:t xml:space="preserve">C. up to 300 </w:t>
      </w:r>
      <w:r w:rsidR="00B17C95">
        <w:t xml:space="preserve">deg. </w:t>
      </w:r>
      <w:r w:rsidRPr="00841166">
        <w:t>C., within which jacket any of a large variety of distilling tubes of various diameters may be inserted for the rapid and precise fractionation of gaseous or liquid samples ranging from a fraction of a liquid cubic centimet</w:t>
      </w:r>
      <w:r w:rsidR="000D5F80">
        <w:t>re</w:t>
      </w:r>
      <w:r w:rsidRPr="00841166">
        <w:t xml:space="preserve"> to as much as 20,000 cc. These distilling tubes are packed with highly effective, spiral, continuous, uniform, wire-coil packings shown to be superior to the usual chance-arrangement non-continuous column packings. Complete distillations with the apparatus assembly described take from one hour to several hours’ time, depending on the requirements; and the separation accomplished in a single distillation is materially superior to that possible with previously described laboratory fractionating columns including even extremely tall experimental columns operated at exceedingly slow rates.</w:t>
      </w:r>
    </w:p>
    <w:p w14:paraId="12314E73" w14:textId="77777777" w:rsidR="00841166" w:rsidRDefault="00841166" w:rsidP="00EE043A">
      <w:pPr>
        <w:pStyle w:val="BodyText"/>
      </w:pPr>
      <w:r w:rsidRPr="00841166">
        <w:t xml:space="preserve">This article presents the results and conclusions of exhaustive theoretical and experimental investigations and seven years’ experience in the development and intensive use of laboratory columns of high-fractionating effectiveness suitable for distilling components with boiling points ranging from - 190 </w:t>
      </w:r>
      <w:r w:rsidR="00B17C95">
        <w:t xml:space="preserve">deg. </w:t>
      </w:r>
      <w:r w:rsidRPr="00841166">
        <w:t xml:space="preserve">C. to 500 </w:t>
      </w:r>
      <w:r w:rsidR="00B17C95">
        <w:t xml:space="preserve">deg. </w:t>
      </w:r>
      <w:r w:rsidRPr="00841166">
        <w:t>C. This extreme range comprises practically all components which would be considered distillable, except a few gases like helium</w:t>
      </w:r>
      <w:r w:rsidR="002415FE">
        <w:fldChar w:fldCharType="begin"/>
      </w:r>
      <w:r w:rsidR="002415FE">
        <w:instrText xml:space="preserve"> XE "</w:instrText>
      </w:r>
      <w:r w:rsidR="002415FE" w:rsidRPr="008A6114">
        <w:instrText>helium</w:instrText>
      </w:r>
      <w:r w:rsidR="002415FE">
        <w:instrText xml:space="preserve">" </w:instrText>
      </w:r>
      <w:r w:rsidR="002415FE">
        <w:fldChar w:fldCharType="end"/>
      </w:r>
      <w:r w:rsidRPr="00841166">
        <w:t xml:space="preserve"> and carbon monoxide</w:t>
      </w:r>
      <w:r w:rsidR="002415FE">
        <w:fldChar w:fldCharType="begin"/>
      </w:r>
      <w:r w:rsidR="002415FE">
        <w:instrText xml:space="preserve"> XE "</w:instrText>
      </w:r>
      <w:r w:rsidR="002415FE" w:rsidRPr="00D6025B">
        <w:instrText>carbon monoxide</w:instrText>
      </w:r>
      <w:r w:rsidR="002415FE">
        <w:instrText xml:space="preserve">" </w:instrText>
      </w:r>
      <w:r w:rsidR="002415FE">
        <w:fldChar w:fldCharType="end"/>
      </w:r>
      <w:r w:rsidRPr="00841166">
        <w:t>, non-condensable in liquid air, and the very high boiling petroleum and coal-tar pitches</w:t>
      </w:r>
      <w:r w:rsidR="002415FE">
        <w:fldChar w:fldCharType="begin"/>
      </w:r>
      <w:r w:rsidR="002415FE">
        <w:instrText xml:space="preserve"> XE "</w:instrText>
      </w:r>
      <w:r w:rsidR="002415FE" w:rsidRPr="009B7E76">
        <w:instrText>coal-tar pitches</w:instrText>
      </w:r>
      <w:r w:rsidR="002415FE">
        <w:instrText xml:space="preserve">" </w:instrText>
      </w:r>
      <w:r w:rsidR="002415FE">
        <w:fldChar w:fldCharType="end"/>
      </w:r>
      <w:r w:rsidRPr="00841166">
        <w:t>, asphalts</w:t>
      </w:r>
      <w:r w:rsidR="002415FE">
        <w:fldChar w:fldCharType="begin"/>
      </w:r>
      <w:r w:rsidR="002415FE">
        <w:instrText xml:space="preserve"> XE "</w:instrText>
      </w:r>
      <w:r w:rsidR="002415FE" w:rsidRPr="00730B37">
        <w:instrText>asphalts</w:instrText>
      </w:r>
      <w:r w:rsidR="002415FE">
        <w:instrText xml:space="preserve">" </w:instrText>
      </w:r>
      <w:r w:rsidR="002415FE">
        <w:fldChar w:fldCharType="end"/>
      </w:r>
      <w:r w:rsidRPr="00841166">
        <w:t>, etc.</w:t>
      </w:r>
    </w:p>
    <w:p w14:paraId="089B42C9" w14:textId="21C51344" w:rsidR="00BA478C" w:rsidRPr="00F45299" w:rsidRDefault="00F45299" w:rsidP="00EE043A">
      <w:pPr>
        <w:pStyle w:val="BodyText"/>
      </w:pPr>
      <w:r w:rsidRPr="00F45299">
        <w:t>[</w:t>
      </w:r>
      <w:r w:rsidR="00BA478C" w:rsidRPr="00F45299">
        <w:t xml:space="preserve">Reference: Industrial and Engineering Chemistry </w:t>
      </w:r>
      <w:r w:rsidR="003E5A6A" w:rsidRPr="00F45299">
        <w:t xml:space="preserve">Analytical </w:t>
      </w:r>
      <w:r w:rsidR="00BA478C" w:rsidRPr="00F45299">
        <w:t>Journal</w:t>
      </w:r>
      <w:r w:rsidR="003E5A6A" w:rsidRPr="00F45299">
        <w:t xml:space="preserve"> Edition</w:t>
      </w:r>
      <w:r w:rsidR="00BA478C" w:rsidRPr="00F45299">
        <w:t xml:space="preserve"> – </w:t>
      </w:r>
      <w:r w:rsidR="003E5A6A" w:rsidRPr="00F45299">
        <w:t>1933; 5(2); 119-142</w:t>
      </w:r>
      <w:r w:rsidRPr="00F45299">
        <w:t>]</w:t>
      </w:r>
    </w:p>
    <w:p w14:paraId="20BA0218" w14:textId="77777777" w:rsidR="001F4C88" w:rsidRDefault="0011092B" w:rsidP="001F4C88">
      <w:pPr>
        <w:pStyle w:val="Heading7"/>
        <w:framePr w:wrap="around"/>
      </w:pPr>
      <w:r>
        <w:t xml:space="preserve">1933 </w:t>
      </w:r>
    </w:p>
    <w:p w14:paraId="734A4384" w14:textId="268D95D6" w:rsidR="0011092B" w:rsidRDefault="0011092B" w:rsidP="00EE043A">
      <w:pPr>
        <w:pStyle w:val="BodyText"/>
      </w:pPr>
      <w:r>
        <w:t>“Apparatus and Methods for Precise Fractional Distillation</w:t>
      </w:r>
      <w:r w:rsidR="002415FE">
        <w:fldChar w:fldCharType="begin"/>
      </w:r>
      <w:r w:rsidR="002415FE">
        <w:instrText xml:space="preserve"> XE "</w:instrText>
      </w:r>
      <w:r w:rsidR="002415FE" w:rsidRPr="00CD45B3">
        <w:instrText>Fractional Distillation</w:instrText>
      </w:r>
      <w:r w:rsidR="002415FE">
        <w:instrText xml:space="preserve">" </w:instrText>
      </w:r>
      <w:r w:rsidR="002415FE">
        <w:fldChar w:fldCharType="end"/>
      </w:r>
      <w:r>
        <w:t xml:space="preserve"> Analysis IV. Standardization of Low-Temperature Fractionation-Analysis Apparatus and Method Using Automatic Recording and Control” by Walter J. Podbielniak</w:t>
      </w:r>
      <w:r w:rsidR="00CE2B9C">
        <w:fldChar w:fldCharType="begin"/>
      </w:r>
      <w:r w:rsidR="00CE2B9C">
        <w:instrText xml:space="preserve"> XE "</w:instrText>
      </w:r>
      <w:r w:rsidR="00CE2B9C" w:rsidRPr="00CC47F3">
        <w:instrText>Walter J. Podbielniak</w:instrText>
      </w:r>
      <w:r w:rsidR="00CE2B9C">
        <w:instrText xml:space="preserve">" </w:instrText>
      </w:r>
      <w:r w:rsidR="00CE2B9C">
        <w:fldChar w:fldCharType="end"/>
      </w:r>
      <w:r>
        <w:t>, Tulsa, Oklahoma.</w:t>
      </w:r>
    </w:p>
    <w:p w14:paraId="030D072F" w14:textId="62F22672" w:rsidR="005624B6" w:rsidRPr="001F4C88" w:rsidRDefault="0011092B" w:rsidP="00EE043A">
      <w:pPr>
        <w:pStyle w:val="BodyText"/>
      </w:pPr>
      <w:r w:rsidRPr="001F4C88">
        <w:t>The operation of the Podbielniak apparatus for low-temperature fractional</w:t>
      </w:r>
      <w:r w:rsidR="002415FE" w:rsidRPr="001F4C88">
        <w:t xml:space="preserve"> </w:t>
      </w:r>
      <w:r w:rsidRPr="001F4C88">
        <w:t>distillation</w:t>
      </w:r>
      <w:r w:rsidR="002415FE" w:rsidRPr="001F4C88">
        <w:fldChar w:fldCharType="begin"/>
      </w:r>
      <w:r w:rsidR="002415FE" w:rsidRPr="001F4C88">
        <w:instrText xml:space="preserve"> XE "fractional distillation" </w:instrText>
      </w:r>
      <w:r w:rsidR="002415FE" w:rsidRPr="001F4C88">
        <w:fldChar w:fldCharType="end"/>
      </w:r>
      <w:r w:rsidRPr="001F4C88">
        <w:t xml:space="preserve"> analysis of gases and volatile liquids has been standardized by the use of an automatic recording and control mechanism, together with a further development and standardization of the fractionating unit itself. After the sample is in the column, the robot operator controls reflux cooling, regulates distillation rate according to the difficulty of fractionation, summons the human operator with a buzzer and trouble light whenever necessary, takes all temperature and pressure readings, and turns out a complete printed fractional distillation</w:t>
      </w:r>
      <w:r w:rsidR="000B2541" w:rsidRPr="001F4C88">
        <w:fldChar w:fldCharType="begin"/>
      </w:r>
      <w:r w:rsidR="000B2541" w:rsidRPr="001F4C88">
        <w:instrText xml:space="preserve"> XE "fractional distillation" </w:instrText>
      </w:r>
      <w:r w:rsidR="000B2541" w:rsidRPr="001F4C88">
        <w:fldChar w:fldCharType="end"/>
      </w:r>
      <w:r w:rsidRPr="001F4C88">
        <w:t xml:space="preserve"> curve, including a distillation time rate curve. The robot is 80 to 90 per cent automatic, conducts distillations in less time, and is more dependable and accurate than the human operator. Through the use of this automatic recorder and control, the complete standardization of the low-temperature fractionation-analysis method resolves itself into the problem of deciding on sample sizes, distilling tubes, and a few adjustments of the operating mechanism.</w:t>
      </w:r>
    </w:p>
    <w:p w14:paraId="25D93CAA" w14:textId="77777777" w:rsidR="00BA478C" w:rsidRPr="001F4C88" w:rsidRDefault="00BA478C" w:rsidP="00EE043A">
      <w:pPr>
        <w:pStyle w:val="BodyText"/>
      </w:pPr>
      <w:r w:rsidRPr="001F4C88">
        <w:lastRenderedPageBreak/>
        <w:t>Reference: Industrial and Engineering Chemistry</w:t>
      </w:r>
      <w:r w:rsidR="00494EAB" w:rsidRPr="001F4C88">
        <w:t xml:space="preserve"> </w:t>
      </w:r>
      <w:r w:rsidRPr="001F4C88">
        <w:t>Analytical Journal –Edition; 1933; 5(3); 172-178.</w:t>
      </w:r>
    </w:p>
    <w:p w14:paraId="6E473616" w14:textId="77777777" w:rsidR="001F4C88" w:rsidRDefault="00BA478C" w:rsidP="001F4C88">
      <w:pPr>
        <w:pStyle w:val="Heading7"/>
        <w:framePr w:wrap="around"/>
      </w:pPr>
      <w:r>
        <w:t xml:space="preserve">1941 </w:t>
      </w:r>
    </w:p>
    <w:p w14:paraId="19F90E25" w14:textId="580F426E" w:rsidR="003E5A6A" w:rsidRPr="003E5A6A" w:rsidRDefault="00BA478C" w:rsidP="00EE043A">
      <w:pPr>
        <w:pStyle w:val="BodyText"/>
      </w:pPr>
      <w:r>
        <w:t>“</w:t>
      </w:r>
      <w:r w:rsidR="003E5A6A" w:rsidRPr="003E5A6A">
        <w:t>Apparatus and Methods for Precise Fractional</w:t>
      </w:r>
      <w:r w:rsidR="002415FE">
        <w:t xml:space="preserve"> </w:t>
      </w:r>
      <w:r w:rsidR="003E5A6A" w:rsidRPr="003E5A6A">
        <w:t>Distillation</w:t>
      </w:r>
      <w:r w:rsidR="002415FE">
        <w:fldChar w:fldCharType="begin"/>
      </w:r>
      <w:r w:rsidR="002415FE">
        <w:instrText xml:space="preserve"> XE "</w:instrText>
      </w:r>
      <w:r w:rsidR="002415FE" w:rsidRPr="00FE2C93">
        <w:instrText>Fractional Distillation</w:instrText>
      </w:r>
      <w:r w:rsidR="002415FE">
        <w:instrText xml:space="preserve">" </w:instrText>
      </w:r>
      <w:r w:rsidR="002415FE">
        <w:fldChar w:fldCharType="end"/>
      </w:r>
      <w:r w:rsidR="003E5A6A" w:rsidRPr="003E5A6A">
        <w:t xml:space="preserve"> Analysis</w:t>
      </w:r>
      <w:r w:rsidR="003E5A6A">
        <w:t xml:space="preserve"> - </w:t>
      </w:r>
      <w:r w:rsidR="003E5A6A" w:rsidRPr="003E5A6A">
        <w:t>New Design of Adiabatic Fractionating Column</w:t>
      </w:r>
      <w:r w:rsidR="002415FE">
        <w:fldChar w:fldCharType="begin"/>
      </w:r>
      <w:r w:rsidR="002415FE">
        <w:instrText xml:space="preserve"> XE "</w:instrText>
      </w:r>
      <w:r w:rsidR="002415FE" w:rsidRPr="00F263A7">
        <w:instrText>Adiabatic Fractionating Column</w:instrText>
      </w:r>
      <w:r w:rsidR="002415FE">
        <w:instrText xml:space="preserve">" </w:instrText>
      </w:r>
      <w:r w:rsidR="002415FE">
        <w:fldChar w:fldCharType="end"/>
      </w:r>
      <w:r w:rsidR="003E5A6A" w:rsidRPr="003E5A6A">
        <w:t xml:space="preserve"> and Precision-Spaced Wire</w:t>
      </w:r>
      <w:r w:rsidR="003E5A6A">
        <w:t xml:space="preserve"> </w:t>
      </w:r>
      <w:r w:rsidR="003E5A6A" w:rsidRPr="003E5A6A">
        <w:t xml:space="preserve">Packing for Temperature Range -190 </w:t>
      </w:r>
      <w:r w:rsidR="00B17C95">
        <w:t xml:space="preserve">deg. </w:t>
      </w:r>
      <w:r w:rsidR="003E5A6A" w:rsidRPr="003E5A6A">
        <w:t xml:space="preserve">to 300 </w:t>
      </w:r>
      <w:r w:rsidR="00B17C95">
        <w:t xml:space="preserve">deg. </w:t>
      </w:r>
      <w:r w:rsidR="003E5A6A" w:rsidRPr="003E5A6A">
        <w:t>C.</w:t>
      </w:r>
      <w:r w:rsidR="003E5A6A">
        <w:t xml:space="preserve">” by </w:t>
      </w:r>
      <w:r w:rsidR="003E5A6A" w:rsidRPr="003E5A6A">
        <w:t>Walter J. Podbielniak</w:t>
      </w:r>
      <w:r w:rsidR="00CE2B9C">
        <w:fldChar w:fldCharType="begin"/>
      </w:r>
      <w:r w:rsidR="00CE2B9C">
        <w:instrText xml:space="preserve"> XE "</w:instrText>
      </w:r>
      <w:r w:rsidR="00CE2B9C" w:rsidRPr="00CC47F3">
        <w:instrText>Walter J. Podbielniak</w:instrText>
      </w:r>
      <w:r w:rsidR="00CE2B9C">
        <w:instrText xml:space="preserve">" </w:instrText>
      </w:r>
      <w:r w:rsidR="00CE2B9C">
        <w:fldChar w:fldCharType="end"/>
      </w:r>
      <w:r w:rsidR="003E5A6A">
        <w:t xml:space="preserve">, </w:t>
      </w:r>
      <w:r w:rsidR="003E5A6A" w:rsidRPr="003E5A6A">
        <w:t>Podbielniak Centrifugal Super-contactor Company</w:t>
      </w:r>
      <w:r w:rsidR="006507E2">
        <w:fldChar w:fldCharType="begin"/>
      </w:r>
      <w:r w:rsidR="006507E2">
        <w:instrText xml:space="preserve"> XE "</w:instrText>
      </w:r>
      <w:r w:rsidR="006507E2" w:rsidRPr="00B3689E">
        <w:instrText>Podbielniak Centrifugal Super-contactor Company</w:instrText>
      </w:r>
      <w:r w:rsidR="006507E2">
        <w:instrText xml:space="preserve">" </w:instrText>
      </w:r>
      <w:r w:rsidR="006507E2">
        <w:fldChar w:fldCharType="end"/>
      </w:r>
      <w:r w:rsidR="003E5A6A" w:rsidRPr="003E5A6A">
        <w:t>, 8312 South Chicago Ave., Chicago, Ill.</w:t>
      </w:r>
    </w:p>
    <w:p w14:paraId="5C4568C6" w14:textId="1E0BBEA2" w:rsidR="003E5A6A" w:rsidRPr="003E5A6A" w:rsidRDefault="003E5A6A" w:rsidP="00EE043A">
      <w:pPr>
        <w:pStyle w:val="BodyText"/>
      </w:pPr>
      <w:r w:rsidRPr="003E5A6A">
        <w:t xml:space="preserve">A new- column design was developed and found satisfactory over the temperature range of – 190 to 300 </w:t>
      </w:r>
      <w:r w:rsidR="00B17C95">
        <w:t xml:space="preserve">deg. </w:t>
      </w:r>
      <w:r w:rsidRPr="003E5A6A">
        <w:t>C. with extended use of vacuum jacketing around column, flask, reflux, and all connections, and with means for compensating for residual heat leakage through vacuum jacket. Kew vacuum</w:t>
      </w:r>
      <w:r w:rsidR="00BF5603">
        <w:t xml:space="preserve"> </w:t>
      </w:r>
      <w:r w:rsidRPr="003E5A6A">
        <w:t>jacketed standard-</w:t>
      </w:r>
      <w:r w:rsidR="0009793F" w:rsidRPr="003E5A6A">
        <w:t>taper</w:t>
      </w:r>
      <w:r w:rsidRPr="003E5A6A">
        <w:t xml:space="preserve"> ground joints withstand both liquid air and 300 </w:t>
      </w:r>
      <w:r w:rsidR="00B17C95">
        <w:t xml:space="preserve">deg. </w:t>
      </w:r>
      <w:r w:rsidRPr="003E5A6A">
        <w:t xml:space="preserve">C. temperatures, remaining vacuum-tight and easily detachable. Flexible glass bellows are used throughout as expansion joints for differential thermal dimensional </w:t>
      </w:r>
      <w:r w:rsidR="0009793F" w:rsidRPr="003E5A6A">
        <w:t>changes. The</w:t>
      </w:r>
      <w:r w:rsidRPr="003E5A6A">
        <w:t xml:space="preserve"> column is made of four parts to permit inter- changeable use of various distilling tubes and flasks. A new form of precision-spaced wire-type packing was also developed for the fullest utilization of capillary reflux liquid films across closely spaced wire turns. This packing has tested as high as 75 plates in 35 cm. (14 inches) with the n-heptane</w:t>
      </w:r>
      <w:r w:rsidR="000B2541">
        <w:fldChar w:fldCharType="begin"/>
      </w:r>
      <w:r w:rsidR="000B2541">
        <w:instrText xml:space="preserve"> XE "</w:instrText>
      </w:r>
      <w:r w:rsidR="000B2541" w:rsidRPr="001709F0">
        <w:instrText>n-heptane</w:instrText>
      </w:r>
      <w:r w:rsidR="000B2541">
        <w:instrText xml:space="preserve">" </w:instrText>
      </w:r>
      <w:r w:rsidR="000B2541">
        <w:fldChar w:fldCharType="end"/>
      </w:r>
      <w:r w:rsidRPr="003E5A6A">
        <w:t xml:space="preserve"> and methyl</w:t>
      </w:r>
      <w:r w:rsidR="002415FE">
        <w:t xml:space="preserve"> </w:t>
      </w:r>
      <w:r w:rsidRPr="003E5A6A">
        <w:t>cyclohexane</w:t>
      </w:r>
      <w:r w:rsidR="002415FE">
        <w:fldChar w:fldCharType="begin"/>
      </w:r>
      <w:r w:rsidR="002415FE">
        <w:instrText xml:space="preserve"> XE "</w:instrText>
      </w:r>
      <w:r w:rsidR="002415FE" w:rsidRPr="0062518D">
        <w:instrText>methyl cyclohexane</w:instrText>
      </w:r>
      <w:r w:rsidR="002415FE">
        <w:instrText xml:space="preserve">" </w:instrText>
      </w:r>
      <w:r w:rsidR="002415FE">
        <w:fldChar w:fldCharType="end"/>
      </w:r>
      <w:r w:rsidRPr="003E5A6A">
        <w:t xml:space="preserve"> test and its low- H.E.T.P.</w:t>
      </w:r>
      <w:r w:rsidR="002415FE">
        <w:fldChar w:fldCharType="begin"/>
      </w:r>
      <w:r w:rsidR="002415FE">
        <w:instrText xml:space="preserve"> XE "</w:instrText>
      </w:r>
      <w:r w:rsidR="002415FE" w:rsidRPr="006D1A15">
        <w:instrText>H.E.T.P.</w:instrText>
      </w:r>
      <w:r w:rsidR="002415FE">
        <w:instrText xml:space="preserve">" </w:instrText>
      </w:r>
      <w:r w:rsidR="002415FE">
        <w:fldChar w:fldCharType="end"/>
      </w:r>
      <w:r w:rsidRPr="003E5A6A">
        <w:t xml:space="preserve"> </w:t>
      </w:r>
      <w:r w:rsidR="00CF7783">
        <w:t>(</w:t>
      </w:r>
      <w:r w:rsidR="00CF7783" w:rsidRPr="00CF7783">
        <w:t>Height Equivalent to a Theoretical Plate</w:t>
      </w:r>
      <w:r w:rsidR="002415FE">
        <w:fldChar w:fldCharType="begin"/>
      </w:r>
      <w:r w:rsidR="002415FE">
        <w:instrText xml:space="preserve"> XE "</w:instrText>
      </w:r>
      <w:r w:rsidR="002415FE" w:rsidRPr="007249E6">
        <w:instrText>Height Equivalent to a Theoretical Plate</w:instrText>
      </w:r>
      <w:r w:rsidR="002415FE">
        <w:instrText xml:space="preserve">" </w:instrText>
      </w:r>
      <w:r w:rsidR="002415FE">
        <w:fldChar w:fldCharType="end"/>
      </w:r>
      <w:r w:rsidR="00CF7783">
        <w:t>)</w:t>
      </w:r>
      <w:r w:rsidR="00CF7783" w:rsidRPr="00CF7783">
        <w:t xml:space="preserve"> </w:t>
      </w:r>
      <w:r w:rsidRPr="003E5A6A">
        <w:t>and other desirable characteristics are maintained at least up to 25-mm. diameter. Performance data are submitted for packings of various size. This type of packing is now in use in many laboratories for both low- and high-temperature fractionation.</w:t>
      </w:r>
    </w:p>
    <w:p w14:paraId="6DD15EC7" w14:textId="038A03BD" w:rsidR="003953CD" w:rsidRPr="001F4C88" w:rsidRDefault="00BA478C" w:rsidP="00EE043A">
      <w:pPr>
        <w:pStyle w:val="BodyText"/>
      </w:pPr>
      <w:r w:rsidRPr="001F4C88">
        <w:t xml:space="preserve">Reference: </w:t>
      </w:r>
      <w:r w:rsidR="003953CD" w:rsidRPr="001F4C88">
        <w:t xml:space="preserve">Industrial </w:t>
      </w:r>
      <w:r w:rsidRPr="001F4C88">
        <w:t>a</w:t>
      </w:r>
      <w:r w:rsidR="003953CD" w:rsidRPr="001F4C88">
        <w:t>nd Engineering Chemistry-Analytical Edition</w:t>
      </w:r>
      <w:r w:rsidR="006507E2">
        <w:fldChar w:fldCharType="begin"/>
      </w:r>
      <w:r w:rsidR="006507E2">
        <w:instrText xml:space="preserve"> XE "</w:instrText>
      </w:r>
      <w:r w:rsidR="006507E2" w:rsidRPr="007377B7">
        <w:instrText>Industrial and Engineering Chemistry-Analytical Edition</w:instrText>
      </w:r>
      <w:r w:rsidR="006507E2">
        <w:instrText xml:space="preserve">" </w:instrText>
      </w:r>
      <w:r w:rsidR="006507E2">
        <w:fldChar w:fldCharType="end"/>
      </w:r>
      <w:r w:rsidR="003953CD" w:rsidRPr="001F4C88">
        <w:t xml:space="preserve"> 13: 639-645 1941</w:t>
      </w:r>
      <w:r w:rsidR="00AC46DD">
        <w:t>.</w:t>
      </w:r>
      <w:r w:rsidR="003953CD" w:rsidRPr="001F4C88">
        <w:t xml:space="preserve">   </w:t>
      </w:r>
    </w:p>
    <w:p w14:paraId="40726B07" w14:textId="6621A42A" w:rsidR="002B3E92" w:rsidRDefault="00AE6B74" w:rsidP="00EE043A">
      <w:pPr>
        <w:pStyle w:val="BodyText"/>
      </w:pPr>
      <w:r>
        <w:t>The ability to conduct fractional distillations</w:t>
      </w:r>
      <w:r w:rsidR="0060117F">
        <w:fldChar w:fldCharType="begin"/>
      </w:r>
      <w:r w:rsidR="0060117F">
        <w:instrText xml:space="preserve"> XE "</w:instrText>
      </w:r>
      <w:r w:rsidR="0060117F" w:rsidRPr="00802A27">
        <w:instrText>fractional distillations</w:instrText>
      </w:r>
      <w:r w:rsidR="0060117F">
        <w:instrText xml:space="preserve">" </w:instrText>
      </w:r>
      <w:r w:rsidR="0060117F">
        <w:fldChar w:fldCharType="end"/>
      </w:r>
      <w:r>
        <w:t xml:space="preserve"> allowed the petroleum chemist to at last delve into the composition of gasoline</w:t>
      </w:r>
      <w:r w:rsidR="00F60AE1">
        <w:fldChar w:fldCharType="begin"/>
      </w:r>
      <w:r w:rsidR="00F60AE1">
        <w:instrText xml:space="preserve"> XE "</w:instrText>
      </w:r>
      <w:r w:rsidR="00F60AE1" w:rsidRPr="002C3869">
        <w:instrText>gasoline</w:instrText>
      </w:r>
      <w:r w:rsidR="00F60AE1">
        <w:instrText xml:space="preserve">" </w:instrText>
      </w:r>
      <w:r w:rsidR="00F60AE1">
        <w:fldChar w:fldCharType="end"/>
      </w:r>
      <w:r>
        <w:t xml:space="preserve">. </w:t>
      </w:r>
      <w:r w:rsidR="002B3E92">
        <w:t>The Podbielniak Fractional Distillation</w:t>
      </w:r>
      <w:r w:rsidR="002415FE">
        <w:fldChar w:fldCharType="begin"/>
      </w:r>
      <w:r w:rsidR="002415FE">
        <w:instrText xml:space="preserve"> XE "</w:instrText>
      </w:r>
      <w:r w:rsidR="002415FE" w:rsidRPr="00E26855">
        <w:instrText>Podbielniak Fractional Distillation</w:instrText>
      </w:r>
      <w:r w:rsidR="002415FE">
        <w:instrText xml:space="preserve">" </w:instrText>
      </w:r>
      <w:r w:rsidR="002415FE">
        <w:fldChar w:fldCharType="end"/>
      </w:r>
      <w:r w:rsidR="002B3E92">
        <w:t xml:space="preserve"> would later become a standard item of laboratory equipment in many petroleum refinery laboratories (including Standard-Vacuum Altona Refinery</w:t>
      </w:r>
      <w:r w:rsidR="002415FE">
        <w:fldChar w:fldCharType="begin"/>
      </w:r>
      <w:r w:rsidR="002415FE">
        <w:instrText xml:space="preserve"> XE "</w:instrText>
      </w:r>
      <w:r w:rsidR="002415FE" w:rsidRPr="00364C99">
        <w:instrText>Standard-Vacuum Altona Refinery</w:instrText>
      </w:r>
      <w:r w:rsidR="002415FE">
        <w:instrText xml:space="preserve">" </w:instrText>
      </w:r>
      <w:r w:rsidR="002415FE">
        <w:fldChar w:fldCharType="end"/>
      </w:r>
      <w:r w:rsidR="002B3E92">
        <w:t xml:space="preserve"> in 1949</w:t>
      </w:r>
      <w:r>
        <w:t>, it was still in use in 1970</w:t>
      </w:r>
      <w:r w:rsidR="002B3E92">
        <w:t xml:space="preserve">). </w:t>
      </w:r>
    </w:p>
    <w:p w14:paraId="66C2368A" w14:textId="6BF62FEB" w:rsidR="00D3043B" w:rsidRDefault="00C4350C" w:rsidP="00D3043B">
      <w:pPr>
        <w:pStyle w:val="Caption"/>
      </w:pPr>
      <w:r>
        <w:t>Photo 5</w:t>
      </w:r>
      <w:r w:rsidR="00D3043B">
        <w:t>. Podbielniak apparatus in use at BP Kwinana Refinery Laboratory</w:t>
      </w:r>
      <w:r w:rsidR="00CF7783">
        <w:t>, Western Australia</w:t>
      </w:r>
      <w:r w:rsidR="0060117F">
        <w:fldChar w:fldCharType="begin"/>
      </w:r>
      <w:r w:rsidR="0060117F">
        <w:instrText xml:space="preserve"> XE "</w:instrText>
      </w:r>
      <w:r w:rsidR="0060117F" w:rsidRPr="007A07F6">
        <w:instrText>BP Kwinana Refinery Laboratory</w:instrText>
      </w:r>
      <w:r w:rsidR="0060117F">
        <w:instrText xml:space="preserve">" </w:instrText>
      </w:r>
      <w:r w:rsidR="0060117F">
        <w:fldChar w:fldCharType="end"/>
      </w:r>
      <w:r w:rsidR="00D3043B">
        <w:t xml:space="preserve"> 1955</w:t>
      </w:r>
      <w:r w:rsidR="00D3043B">
        <w:rPr>
          <w:rStyle w:val="EndnoteReference"/>
        </w:rPr>
        <w:endnoteReference w:id="13"/>
      </w:r>
    </w:p>
    <w:p w14:paraId="43B33A6E" w14:textId="77777777" w:rsidR="00D3043B" w:rsidRPr="002B3E92" w:rsidRDefault="00EA7127" w:rsidP="00EE043A">
      <w:pPr>
        <w:pStyle w:val="Picture"/>
      </w:pPr>
      <w:r>
        <w:rPr>
          <w:noProof/>
          <w:lang w:eastAsia="en-AU"/>
        </w:rPr>
        <w:drawing>
          <wp:inline distT="0" distB="0" distL="0" distR="0" wp14:anchorId="66A9B52D" wp14:editId="716EED31">
            <wp:extent cx="2730196" cy="3429000"/>
            <wp:effectExtent l="0" t="0" r="0" b="0"/>
            <wp:docPr id="3" name="Picture 3" descr="1955 BP Kwinana Lab Podbilni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55 BP Kwinana Lab Podbilnia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0643" cy="3517478"/>
                    </a:xfrm>
                    <a:prstGeom prst="rect">
                      <a:avLst/>
                    </a:prstGeom>
                    <a:noFill/>
                    <a:ln>
                      <a:noFill/>
                    </a:ln>
                  </pic:spPr>
                </pic:pic>
              </a:graphicData>
            </a:graphic>
          </wp:inline>
        </w:drawing>
      </w:r>
    </w:p>
    <w:p w14:paraId="4DD55B49" w14:textId="60BE22AE" w:rsidR="000D50D2" w:rsidRDefault="000D50D2" w:rsidP="00EE043A">
      <w:pPr>
        <w:pStyle w:val="BodyText"/>
      </w:pPr>
      <w:r>
        <w:t>Perhaps one of the first Podbielniak Fractional Distillation</w:t>
      </w:r>
      <w:r w:rsidR="00CE17AB">
        <w:fldChar w:fldCharType="begin"/>
      </w:r>
      <w:r w:rsidR="00CE17AB">
        <w:instrText xml:space="preserve"> XE "</w:instrText>
      </w:r>
      <w:r w:rsidR="00CE17AB" w:rsidRPr="009133CB">
        <w:instrText>Fractional Distillation</w:instrText>
      </w:r>
      <w:r w:rsidR="00CE17AB">
        <w:instrText xml:space="preserve">" </w:instrText>
      </w:r>
      <w:r w:rsidR="00CE17AB">
        <w:fldChar w:fldCharType="end"/>
      </w:r>
      <w:r w:rsidR="00952E3F">
        <w:fldChar w:fldCharType="begin"/>
      </w:r>
      <w:r w:rsidR="00952E3F">
        <w:instrText xml:space="preserve"> XE "</w:instrText>
      </w:r>
      <w:r w:rsidR="00952E3F" w:rsidRPr="00F92C35">
        <w:instrText>Podbielniak</w:instrText>
      </w:r>
      <w:r w:rsidR="00952E3F">
        <w:instrText xml:space="preserve">" </w:instrText>
      </w:r>
      <w:r w:rsidR="00952E3F">
        <w:fldChar w:fldCharType="end"/>
      </w:r>
      <w:r>
        <w:t xml:space="preserve"> apparatus in Australia was located at National Oil Pty. Ltd. Shale </w:t>
      </w:r>
      <w:r w:rsidR="00952E3F">
        <w:t>O</w:t>
      </w:r>
      <w:r>
        <w:t xml:space="preserve">il </w:t>
      </w:r>
      <w:r w:rsidR="00952E3F">
        <w:t>R</w:t>
      </w:r>
      <w:r>
        <w:t>efinery</w:t>
      </w:r>
      <w:r w:rsidR="00952E3F">
        <w:fldChar w:fldCharType="begin"/>
      </w:r>
      <w:r w:rsidR="00952E3F">
        <w:instrText xml:space="preserve"> XE "</w:instrText>
      </w:r>
      <w:r w:rsidR="00952E3F" w:rsidRPr="0014334A">
        <w:instrText>National Oil Pty. Ltd. Shale Oil Refinery</w:instrText>
      </w:r>
      <w:r w:rsidR="00952E3F">
        <w:instrText xml:space="preserve">" </w:instrText>
      </w:r>
      <w:r w:rsidR="00952E3F">
        <w:fldChar w:fldCharType="end"/>
      </w:r>
      <w:r>
        <w:t xml:space="preserve"> at Glen Davis</w:t>
      </w:r>
      <w:r w:rsidR="00CE17AB">
        <w:fldChar w:fldCharType="begin"/>
      </w:r>
      <w:r w:rsidR="00CE17AB">
        <w:instrText xml:space="preserve"> XE "</w:instrText>
      </w:r>
      <w:r w:rsidR="00CE17AB" w:rsidRPr="00B9257F">
        <w:instrText>Glen Davis</w:instrText>
      </w:r>
      <w:r w:rsidR="00CE17AB">
        <w:instrText xml:space="preserve">" </w:instrText>
      </w:r>
      <w:r w:rsidR="00CE17AB">
        <w:fldChar w:fldCharType="end"/>
      </w:r>
      <w:r>
        <w:t xml:space="preserve">, New South Wales. It was in use there prior to </w:t>
      </w:r>
      <w:r>
        <w:lastRenderedPageBreak/>
        <w:t xml:space="preserve">1944. This shale oil refinery was a significant supplier of petrol </w:t>
      </w:r>
      <w:r w:rsidR="00952E3F">
        <w:t xml:space="preserve">to Australia </w:t>
      </w:r>
      <w:r>
        <w:t>during the war years and remained in operation up until about 1954. It never made aviation gasoline</w:t>
      </w:r>
      <w:r w:rsidR="00AC46DD">
        <w:t>.</w:t>
      </w:r>
      <w:r w:rsidR="00952E3F">
        <w:fldChar w:fldCharType="begin"/>
      </w:r>
      <w:r w:rsidR="00952E3F">
        <w:instrText xml:space="preserve"> XE "</w:instrText>
      </w:r>
      <w:r w:rsidR="00952E3F" w:rsidRPr="00B45C8A">
        <w:instrText>aviation gasoline</w:instrText>
      </w:r>
      <w:r w:rsidR="00952E3F">
        <w:instrText xml:space="preserve">" </w:instrText>
      </w:r>
      <w:r w:rsidR="00952E3F">
        <w:fldChar w:fldCharType="end"/>
      </w:r>
      <w:r>
        <w:t>.</w:t>
      </w:r>
      <w:r>
        <w:rPr>
          <w:rStyle w:val="EndnoteReference"/>
        </w:rPr>
        <w:endnoteReference w:id="14"/>
      </w:r>
    </w:p>
    <w:p w14:paraId="542EBFCD" w14:textId="60D09479" w:rsidR="00652834" w:rsidRDefault="00652834" w:rsidP="00EE043A">
      <w:pPr>
        <w:pStyle w:val="Heading1"/>
      </w:pPr>
      <w:bookmarkStart w:id="48" w:name="_Toc25089380"/>
      <w:r>
        <w:t>New Automated Laboratory Equipment</w:t>
      </w:r>
      <w:bookmarkEnd w:id="48"/>
    </w:p>
    <w:p w14:paraId="2863F22F" w14:textId="283E7195" w:rsidR="00AE3B41" w:rsidRDefault="00AE3B41" w:rsidP="00AE3B41">
      <w:pPr>
        <w:pStyle w:val="Heading7"/>
        <w:framePr w:wrap="around"/>
      </w:pPr>
      <w:r>
        <w:t>Automatic Distillation 1944</w:t>
      </w:r>
    </w:p>
    <w:p w14:paraId="60C43800" w14:textId="3BFAF73D" w:rsidR="006457D2" w:rsidRDefault="00652834" w:rsidP="00EE043A">
      <w:pPr>
        <w:pStyle w:val="BodyText"/>
      </w:pPr>
      <w:r>
        <w:t>While much of the routine laboratory equipment required manual operation by a skilled technician, there was also a desire to improve the operation by automating the equipment. One such example is</w:t>
      </w:r>
      <w:r w:rsidR="006457D2">
        <w:t xml:space="preserve"> distillation, </w:t>
      </w:r>
      <w:r>
        <w:t>perhaps the most common laboratory test</w:t>
      </w:r>
      <w:r w:rsidR="006457D2">
        <w:t xml:space="preserve"> after specific gravity. Distillation is used in the testing of every gasoline and aviation gasoline</w:t>
      </w:r>
      <w:r w:rsidR="00CE17AB">
        <w:fldChar w:fldCharType="begin"/>
      </w:r>
      <w:r w:rsidR="00CE17AB">
        <w:instrText xml:space="preserve"> XE "</w:instrText>
      </w:r>
      <w:r w:rsidR="00CE17AB" w:rsidRPr="00BA7910">
        <w:instrText>aviation gasoline</w:instrText>
      </w:r>
      <w:r w:rsidR="00CE17AB">
        <w:instrText xml:space="preserve">" </w:instrText>
      </w:r>
      <w:r w:rsidR="00CE17AB">
        <w:fldChar w:fldCharType="end"/>
      </w:r>
      <w:r w:rsidR="006457D2">
        <w:t xml:space="preserve"> product.  </w:t>
      </w:r>
    </w:p>
    <w:p w14:paraId="6469007E" w14:textId="761E67E0" w:rsidR="000D29AA" w:rsidRPr="00AE3B41" w:rsidRDefault="000D29AA" w:rsidP="00EE043A">
      <w:pPr>
        <w:pStyle w:val="BodyText"/>
      </w:pPr>
      <w:r w:rsidRPr="00AE3B41">
        <w:t>Automatic Distillation</w:t>
      </w:r>
      <w:r w:rsidR="00CE17AB">
        <w:fldChar w:fldCharType="begin"/>
      </w:r>
      <w:r w:rsidR="00CE17AB">
        <w:instrText xml:space="preserve"> XE "</w:instrText>
      </w:r>
      <w:r w:rsidR="00CE17AB" w:rsidRPr="00EB611E">
        <w:instrText>Automatic Distillation</w:instrText>
      </w:r>
      <w:r w:rsidR="00CE17AB">
        <w:instrText xml:space="preserve">" </w:instrText>
      </w:r>
      <w:r w:rsidR="00CE17AB">
        <w:fldChar w:fldCharType="end"/>
      </w:r>
      <w:r w:rsidRPr="00AE3B41">
        <w:t xml:space="preserve"> Apparatus for Gasoline Analysis</w:t>
      </w:r>
      <w:r w:rsidR="00404CB0">
        <w:rPr>
          <w:rStyle w:val="EndnoteReference"/>
          <w:i/>
          <w:iCs w:val="0"/>
        </w:rPr>
        <w:endnoteReference w:id="15"/>
      </w:r>
    </w:p>
    <w:p w14:paraId="2B44D0E5" w14:textId="3A9C860F" w:rsidR="000D29AA" w:rsidRPr="00AE3B41" w:rsidRDefault="000D29AA" w:rsidP="00EE043A">
      <w:pPr>
        <w:pStyle w:val="BodyText"/>
      </w:pPr>
      <w:r w:rsidRPr="00AE3B41">
        <w:t>Lester Steffens</w:t>
      </w:r>
      <w:r w:rsidR="00CE17AB">
        <w:fldChar w:fldCharType="begin"/>
      </w:r>
      <w:r w:rsidR="00CE17AB">
        <w:instrText xml:space="preserve"> XE "</w:instrText>
      </w:r>
      <w:r w:rsidR="00CE17AB" w:rsidRPr="00836A9C">
        <w:instrText>Steffens</w:instrText>
      </w:r>
      <w:r w:rsidR="00CE17AB">
        <w:instrText xml:space="preserve">" </w:instrText>
      </w:r>
      <w:r w:rsidR="00CE17AB">
        <w:fldChar w:fldCharType="end"/>
      </w:r>
      <w:r w:rsidRPr="00AE3B41">
        <w:t xml:space="preserve"> and D. P. Heath</w:t>
      </w:r>
      <w:r w:rsidR="00CE17AB">
        <w:fldChar w:fldCharType="begin"/>
      </w:r>
      <w:r w:rsidR="00CE17AB">
        <w:instrText xml:space="preserve"> XE "</w:instrText>
      </w:r>
      <w:r w:rsidR="00CE17AB" w:rsidRPr="009213F3">
        <w:instrText>Heath</w:instrText>
      </w:r>
      <w:r w:rsidR="00CE17AB">
        <w:instrText xml:space="preserve">" </w:instrText>
      </w:r>
      <w:r w:rsidR="00CE17AB">
        <w:fldChar w:fldCharType="end"/>
      </w:r>
    </w:p>
    <w:p w14:paraId="0A0EA2FB" w14:textId="02DEBF6B" w:rsidR="000D29AA" w:rsidRPr="00AE3B41" w:rsidRDefault="000D29AA" w:rsidP="00EE043A">
      <w:pPr>
        <w:pStyle w:val="BodyText"/>
      </w:pPr>
      <w:r w:rsidRPr="00AE3B41">
        <w:t>Socony-Vacuum Oil Company</w:t>
      </w:r>
      <w:r w:rsidR="00CE17AB">
        <w:fldChar w:fldCharType="begin"/>
      </w:r>
      <w:r w:rsidR="00CE17AB">
        <w:instrText xml:space="preserve"> XE "</w:instrText>
      </w:r>
      <w:r w:rsidR="00CE17AB" w:rsidRPr="00CF37E0">
        <w:instrText>Socony-Vacuum Oil Company</w:instrText>
      </w:r>
      <w:r w:rsidR="00CE17AB">
        <w:instrText xml:space="preserve">" </w:instrText>
      </w:r>
      <w:r w:rsidR="00CE17AB">
        <w:fldChar w:fldCharType="end"/>
      </w:r>
      <w:r w:rsidRPr="00AE3B41">
        <w:t>, Inc., General Laboratories, 419 Greenpoint Ave., Brooklyn 22, N. Y.</w:t>
      </w:r>
    </w:p>
    <w:p w14:paraId="6E8F3D17" w14:textId="77777777" w:rsidR="000D29AA" w:rsidRPr="00AE3B41" w:rsidRDefault="000D29AA" w:rsidP="00EE043A">
      <w:pPr>
        <w:pStyle w:val="BodyText"/>
      </w:pPr>
      <w:r w:rsidRPr="00AE3B41">
        <w:t>An apparatus is described which makes possible the automatic operation of an efficient laboratory distillation unit. While the device was designed for gasoline analysis, it can be adapted to the control of other distillations. It automatically collects the fractions of distillate and plots the distillation curve. It has been operated 24 hours per day for well over a year with an operator present only 8 hours per day.</w:t>
      </w:r>
    </w:p>
    <w:p w14:paraId="08278742" w14:textId="77777777" w:rsidR="000D29AA" w:rsidRPr="00AE3B41" w:rsidRDefault="000D29AA" w:rsidP="00EE043A">
      <w:pPr>
        <w:pStyle w:val="BodyText"/>
      </w:pPr>
      <w:r w:rsidRPr="00AE3B41">
        <w:t>The high level of the quality requirements specified for aviation gasoline makes it necessary to determine the composition of gasoline stocks in terms of individual hydrocarbons, in order to be able to produce the maximum amount of the desired components, and to eliminate or minimize production of materials of low quality. The first step in the analytical procedure is separation of the sample by distillation into fractions consisting of substantially pure hydrocarbons where possible, or, as a compromise, a mixture of a very few components.</w:t>
      </w:r>
    </w:p>
    <w:p w14:paraId="6F7C91AA" w14:textId="0664F4B6" w:rsidR="000D29AA" w:rsidRPr="00AE3B41" w:rsidRDefault="000D29AA" w:rsidP="00EE043A">
      <w:pPr>
        <w:pStyle w:val="BodyText"/>
      </w:pPr>
      <w:r w:rsidRPr="00AE3B41">
        <w:t xml:space="preserve">Analytical distillation of gasoline requires s fractionating column with a large number of theoretical plates, and at the same time, small holdup per theoretical plate. In addition, as </w:t>
      </w:r>
      <w:r w:rsidR="00AE3B41" w:rsidRPr="00AE3B41">
        <w:t>other researchers</w:t>
      </w:r>
      <w:r w:rsidRPr="00AE3B41">
        <w:t xml:space="preserve"> have shown, analytical distillation</w:t>
      </w:r>
      <w:r w:rsidR="006507E2">
        <w:fldChar w:fldCharType="begin"/>
      </w:r>
      <w:r w:rsidR="006507E2">
        <w:instrText xml:space="preserve"> XE "</w:instrText>
      </w:r>
      <w:r w:rsidR="006507E2" w:rsidRPr="006018F3">
        <w:instrText>distillation</w:instrText>
      </w:r>
      <w:r w:rsidR="006507E2">
        <w:instrText xml:space="preserve">" </w:instrText>
      </w:r>
      <w:r w:rsidR="006507E2">
        <w:fldChar w:fldCharType="end"/>
      </w:r>
      <w:r w:rsidRPr="00AE3B41">
        <w:t>s frequently require operation at reflux ratio</w:t>
      </w:r>
      <w:r w:rsidR="006507E2">
        <w:fldChar w:fldCharType="begin"/>
      </w:r>
      <w:r w:rsidR="006507E2">
        <w:instrText xml:space="preserve"> XE "</w:instrText>
      </w:r>
      <w:r w:rsidR="006507E2" w:rsidRPr="001127EF">
        <w:instrText>reflux ratio</w:instrText>
      </w:r>
      <w:r w:rsidR="006507E2">
        <w:instrText xml:space="preserve">" </w:instrText>
      </w:r>
      <w:r w:rsidR="006507E2">
        <w:fldChar w:fldCharType="end"/>
      </w:r>
      <w:r w:rsidRPr="00AE3B41">
        <w:t>s of over 100 to 1, and use of a charge that is large compared to the holdup of the column in order to be able to isolate components present in small amounts. Under these conditions the distillation of a single sample may require several weeks of continuous operation. For this reason, an automatic distillate-collecting device was constructed which makes possible the operation of a laboratory distillation unit with only occasional attention from the operator.</w:t>
      </w:r>
    </w:p>
    <w:p w14:paraId="5D8F1697" w14:textId="611F7D23" w:rsidR="000D29AA" w:rsidRPr="00AE3B41" w:rsidRDefault="000D29AA" w:rsidP="00EE043A">
      <w:pPr>
        <w:pStyle w:val="BodyText"/>
      </w:pPr>
      <w:r w:rsidRPr="00AE3B41">
        <w:t>This device uses some of the principles of the unit described by Bruun</w:t>
      </w:r>
      <w:r w:rsidR="006507E2">
        <w:fldChar w:fldCharType="begin"/>
      </w:r>
      <w:r w:rsidR="006507E2">
        <w:instrText xml:space="preserve"> XE "</w:instrText>
      </w:r>
      <w:r w:rsidR="006507E2" w:rsidRPr="000B01E6">
        <w:instrText>Bruun</w:instrText>
      </w:r>
      <w:r w:rsidR="006507E2">
        <w:instrText xml:space="preserve">" </w:instrText>
      </w:r>
      <w:r w:rsidR="006507E2">
        <w:fldChar w:fldCharType="end"/>
      </w:r>
      <w:r w:rsidRPr="00AE3B41">
        <w:t xml:space="preserve"> and Falconer</w:t>
      </w:r>
      <w:r w:rsidR="006507E2">
        <w:fldChar w:fldCharType="begin"/>
      </w:r>
      <w:r w:rsidR="006507E2">
        <w:instrText xml:space="preserve"> XE "</w:instrText>
      </w:r>
      <w:r w:rsidR="006507E2" w:rsidRPr="0022685C">
        <w:instrText>Falconer</w:instrText>
      </w:r>
      <w:r w:rsidR="006507E2">
        <w:instrText xml:space="preserve">" </w:instrText>
      </w:r>
      <w:r w:rsidR="006507E2">
        <w:fldChar w:fldCharType="end"/>
      </w:r>
      <w:r w:rsidRPr="00AE3B41">
        <w:t xml:space="preserve"> but is more nearly fully automatic, it was developed to be used with Podbielniak Super-Gal Model B</w:t>
      </w:r>
      <w:r w:rsidR="00AE3B41" w:rsidRPr="00AE3B41">
        <w:t xml:space="preserve"> </w:t>
      </w:r>
      <w:r w:rsidRPr="00AE3B41">
        <w:t>distillation unit</w:t>
      </w:r>
      <w:r w:rsidR="006507E2">
        <w:fldChar w:fldCharType="begin"/>
      </w:r>
      <w:r w:rsidR="006507E2">
        <w:instrText xml:space="preserve"> XE "</w:instrText>
      </w:r>
      <w:r w:rsidR="006507E2" w:rsidRPr="00EF5093">
        <w:instrText>Podbielniak Super-Gal Model B distillation unit</w:instrText>
      </w:r>
      <w:r w:rsidR="006507E2">
        <w:instrText xml:space="preserve">" </w:instrText>
      </w:r>
      <w:r w:rsidR="006507E2">
        <w:fldChar w:fldCharType="end"/>
      </w:r>
      <w:r w:rsidRPr="00AE3B41">
        <w:t xml:space="preserve"> with a column containing 90 cm. (3 feet) of 22 mm. Heligrid</w:t>
      </w:r>
      <w:r w:rsidR="006507E2">
        <w:fldChar w:fldCharType="begin"/>
      </w:r>
      <w:r w:rsidR="006507E2">
        <w:instrText xml:space="preserve"> XE "</w:instrText>
      </w:r>
      <w:r w:rsidR="006507E2" w:rsidRPr="005A0726">
        <w:instrText>Heligrid</w:instrText>
      </w:r>
      <w:r w:rsidR="006507E2">
        <w:instrText xml:space="preserve">" </w:instrText>
      </w:r>
      <w:r w:rsidR="006507E2">
        <w:fldChar w:fldCharType="end"/>
      </w:r>
      <w:r w:rsidRPr="00AE3B41">
        <w:t xml:space="preserve"> packing, but it could, of course, be used with any type of laboratory distillation units.</w:t>
      </w:r>
    </w:p>
    <w:p w14:paraId="42ED2EC5" w14:textId="77777777" w:rsidR="00AE3B41" w:rsidRPr="00AE3B41" w:rsidRDefault="00AE3B41" w:rsidP="00EE043A">
      <w:pPr>
        <w:pStyle w:val="BodyText"/>
      </w:pPr>
      <w:r w:rsidRPr="00AE3B41">
        <w:t>DESCRIPTION</w:t>
      </w:r>
    </w:p>
    <w:p w14:paraId="20282538" w14:textId="77777777" w:rsidR="00AE3B41" w:rsidRPr="00AE3B41" w:rsidRDefault="00AE3B41" w:rsidP="00EE043A">
      <w:pPr>
        <w:pStyle w:val="BodyText"/>
      </w:pPr>
      <w:r w:rsidRPr="00AE3B41">
        <w:t>A sketch of the distillate-collecting device is given in Figure 2, and a photograph of the entire unit in Figure 3. The photograph was taken during the development of the apparatus and does not show several minor improvements.</w:t>
      </w:r>
    </w:p>
    <w:p w14:paraId="3F288D2A" w14:textId="1010921E" w:rsidR="00AE3B41" w:rsidRPr="00AE3B41" w:rsidRDefault="00AE3B41" w:rsidP="00EE043A">
      <w:pPr>
        <w:pStyle w:val="BodyText"/>
      </w:pPr>
      <w:r w:rsidRPr="00AE3B41">
        <w:t>As shown in Figure 2. The distillate from the total condensing reflux head pass through a cooler into a float chamber. When the desired amount of fraction has been collected in this chamber, the float strikes a contact, the solenoid-operated valve on the bottom of the float opens, and the fraction drains into one of 18 bottles (120</w:t>
      </w:r>
      <w:r w:rsidR="009D7AEA">
        <w:t xml:space="preserve"> </w:t>
      </w:r>
      <w:r w:rsidRPr="00AE3B41">
        <w:t>ml</w:t>
      </w:r>
      <w:r w:rsidR="009D7AEA">
        <w:t>.</w:t>
      </w:r>
      <w:r w:rsidRPr="00AE3B41">
        <w:t>) held in the turntable. The valve then closes and the turntable moves, bringing an empty bottle under the float chamber.</w:t>
      </w:r>
    </w:p>
    <w:p w14:paraId="41767CAA" w14:textId="04AB5B65" w:rsidR="00AE3B41" w:rsidRDefault="00AE3B41" w:rsidP="00AE3B41">
      <w:pPr>
        <w:pStyle w:val="Caption"/>
      </w:pPr>
      <w:r>
        <w:lastRenderedPageBreak/>
        <w:t>Figure 2. Sketch of Distillate-Collecting Device</w:t>
      </w:r>
      <w:r w:rsidR="006507E2">
        <w:fldChar w:fldCharType="begin"/>
      </w:r>
      <w:r w:rsidR="006507E2">
        <w:instrText xml:space="preserve"> XE "</w:instrText>
      </w:r>
      <w:r w:rsidR="006507E2" w:rsidRPr="006507E2">
        <w:rPr>
          <w:i w:val="0"/>
          <w:iCs/>
        </w:rPr>
        <w:instrText>Distillate-Collecting Device</w:instrText>
      </w:r>
      <w:r w:rsidR="006507E2">
        <w:instrText xml:space="preserve">" </w:instrText>
      </w:r>
      <w:r w:rsidR="006507E2">
        <w:fldChar w:fldCharType="end"/>
      </w:r>
    </w:p>
    <w:p w14:paraId="55629A30" w14:textId="4BC470A4" w:rsidR="000D29AA" w:rsidRDefault="000D29AA" w:rsidP="00EE043A">
      <w:pPr>
        <w:pStyle w:val="Picture"/>
      </w:pPr>
      <w:r>
        <w:rPr>
          <w:noProof/>
          <w:lang w:eastAsia="en-AU"/>
        </w:rPr>
        <mc:AlternateContent>
          <mc:Choice Requires="wpc">
            <w:drawing>
              <wp:anchor distT="0" distB="0" distL="114300" distR="114300" simplePos="0" relativeHeight="251657216" behindDoc="0" locked="0" layoutInCell="1" allowOverlap="1" wp14:anchorId="44E61C13" wp14:editId="239DB80B">
                <wp:simplePos x="0" y="0"/>
                <wp:positionH relativeFrom="column">
                  <wp:posOffset>-914400</wp:posOffset>
                </wp:positionH>
                <wp:positionV relativeFrom="paragraph">
                  <wp:posOffset>-7450455</wp:posOffset>
                </wp:positionV>
                <wp:extent cx="5731510" cy="5731510"/>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EE2F270" id="Canvas 6" o:spid="_x0000_s1026" editas="canvas" style="position:absolute;margin-left:-1in;margin-top:-586.65pt;width:451.3pt;height:451.3pt;z-index:251657216" coordsize="57315,5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57315;visibility:visible;mso-wrap-style:square">
                  <v:fill o:detectmouseclick="t"/>
                  <v:path o:connecttype="none"/>
                </v:shape>
              </v:group>
            </w:pict>
          </mc:Fallback>
        </mc:AlternateContent>
      </w:r>
      <w:r>
        <w:rPr>
          <w:noProof/>
          <w:lang w:eastAsia="en-AU"/>
        </w:rPr>
        <w:drawing>
          <wp:inline distT="0" distB="0" distL="0" distR="0" wp14:anchorId="2336957B" wp14:editId="016A1616">
            <wp:extent cx="3184264" cy="298524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b="7843"/>
                    <a:stretch/>
                  </pic:blipFill>
                  <pic:spPr bwMode="auto">
                    <a:xfrm>
                      <a:off x="0" y="0"/>
                      <a:ext cx="3234580" cy="3032418"/>
                    </a:xfrm>
                    <a:prstGeom prst="rect">
                      <a:avLst/>
                    </a:prstGeom>
                    <a:noFill/>
                    <a:ln>
                      <a:noFill/>
                    </a:ln>
                    <a:extLst>
                      <a:ext uri="{53640926-AAD7-44D8-BBD7-CCE9431645EC}">
                        <a14:shadowObscured xmlns:a14="http://schemas.microsoft.com/office/drawing/2010/main"/>
                      </a:ext>
                    </a:extLst>
                  </pic:spPr>
                </pic:pic>
              </a:graphicData>
            </a:graphic>
          </wp:inline>
        </w:drawing>
      </w:r>
    </w:p>
    <w:p w14:paraId="79192CFF" w14:textId="3A2AB703" w:rsidR="00AE3B41" w:rsidRDefault="00193ECA" w:rsidP="00AE3B41">
      <w:pPr>
        <w:pStyle w:val="Caption"/>
      </w:pPr>
      <w:r>
        <w:t xml:space="preserve">Photo </w:t>
      </w:r>
      <w:r w:rsidR="00C4350C">
        <w:t>6.</w:t>
      </w:r>
      <w:r w:rsidR="00AE3B41">
        <w:t xml:space="preserve"> Automatic Distillation Apparatus</w:t>
      </w:r>
      <w:r w:rsidR="006507E2">
        <w:fldChar w:fldCharType="begin"/>
      </w:r>
      <w:r w:rsidR="006507E2">
        <w:instrText xml:space="preserve"> XE "</w:instrText>
      </w:r>
      <w:r w:rsidR="006507E2" w:rsidRPr="006507E2">
        <w:rPr>
          <w:i w:val="0"/>
          <w:iCs/>
        </w:rPr>
        <w:instrText>Automatic Distillation Apparatus</w:instrText>
      </w:r>
      <w:r w:rsidR="006507E2">
        <w:instrText xml:space="preserve">" </w:instrText>
      </w:r>
      <w:r w:rsidR="006507E2">
        <w:fldChar w:fldCharType="end"/>
      </w:r>
    </w:p>
    <w:p w14:paraId="27019FC3" w14:textId="77777777" w:rsidR="000D29AA" w:rsidRDefault="000D29AA" w:rsidP="00EE043A">
      <w:pPr>
        <w:pStyle w:val="Picture"/>
      </w:pPr>
      <w:r>
        <w:rPr>
          <w:noProof/>
          <w:lang w:eastAsia="en-AU"/>
        </w:rPr>
        <w:drawing>
          <wp:inline distT="0" distB="0" distL="0" distR="0" wp14:anchorId="36D36DCF" wp14:editId="49EACC3C">
            <wp:extent cx="3046469" cy="4718681"/>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6221" cy="4873188"/>
                    </a:xfrm>
                    <a:prstGeom prst="rect">
                      <a:avLst/>
                    </a:prstGeom>
                    <a:noFill/>
                  </pic:spPr>
                </pic:pic>
              </a:graphicData>
            </a:graphic>
          </wp:inline>
        </w:drawing>
      </w:r>
    </w:p>
    <w:p w14:paraId="36EE39FC" w14:textId="77777777" w:rsidR="00486910" w:rsidRDefault="00486910">
      <w:pPr>
        <w:spacing w:before="120" w:after="120"/>
        <w:rPr>
          <w:rFonts w:ascii="Arial Black" w:hAnsi="Arial Black"/>
          <w:color w:val="808080"/>
          <w:spacing w:val="-25"/>
          <w:kern w:val="28"/>
          <w:sz w:val="32"/>
        </w:rPr>
      </w:pPr>
      <w:r>
        <w:br w:type="page"/>
      </w:r>
    </w:p>
    <w:p w14:paraId="3CDCE14A" w14:textId="455A5EA8" w:rsidR="00652834" w:rsidRDefault="00035346" w:rsidP="00EE043A">
      <w:pPr>
        <w:pStyle w:val="Heading1"/>
      </w:pPr>
      <w:bookmarkStart w:id="49" w:name="_Toc25089381"/>
      <w:r>
        <w:lastRenderedPageBreak/>
        <w:t>New Physical Methods</w:t>
      </w:r>
      <w:bookmarkEnd w:id="49"/>
    </w:p>
    <w:p w14:paraId="74EF9680" w14:textId="2DC700D9" w:rsidR="00035346" w:rsidRDefault="000A127C" w:rsidP="00EE043A">
      <w:pPr>
        <w:pStyle w:val="BodyText"/>
      </w:pPr>
      <w:r>
        <w:t>In a paper published in 1944 W. J. Sweeney</w:t>
      </w:r>
      <w:r w:rsidR="006507E2">
        <w:fldChar w:fldCharType="begin"/>
      </w:r>
      <w:r w:rsidR="006507E2">
        <w:instrText xml:space="preserve"> XE "</w:instrText>
      </w:r>
      <w:r w:rsidR="006507E2" w:rsidRPr="0022437F">
        <w:instrText>Sweeney</w:instrText>
      </w:r>
      <w:r w:rsidR="006507E2">
        <w:instrText xml:space="preserve">" </w:instrText>
      </w:r>
      <w:r w:rsidR="006507E2">
        <w:fldChar w:fldCharType="end"/>
      </w:r>
      <w:r>
        <w:t xml:space="preserve"> of the Esso Laboratories</w:t>
      </w:r>
      <w:r w:rsidR="006507E2">
        <w:fldChar w:fldCharType="begin"/>
      </w:r>
      <w:r w:rsidR="006507E2">
        <w:instrText xml:space="preserve"> XE "</w:instrText>
      </w:r>
      <w:r w:rsidR="006507E2" w:rsidRPr="00B058DC">
        <w:instrText>Esso Laboratories</w:instrText>
      </w:r>
      <w:r w:rsidR="006507E2">
        <w:instrText xml:space="preserve">" </w:instrText>
      </w:r>
      <w:r w:rsidR="006507E2">
        <w:fldChar w:fldCharType="end"/>
      </w:r>
      <w:r>
        <w:t>, Elizabeth, New Jersey, USA described “</w:t>
      </w:r>
      <w:r w:rsidR="00035346">
        <w:t>Applicability of Newer Physical Methods for Hydrocarbon Analyses</w:t>
      </w:r>
      <w:r>
        <w:rPr>
          <w:rStyle w:val="EndnoteReference"/>
        </w:rPr>
        <w:endnoteReference w:id="16"/>
      </w:r>
      <w:r>
        <w:t>”</w:t>
      </w:r>
      <w:r w:rsidR="00AE3B41">
        <w:t xml:space="preserve"> </w:t>
      </w:r>
      <w:r>
        <w:t>he</w:t>
      </w:r>
      <w:r w:rsidR="00035346">
        <w:t xml:space="preserve"> discussed some of the newer physical methods finding wider application in the analyses of hydrocarbons.</w:t>
      </w:r>
    </w:p>
    <w:p w14:paraId="266DA968" w14:textId="77777777" w:rsidR="00035346" w:rsidRPr="00AE3B41" w:rsidRDefault="00035346" w:rsidP="00EE043A">
      <w:pPr>
        <w:pStyle w:val="BodyText"/>
      </w:pPr>
      <w:r w:rsidRPr="00AE3B41">
        <w:t>Over the past several years great progress has been made in applying the principles of physics to methods of analysis for hydrocarbons.</w:t>
      </w:r>
    </w:p>
    <w:p w14:paraId="5808CCD4" w14:textId="77777777" w:rsidR="00035346" w:rsidRPr="00AE3B41" w:rsidRDefault="00035346" w:rsidP="00EE043A">
      <w:pPr>
        <w:pStyle w:val="BodyText"/>
      </w:pPr>
      <w:r w:rsidRPr="00AE3B41">
        <w:t>Experience has shown that it is profitable to take analytical work out of the routine class and to consider it as a vital part of petroleum research, development, and manufacturing. The physicists and the manufacturer of optical and electrical instruments have opened up a new field in this class of analytical work. This development is still in its infancy; but it has made such stride as to warrant confidence of its future indispensability in serving the petroleum industry in laboratory research as much as other physical methods have helped in the oil field production. These new analytical techniques will not replace older methods entirely. All analytical methods, new and old, are less competitive and more complementary when they are most efficiently applied.</w:t>
      </w:r>
    </w:p>
    <w:p w14:paraId="64A6B6E2" w14:textId="7F5C5672" w:rsidR="00035346" w:rsidRPr="00AE3B41" w:rsidRDefault="00035346" w:rsidP="00EE043A">
      <w:pPr>
        <w:pStyle w:val="BodyText"/>
      </w:pPr>
      <w:r w:rsidRPr="00AE3B41">
        <w:t>The following is a partial list of the physical instruments currently (1944) used by the Esso Laboratories-Research Division of the Standard Oil Development Company</w:t>
      </w:r>
      <w:r w:rsidR="006507E2">
        <w:t>.</w:t>
      </w:r>
      <w:r w:rsidR="006507E2">
        <w:fldChar w:fldCharType="begin"/>
      </w:r>
      <w:r w:rsidR="006507E2">
        <w:instrText xml:space="preserve"> XE "</w:instrText>
      </w:r>
      <w:r w:rsidR="006507E2" w:rsidRPr="00770E79">
        <w:instrText>Standard Oil Development Company</w:instrText>
      </w:r>
      <w:r w:rsidR="006507E2">
        <w:instrText xml:space="preserve">" </w:instrText>
      </w:r>
      <w:r w:rsidR="006507E2">
        <w:fldChar w:fldCharType="end"/>
      </w:r>
    </w:p>
    <w:p w14:paraId="6AC2DC15" w14:textId="3927BE5D" w:rsidR="00035346" w:rsidRPr="00AE3B41" w:rsidRDefault="00035346" w:rsidP="00EE043A">
      <w:pPr>
        <w:pStyle w:val="BodyText"/>
      </w:pPr>
      <w:r w:rsidRPr="00AE3B41">
        <w:t>20 Fractional distillation columns</w:t>
      </w:r>
      <w:r w:rsidR="006507E2">
        <w:fldChar w:fldCharType="begin"/>
      </w:r>
      <w:r w:rsidR="006507E2">
        <w:instrText xml:space="preserve"> XE "</w:instrText>
      </w:r>
      <w:r w:rsidR="006507E2" w:rsidRPr="006D42A2">
        <w:instrText>Fractional distillation columns</w:instrText>
      </w:r>
      <w:r w:rsidR="006507E2">
        <w:instrText xml:space="preserve">" </w:instrText>
      </w:r>
      <w:r w:rsidR="006507E2">
        <w:fldChar w:fldCharType="end"/>
      </w:r>
      <w:r w:rsidRPr="00AE3B41">
        <w:t xml:space="preserve"> (Fenske</w:t>
      </w:r>
      <w:r w:rsidR="006507E2">
        <w:fldChar w:fldCharType="begin"/>
      </w:r>
      <w:r w:rsidR="006507E2">
        <w:instrText xml:space="preserve"> XE "</w:instrText>
      </w:r>
      <w:r w:rsidR="006507E2" w:rsidRPr="00E6567B">
        <w:instrText>Fenske</w:instrText>
      </w:r>
      <w:r w:rsidR="006507E2">
        <w:instrText xml:space="preserve">" </w:instrText>
      </w:r>
      <w:r w:rsidR="006507E2">
        <w:fldChar w:fldCharType="end"/>
      </w:r>
      <w:r w:rsidRPr="00AE3B41">
        <w:t xml:space="preserve"> packing)</w:t>
      </w:r>
    </w:p>
    <w:p w14:paraId="5082059E" w14:textId="4A9C0FAA" w:rsidR="00035346" w:rsidRPr="00AE3B41" w:rsidRDefault="00035346" w:rsidP="00EE043A">
      <w:pPr>
        <w:pStyle w:val="BodyText"/>
      </w:pPr>
      <w:r w:rsidRPr="00AE3B41">
        <w:t>6 Podbielniak Hyd-Robot columns</w:t>
      </w:r>
      <w:r w:rsidR="006507E2">
        <w:fldChar w:fldCharType="begin"/>
      </w:r>
      <w:r w:rsidR="006507E2">
        <w:instrText xml:space="preserve"> XE "</w:instrText>
      </w:r>
      <w:r w:rsidR="006507E2" w:rsidRPr="00BE63E4">
        <w:instrText>Podbielniak Hyd-Robot columns</w:instrText>
      </w:r>
      <w:r w:rsidR="006507E2">
        <w:instrText xml:space="preserve">" </w:instrText>
      </w:r>
      <w:r w:rsidR="006507E2">
        <w:fldChar w:fldCharType="end"/>
      </w:r>
    </w:p>
    <w:p w14:paraId="271E5F22" w14:textId="77777777" w:rsidR="00035346" w:rsidRPr="00AE3B41" w:rsidRDefault="00035346" w:rsidP="00EE043A">
      <w:pPr>
        <w:pStyle w:val="BodyText"/>
      </w:pPr>
      <w:r w:rsidRPr="00AE3B41">
        <w:t>2 Podbielniak manually operated columns</w:t>
      </w:r>
    </w:p>
    <w:p w14:paraId="533461EF" w14:textId="2B06A607" w:rsidR="00035346" w:rsidRPr="00AE3B41" w:rsidRDefault="00035346" w:rsidP="00EE043A">
      <w:pPr>
        <w:pStyle w:val="BodyText"/>
      </w:pPr>
      <w:r w:rsidRPr="00AE3B41">
        <w:t>1 Gaertner</w:t>
      </w:r>
      <w:r w:rsidR="006507E2">
        <w:fldChar w:fldCharType="begin"/>
      </w:r>
      <w:r w:rsidR="006507E2">
        <w:instrText xml:space="preserve"> XE "</w:instrText>
      </w:r>
      <w:r w:rsidR="006507E2" w:rsidRPr="0010237E">
        <w:instrText>Gaertner</w:instrText>
      </w:r>
      <w:r w:rsidR="006507E2">
        <w:instrText xml:space="preserve">" </w:instrText>
      </w:r>
      <w:r w:rsidR="006507E2">
        <w:fldChar w:fldCharType="end"/>
      </w:r>
      <w:r w:rsidRPr="00AE3B41">
        <w:t xml:space="preserve"> infrared spectrograph</w:t>
      </w:r>
      <w:r w:rsidR="006507E2">
        <w:fldChar w:fldCharType="begin"/>
      </w:r>
      <w:r w:rsidR="006507E2">
        <w:instrText xml:space="preserve"> XE "</w:instrText>
      </w:r>
      <w:r w:rsidR="006507E2" w:rsidRPr="005F3CA1">
        <w:instrText>infrared spectrograph</w:instrText>
      </w:r>
      <w:r w:rsidR="006507E2">
        <w:instrText xml:space="preserve">" </w:instrText>
      </w:r>
      <w:r w:rsidR="006507E2">
        <w:fldChar w:fldCharType="end"/>
      </w:r>
    </w:p>
    <w:p w14:paraId="1B9DEBB6" w14:textId="564011A3" w:rsidR="00035346" w:rsidRPr="00AE3B41" w:rsidRDefault="00035346" w:rsidP="00EE043A">
      <w:pPr>
        <w:pStyle w:val="BodyText"/>
      </w:pPr>
      <w:r w:rsidRPr="00AE3B41">
        <w:t>1 Beckman</w:t>
      </w:r>
      <w:r w:rsidR="006507E2">
        <w:fldChar w:fldCharType="begin"/>
      </w:r>
      <w:r w:rsidR="006507E2">
        <w:instrText xml:space="preserve"> XE "</w:instrText>
      </w:r>
      <w:r w:rsidR="006507E2" w:rsidRPr="001B07F8">
        <w:instrText>Beckman</w:instrText>
      </w:r>
      <w:r w:rsidR="006507E2">
        <w:instrText xml:space="preserve">" </w:instrText>
      </w:r>
      <w:r w:rsidR="006507E2">
        <w:fldChar w:fldCharType="end"/>
      </w:r>
      <w:r w:rsidRPr="00AE3B41">
        <w:t xml:space="preserve"> infrared spectrograph</w:t>
      </w:r>
    </w:p>
    <w:p w14:paraId="14686F73" w14:textId="59CDB5D9" w:rsidR="00035346" w:rsidRPr="00AE3B41" w:rsidRDefault="00035346" w:rsidP="00EE043A">
      <w:pPr>
        <w:pStyle w:val="BodyText"/>
      </w:pPr>
      <w:r w:rsidRPr="00AE3B41">
        <w:t>2 Beckman ultraviolet spectrophotomers</w:t>
      </w:r>
      <w:r w:rsidR="006507E2">
        <w:fldChar w:fldCharType="begin"/>
      </w:r>
      <w:r w:rsidR="006507E2">
        <w:instrText xml:space="preserve"> XE "</w:instrText>
      </w:r>
      <w:r w:rsidR="006507E2" w:rsidRPr="00F0341D">
        <w:instrText>ultraviolet spectrophotomers</w:instrText>
      </w:r>
      <w:r w:rsidR="006507E2">
        <w:instrText xml:space="preserve">" </w:instrText>
      </w:r>
      <w:r w:rsidR="006507E2">
        <w:fldChar w:fldCharType="end"/>
      </w:r>
    </w:p>
    <w:p w14:paraId="05884973" w14:textId="4E9307EF" w:rsidR="00035346" w:rsidRPr="00AE3B41" w:rsidRDefault="00035346" w:rsidP="00EE043A">
      <w:pPr>
        <w:pStyle w:val="BodyText"/>
      </w:pPr>
      <w:r w:rsidRPr="00AE3B41">
        <w:t>1 ARL-Dieter</w:t>
      </w:r>
      <w:r w:rsidR="006507E2">
        <w:fldChar w:fldCharType="begin"/>
      </w:r>
      <w:r w:rsidR="006507E2">
        <w:instrText xml:space="preserve"> XE "</w:instrText>
      </w:r>
      <w:r w:rsidR="006507E2" w:rsidRPr="00C5231E">
        <w:instrText>ARL-Dieter</w:instrText>
      </w:r>
      <w:r w:rsidR="006507E2">
        <w:instrText xml:space="preserve">" </w:instrText>
      </w:r>
      <w:r w:rsidR="006507E2">
        <w:fldChar w:fldCharType="end"/>
      </w:r>
      <w:r w:rsidRPr="00AE3B41">
        <w:t xml:space="preserve"> emission spectrograph</w:t>
      </w:r>
      <w:r w:rsidR="006507E2">
        <w:fldChar w:fldCharType="begin"/>
      </w:r>
      <w:r w:rsidR="006507E2">
        <w:instrText xml:space="preserve"> XE "</w:instrText>
      </w:r>
      <w:r w:rsidR="006507E2" w:rsidRPr="009B2BBB">
        <w:instrText>emission spectrograph</w:instrText>
      </w:r>
      <w:r w:rsidR="006507E2">
        <w:instrText xml:space="preserve">" </w:instrText>
      </w:r>
      <w:r w:rsidR="006507E2">
        <w:fldChar w:fldCharType="end"/>
      </w:r>
    </w:p>
    <w:p w14:paraId="58767CDE" w14:textId="5F74472D" w:rsidR="00035346" w:rsidRPr="00AE3B41" w:rsidRDefault="00035346" w:rsidP="00EE043A">
      <w:pPr>
        <w:pStyle w:val="BodyText"/>
      </w:pPr>
      <w:r w:rsidRPr="00AE3B41">
        <w:t>1 Westinghouse</w:t>
      </w:r>
      <w:r w:rsidR="006507E2">
        <w:fldChar w:fldCharType="begin"/>
      </w:r>
      <w:r w:rsidR="006507E2">
        <w:instrText xml:space="preserve"> XE "</w:instrText>
      </w:r>
      <w:r w:rsidR="006507E2" w:rsidRPr="00822CAA">
        <w:instrText>Westinghouse</w:instrText>
      </w:r>
      <w:r w:rsidR="006507E2">
        <w:instrText xml:space="preserve">" </w:instrText>
      </w:r>
      <w:r w:rsidR="006507E2">
        <w:fldChar w:fldCharType="end"/>
      </w:r>
      <w:r w:rsidRPr="00AE3B41">
        <w:t xml:space="preserve"> mass spectrometer</w:t>
      </w:r>
      <w:r w:rsidR="006507E2">
        <w:fldChar w:fldCharType="begin"/>
      </w:r>
      <w:r w:rsidR="006507E2">
        <w:instrText xml:space="preserve"> XE "</w:instrText>
      </w:r>
      <w:r w:rsidR="006507E2" w:rsidRPr="00A32DF2">
        <w:instrText>mass spectrometer</w:instrText>
      </w:r>
      <w:r w:rsidR="006507E2">
        <w:instrText xml:space="preserve">" </w:instrText>
      </w:r>
      <w:r w:rsidR="006507E2">
        <w:fldChar w:fldCharType="end"/>
      </w:r>
    </w:p>
    <w:p w14:paraId="54A14469" w14:textId="14AC8A9F" w:rsidR="00035346" w:rsidRPr="00AE3B41" w:rsidRDefault="00035346" w:rsidP="00EE043A">
      <w:pPr>
        <w:pStyle w:val="BodyText"/>
      </w:pPr>
      <w:r w:rsidRPr="00AE3B41">
        <w:t>1 Raman</w:t>
      </w:r>
      <w:r w:rsidR="006507E2">
        <w:fldChar w:fldCharType="begin"/>
      </w:r>
      <w:r w:rsidR="006507E2">
        <w:instrText xml:space="preserve"> XE "</w:instrText>
      </w:r>
      <w:r w:rsidR="006507E2" w:rsidRPr="00DB2041">
        <w:instrText>Raman</w:instrText>
      </w:r>
      <w:r w:rsidR="006507E2">
        <w:instrText xml:space="preserve">" </w:instrText>
      </w:r>
      <w:r w:rsidR="006507E2">
        <w:fldChar w:fldCharType="end"/>
      </w:r>
      <w:r w:rsidRPr="00AE3B41">
        <w:t xml:space="preserve"> spectrograph (accessible not owned)</w:t>
      </w:r>
    </w:p>
    <w:p w14:paraId="49CA6256" w14:textId="7F898BCD" w:rsidR="00035346" w:rsidRPr="00AE3B41" w:rsidRDefault="00035346" w:rsidP="00EE043A">
      <w:pPr>
        <w:pStyle w:val="BodyText"/>
      </w:pPr>
      <w:r w:rsidRPr="00AE3B41">
        <w:t xml:space="preserve">This list does not, of course, include all the conventional chemical equipment that was used prior to the introduction of the newer techniques and </w:t>
      </w:r>
      <w:r w:rsidR="00685159">
        <w:t>was</w:t>
      </w:r>
      <w:r w:rsidRPr="00AE3B41">
        <w:t xml:space="preserve"> still being used concurrently with them.</w:t>
      </w:r>
    </w:p>
    <w:p w14:paraId="742B502F" w14:textId="48FF0B16" w:rsidR="00035346" w:rsidRDefault="00035346" w:rsidP="00EE043A">
      <w:pPr>
        <w:pStyle w:val="BodyText"/>
      </w:pPr>
      <w:r>
        <w:t>(Author’s Note: Of these instruments the infrared, ultraviolet and Raman spectrographs would not have application for gasolines</w:t>
      </w:r>
      <w:r w:rsidR="000A127C">
        <w:t>,</w:t>
      </w:r>
      <w:r>
        <w:t xml:space="preserve"> but would be used for analysis of lubricants. The emission spectrograph for metals analysis in catalysts)</w:t>
      </w:r>
      <w:r w:rsidR="000A127C">
        <w:t>.</w:t>
      </w:r>
    </w:p>
    <w:p w14:paraId="5B479854" w14:textId="7B23869C" w:rsidR="00B81C3B" w:rsidRPr="00B81C3B" w:rsidRDefault="00B81C3B" w:rsidP="00EE043A">
      <w:pPr>
        <w:pStyle w:val="Heading1"/>
      </w:pPr>
      <w:bookmarkStart w:id="50" w:name="_Toc25089382"/>
      <w:bookmarkStart w:id="51" w:name="_Toc486880762"/>
      <w:bookmarkStart w:id="52" w:name="_Toc486885107"/>
      <w:bookmarkStart w:id="53" w:name="_Toc486965154"/>
      <w:bookmarkStart w:id="54" w:name="_Toc486965247"/>
      <w:r>
        <w:t>New Analytical Techniques</w:t>
      </w:r>
      <w:bookmarkEnd w:id="50"/>
    </w:p>
    <w:p w14:paraId="63D04E96" w14:textId="38358A19" w:rsidR="00D622E1" w:rsidRDefault="00B81C3B" w:rsidP="00EE043A">
      <w:pPr>
        <w:pStyle w:val="BodyText"/>
      </w:pPr>
      <w:r>
        <w:t xml:space="preserve">As with any chemical analysis there is always the search for faster, </w:t>
      </w:r>
      <w:r w:rsidR="00D622E1">
        <w:t xml:space="preserve">better precision and </w:t>
      </w:r>
      <w:r>
        <w:t xml:space="preserve">more accurate analysis of a particular parameter. New approaches to determine a particular component by new methods </w:t>
      </w:r>
      <w:r w:rsidR="0054681D">
        <w:t xml:space="preserve">and </w:t>
      </w:r>
      <w:r>
        <w:t>adopting new scientific applications</w:t>
      </w:r>
      <w:r w:rsidR="0054681D">
        <w:t xml:space="preserve"> are pursued</w:t>
      </w:r>
      <w:r>
        <w:t xml:space="preserve">. </w:t>
      </w:r>
      <w:r w:rsidR="00D622E1">
        <w:t>This work was conducted by the oil industry and also universities.</w:t>
      </w:r>
    </w:p>
    <w:p w14:paraId="737E2418" w14:textId="4008DE28" w:rsidR="00127A20" w:rsidRDefault="00127A20" w:rsidP="00127A20">
      <w:pPr>
        <w:pStyle w:val="Heading7"/>
        <w:framePr w:wrap="around"/>
      </w:pPr>
      <w:r>
        <w:t>X-Ray Methods</w:t>
      </w:r>
    </w:p>
    <w:p w14:paraId="1CF0176B" w14:textId="3F6A60DB" w:rsidR="00B81C3B" w:rsidRDefault="00B81C3B" w:rsidP="00EE043A">
      <w:pPr>
        <w:pStyle w:val="BodyText"/>
      </w:pPr>
      <w:r>
        <w:t>One such example is the analysis of Tetraethyl Lead</w:t>
      </w:r>
      <w:r w:rsidR="006507E2">
        <w:fldChar w:fldCharType="begin"/>
      </w:r>
      <w:r w:rsidR="006507E2">
        <w:instrText xml:space="preserve"> XE "</w:instrText>
      </w:r>
      <w:r w:rsidR="006507E2" w:rsidRPr="004E764B">
        <w:instrText>Tetraethyl Lead</w:instrText>
      </w:r>
      <w:r w:rsidR="006507E2">
        <w:instrText xml:space="preserve">" </w:instrText>
      </w:r>
      <w:r w:rsidR="006507E2">
        <w:fldChar w:fldCharType="end"/>
      </w:r>
      <w:r>
        <w:t xml:space="preserve"> in gasoline. With the introduction on Ethyl</w:t>
      </w:r>
      <w:r w:rsidR="006507E2">
        <w:fldChar w:fldCharType="begin"/>
      </w:r>
      <w:r w:rsidR="006507E2">
        <w:instrText xml:space="preserve"> XE "</w:instrText>
      </w:r>
      <w:r w:rsidR="006507E2" w:rsidRPr="00657A2B">
        <w:instrText>Ethyl</w:instrText>
      </w:r>
      <w:r w:rsidR="006507E2">
        <w:instrText xml:space="preserve">" </w:instrText>
      </w:r>
      <w:r w:rsidR="006507E2">
        <w:fldChar w:fldCharType="end"/>
      </w:r>
      <w:r>
        <w:t>’s Tetraethyl Lead in 1923 also came the need to analy</w:t>
      </w:r>
      <w:r w:rsidR="0054681D">
        <w:t xml:space="preserve">se the lead </w:t>
      </w:r>
      <w:r w:rsidR="0054681D">
        <w:lastRenderedPageBreak/>
        <w:t xml:space="preserve">content in gasoline. </w:t>
      </w:r>
      <w:r>
        <w:t xml:space="preserve"> </w:t>
      </w:r>
      <w:r w:rsidR="0054681D">
        <w:t xml:space="preserve">One approach was developed </w:t>
      </w:r>
      <w:r w:rsidR="00D622E1">
        <w:t>using x-ray methods</w:t>
      </w:r>
      <w:r w:rsidR="006507E2">
        <w:fldChar w:fldCharType="begin"/>
      </w:r>
      <w:r w:rsidR="006507E2">
        <w:instrText xml:space="preserve"> XE "</w:instrText>
      </w:r>
      <w:r w:rsidR="006507E2" w:rsidRPr="00F6580E">
        <w:instrText>x-ray methods</w:instrText>
      </w:r>
      <w:r w:rsidR="006507E2">
        <w:instrText xml:space="preserve">" </w:instrText>
      </w:r>
      <w:r w:rsidR="006507E2">
        <w:fldChar w:fldCharType="end"/>
      </w:r>
      <w:r w:rsidR="00D622E1">
        <w:t xml:space="preserve"> </w:t>
      </w:r>
      <w:r w:rsidR="0054681D">
        <w:t xml:space="preserve">and </w:t>
      </w:r>
      <w:r w:rsidR="00D622E1">
        <w:t xml:space="preserve">was </w:t>
      </w:r>
      <w:r w:rsidR="0054681D">
        <w:t>published in the American Chemical Society</w:t>
      </w:r>
      <w:r w:rsidR="006507E2">
        <w:fldChar w:fldCharType="begin"/>
      </w:r>
      <w:r w:rsidR="006507E2">
        <w:instrText xml:space="preserve"> XE "</w:instrText>
      </w:r>
      <w:r w:rsidR="006507E2" w:rsidRPr="005475AA">
        <w:instrText>American Chemical Society</w:instrText>
      </w:r>
      <w:r w:rsidR="006507E2">
        <w:instrText xml:space="preserve">" </w:instrText>
      </w:r>
      <w:r w:rsidR="006507E2">
        <w:fldChar w:fldCharType="end"/>
      </w:r>
      <w:r w:rsidR="0054681D">
        <w:t xml:space="preserve"> Journal</w:t>
      </w:r>
      <w:r w:rsidR="00D622E1">
        <w:t xml:space="preserve"> in 1928</w:t>
      </w:r>
      <w:r w:rsidR="0054681D">
        <w:t>.</w:t>
      </w:r>
      <w:r>
        <w:t xml:space="preserve"> </w:t>
      </w:r>
    </w:p>
    <w:p w14:paraId="2EBD9C77" w14:textId="35D5B926" w:rsidR="00B90EF4" w:rsidRDefault="00B90EF4" w:rsidP="00EE043A">
      <w:pPr>
        <w:pStyle w:val="BodyTextItalic"/>
      </w:pPr>
      <w:r>
        <w:t>X-Ray Quantitative Analysis of Tetraethyl Lead in Gasoline</w:t>
      </w:r>
      <w:r w:rsidR="0054681D">
        <w:rPr>
          <w:rStyle w:val="EndnoteReference"/>
        </w:rPr>
        <w:endnoteReference w:id="17"/>
      </w:r>
    </w:p>
    <w:p w14:paraId="3B28541A" w14:textId="5A90FBD1" w:rsidR="00B90EF4" w:rsidRDefault="00B90EF4" w:rsidP="00EE043A">
      <w:pPr>
        <w:pStyle w:val="BodyTextItalic"/>
      </w:pPr>
      <w:r>
        <w:t>R. H. Aborn</w:t>
      </w:r>
      <w:r w:rsidR="006507E2">
        <w:fldChar w:fldCharType="begin"/>
      </w:r>
      <w:r w:rsidR="006507E2">
        <w:instrText xml:space="preserve"> XE "</w:instrText>
      </w:r>
      <w:r w:rsidR="006507E2" w:rsidRPr="0011321B">
        <w:instrText>Aborn</w:instrText>
      </w:r>
      <w:r w:rsidR="006507E2">
        <w:instrText xml:space="preserve">" </w:instrText>
      </w:r>
      <w:r w:rsidR="006507E2">
        <w:fldChar w:fldCharType="end"/>
      </w:r>
      <w:r>
        <w:t xml:space="preserve"> and R. H. Brown</w:t>
      </w:r>
      <w:r w:rsidR="006507E2">
        <w:fldChar w:fldCharType="begin"/>
      </w:r>
      <w:r w:rsidR="006507E2">
        <w:instrText xml:space="preserve"> XE "</w:instrText>
      </w:r>
      <w:r w:rsidR="006507E2" w:rsidRPr="00EF3A29">
        <w:instrText>Brown</w:instrText>
      </w:r>
      <w:r w:rsidR="006507E2">
        <w:instrText xml:space="preserve">" </w:instrText>
      </w:r>
      <w:r w:rsidR="006507E2">
        <w:fldChar w:fldCharType="end"/>
      </w:r>
    </w:p>
    <w:p w14:paraId="2355B5E5" w14:textId="22A52AE6" w:rsidR="00B90EF4" w:rsidRDefault="00B90EF4" w:rsidP="00EE043A">
      <w:pPr>
        <w:pStyle w:val="BodyTextItalic"/>
      </w:pPr>
      <w:r>
        <w:t xml:space="preserve">Department of Chemical Engineering Massachusetts Institute </w:t>
      </w:r>
      <w:r w:rsidR="0009793F">
        <w:t>of</w:t>
      </w:r>
      <w:r>
        <w:t xml:space="preserve"> Technology</w:t>
      </w:r>
      <w:r w:rsidR="00DC7F8A">
        <w:fldChar w:fldCharType="begin"/>
      </w:r>
      <w:r w:rsidR="00DC7F8A">
        <w:instrText xml:space="preserve"> XE "</w:instrText>
      </w:r>
      <w:r w:rsidR="00DC7F8A" w:rsidRPr="00EE5F84">
        <w:instrText>Massachusetts Institute of Technology</w:instrText>
      </w:r>
      <w:r w:rsidR="00DC7F8A">
        <w:instrText xml:space="preserve">" </w:instrText>
      </w:r>
      <w:r w:rsidR="00DC7F8A">
        <w:fldChar w:fldCharType="end"/>
      </w:r>
      <w:r>
        <w:t xml:space="preserve"> Cambridge, Mass.</w:t>
      </w:r>
    </w:p>
    <w:p w14:paraId="247601E1" w14:textId="20C9CA02" w:rsidR="00B90EF4" w:rsidRDefault="00B90EF4" w:rsidP="00EE043A">
      <w:pPr>
        <w:pStyle w:val="BodyTextItalic"/>
      </w:pPr>
      <w:r>
        <w:t>August 20, 1928</w:t>
      </w:r>
    </w:p>
    <w:p w14:paraId="320DBF70" w14:textId="55D9BCC4" w:rsidR="0054681D" w:rsidRDefault="0054681D" w:rsidP="00EE043A">
      <w:pPr>
        <w:pStyle w:val="BodyTextItalic"/>
      </w:pPr>
      <w:r>
        <w:t>X-RAY methods have been applied successfully to quantitative analysis in but very few instances and these have been confined largely to spectral absorption</w:t>
      </w:r>
      <w:r w:rsidR="00D622E1">
        <w:t xml:space="preserve"> </w:t>
      </w:r>
      <w:r>
        <w:t>methods. The possibility that a mass absorption method</w:t>
      </w:r>
      <w:r w:rsidR="00D622E1">
        <w:t xml:space="preserve"> </w:t>
      </w:r>
      <w:r>
        <w:t>might serve as a means of determining the amount of tetraethyl</w:t>
      </w:r>
      <w:r w:rsidR="00D622E1">
        <w:t xml:space="preserve"> </w:t>
      </w:r>
      <w:r>
        <w:t>lead</w:t>
      </w:r>
      <w:r w:rsidR="00DC7F8A">
        <w:fldChar w:fldCharType="begin"/>
      </w:r>
      <w:r w:rsidR="00DC7F8A">
        <w:instrText xml:space="preserve"> XE "</w:instrText>
      </w:r>
      <w:r w:rsidR="00DC7F8A" w:rsidRPr="006B7985">
        <w:instrText>tetraethyl lead</w:instrText>
      </w:r>
      <w:r w:rsidR="00DC7F8A">
        <w:instrText xml:space="preserve">" </w:instrText>
      </w:r>
      <w:r w:rsidR="00DC7F8A">
        <w:fldChar w:fldCharType="end"/>
      </w:r>
      <w:r>
        <w:t xml:space="preserve"> in gasoline was suggested to the writers by George</w:t>
      </w:r>
      <w:r w:rsidR="00D622E1">
        <w:t xml:space="preserve"> </w:t>
      </w:r>
      <w:r w:rsidR="0009793F">
        <w:t>Clingier</w:t>
      </w:r>
      <w:r w:rsidR="00DC7F8A">
        <w:fldChar w:fldCharType="begin"/>
      </w:r>
      <w:r w:rsidR="00DC7F8A">
        <w:instrText xml:space="preserve"> XE "</w:instrText>
      </w:r>
      <w:r w:rsidR="00DC7F8A" w:rsidRPr="0080657D">
        <w:instrText>Clingier</w:instrText>
      </w:r>
      <w:r w:rsidR="00DC7F8A">
        <w:instrText xml:space="preserve">" </w:instrText>
      </w:r>
      <w:r w:rsidR="00DC7F8A">
        <w:fldChar w:fldCharType="end"/>
      </w:r>
      <w:r>
        <w:t xml:space="preserve"> of the Ethyl Gasoline Corporation</w:t>
      </w:r>
      <w:r w:rsidR="00DC7F8A">
        <w:fldChar w:fldCharType="begin"/>
      </w:r>
      <w:r w:rsidR="00DC7F8A">
        <w:instrText xml:space="preserve"> XE "</w:instrText>
      </w:r>
      <w:r w:rsidR="00DC7F8A" w:rsidRPr="005E0C54">
        <w:instrText>Ethyl Gasoline Corporation</w:instrText>
      </w:r>
      <w:r w:rsidR="00DC7F8A">
        <w:instrText xml:space="preserve">" </w:instrText>
      </w:r>
      <w:r w:rsidR="00DC7F8A">
        <w:fldChar w:fldCharType="end"/>
      </w:r>
      <w:r>
        <w:t>.</w:t>
      </w:r>
      <w:r w:rsidR="00D622E1">
        <w:t xml:space="preserve"> </w:t>
      </w:r>
      <w:r>
        <w:t>The concentration range of tetraethyl lead in commercial</w:t>
      </w:r>
      <w:r w:rsidR="00D622E1">
        <w:t xml:space="preserve"> </w:t>
      </w:r>
      <w:r>
        <w:t>gasolines varies from under 0.5 to 3 cc. per gallon (3.7854 liters),</w:t>
      </w:r>
      <w:r w:rsidR="00D622E1">
        <w:t xml:space="preserve"> </w:t>
      </w:r>
      <w:r>
        <w:t>and an error in analysis under 0.1 cc. per gallon is desirable.</w:t>
      </w:r>
      <w:r w:rsidR="00D622E1">
        <w:t xml:space="preserve"> </w:t>
      </w:r>
      <w:r>
        <w:t>With the experimental arrangement described below the</w:t>
      </w:r>
      <w:r w:rsidR="00D622E1">
        <w:t xml:space="preserve"> </w:t>
      </w:r>
      <w:r>
        <w:t>method is capable of an accuracy of 0.1 cc. per gallon. With</w:t>
      </w:r>
      <w:r w:rsidR="00D622E1">
        <w:t xml:space="preserve"> </w:t>
      </w:r>
      <w:r>
        <w:t>further refinements it is believed the precision can be increased</w:t>
      </w:r>
      <w:r w:rsidR="00D622E1">
        <w:t xml:space="preserve"> </w:t>
      </w:r>
      <w:r>
        <w:t>to the accuracy required in commercial analysis.</w:t>
      </w:r>
      <w:r w:rsidR="00D622E1">
        <w:t xml:space="preserve"> </w:t>
      </w:r>
      <w:r>
        <w:t>0.1 cc. per gallon is equivalent to 1 part in 14,000 parts by</w:t>
      </w:r>
      <w:r w:rsidR="00D622E1">
        <w:t xml:space="preserve"> </w:t>
      </w:r>
      <w:r>
        <w:t>weight. Such high sensitivity is possible only when the constituents</w:t>
      </w:r>
      <w:r w:rsidR="00D622E1">
        <w:t xml:space="preserve"> </w:t>
      </w:r>
      <w:r>
        <w:t>(in this case solvent and solute) differ very widely</w:t>
      </w:r>
      <w:r w:rsidR="00D622E1">
        <w:t>.</w:t>
      </w:r>
    </w:p>
    <w:p w14:paraId="068CDD34" w14:textId="1D711D7F" w:rsidR="00127A20" w:rsidRDefault="00127A20" w:rsidP="00127A20">
      <w:pPr>
        <w:pStyle w:val="Heading7"/>
        <w:framePr w:wrap="around"/>
      </w:pPr>
      <w:r>
        <w:t>Colourmetric Methods</w:t>
      </w:r>
    </w:p>
    <w:p w14:paraId="17856270" w14:textId="0FEEC863" w:rsidR="00127A20" w:rsidRDefault="00127A20" w:rsidP="00EE043A">
      <w:pPr>
        <w:pStyle w:val="BodyText"/>
      </w:pPr>
      <w:r>
        <w:t>Colourmetric methods</w:t>
      </w:r>
      <w:r w:rsidR="00DC7F8A">
        <w:fldChar w:fldCharType="begin"/>
      </w:r>
      <w:r w:rsidR="00DC7F8A">
        <w:instrText xml:space="preserve"> XE "</w:instrText>
      </w:r>
      <w:r w:rsidR="00DC7F8A" w:rsidRPr="002B2CFC">
        <w:instrText>Colourmetric methods</w:instrText>
      </w:r>
      <w:r w:rsidR="00DC7F8A">
        <w:instrText xml:space="preserve">" </w:instrText>
      </w:r>
      <w:r w:rsidR="00DC7F8A">
        <w:fldChar w:fldCharType="end"/>
      </w:r>
      <w:r>
        <w:t xml:space="preserve"> </w:t>
      </w:r>
      <w:r w:rsidR="00B2288E">
        <w:t xml:space="preserve">have been used almost since the days of alchemy as they provide a quick visual method of detection of a particular parameter or component in a mixture. As </w:t>
      </w:r>
      <w:r w:rsidR="002B652B">
        <w:t>stated,</w:t>
      </w:r>
      <w:r w:rsidR="00B2288E">
        <w:t xml:space="preserve"> earlier antioxidants</w:t>
      </w:r>
      <w:r w:rsidR="00DC7F8A">
        <w:fldChar w:fldCharType="begin"/>
      </w:r>
      <w:r w:rsidR="00DC7F8A">
        <w:instrText xml:space="preserve"> XE "</w:instrText>
      </w:r>
      <w:r w:rsidR="00DC7F8A" w:rsidRPr="00543B5F">
        <w:instrText>antioxidants</w:instrText>
      </w:r>
      <w:r w:rsidR="00DC7F8A">
        <w:instrText xml:space="preserve">" </w:instrText>
      </w:r>
      <w:r w:rsidR="00DC7F8A">
        <w:fldChar w:fldCharType="end"/>
      </w:r>
      <w:r w:rsidR="00B2288E">
        <w:t xml:space="preserve"> in gasoline</w:t>
      </w:r>
      <w:r w:rsidR="00DC7F8A">
        <w:fldChar w:fldCharType="begin"/>
      </w:r>
      <w:r w:rsidR="00DC7F8A">
        <w:instrText xml:space="preserve"> XE "</w:instrText>
      </w:r>
      <w:r w:rsidR="00DC7F8A" w:rsidRPr="00730DDF">
        <w:instrText>gasoline</w:instrText>
      </w:r>
      <w:r w:rsidR="00DC7F8A">
        <w:instrText xml:space="preserve">" </w:instrText>
      </w:r>
      <w:r w:rsidR="00DC7F8A">
        <w:fldChar w:fldCharType="end"/>
      </w:r>
      <w:r w:rsidR="00B2288E">
        <w:t xml:space="preserve"> and particularly aviation gasoline</w:t>
      </w:r>
      <w:r w:rsidR="00DC7F8A">
        <w:fldChar w:fldCharType="begin"/>
      </w:r>
      <w:r w:rsidR="00DC7F8A">
        <w:instrText xml:space="preserve"> XE "</w:instrText>
      </w:r>
      <w:r w:rsidR="00DC7F8A" w:rsidRPr="00C76FC4">
        <w:instrText>aviation gasoline</w:instrText>
      </w:r>
      <w:r w:rsidR="00DC7F8A">
        <w:instrText xml:space="preserve">" </w:instrText>
      </w:r>
      <w:r w:rsidR="00DC7F8A">
        <w:fldChar w:fldCharType="end"/>
      </w:r>
      <w:r w:rsidR="00B2288E">
        <w:t>s are designed to prevent deleterious effects as a result of storage of the product over time. The following is an example of the work of the Esso Laboratories</w:t>
      </w:r>
      <w:r w:rsidR="00DC7F8A">
        <w:fldChar w:fldCharType="begin"/>
      </w:r>
      <w:r w:rsidR="00DC7F8A">
        <w:instrText xml:space="preserve"> XE "</w:instrText>
      </w:r>
      <w:r w:rsidR="00DC7F8A" w:rsidRPr="00E84591">
        <w:instrText>Esso Laboratories</w:instrText>
      </w:r>
      <w:r w:rsidR="00DC7F8A">
        <w:instrText xml:space="preserve">" </w:instrText>
      </w:r>
      <w:r w:rsidR="00DC7F8A">
        <w:fldChar w:fldCharType="end"/>
      </w:r>
      <w:r w:rsidR="00800FAF">
        <w:t xml:space="preserve"> in September 1947</w:t>
      </w:r>
      <w:r w:rsidR="00B2288E">
        <w:t xml:space="preserve">. </w:t>
      </w:r>
    </w:p>
    <w:p w14:paraId="03ECBC52" w14:textId="42463EFC" w:rsidR="00127A20" w:rsidRPr="00F64ED8" w:rsidRDefault="00127A20" w:rsidP="00EE043A">
      <w:pPr>
        <w:pStyle w:val="BodyText"/>
      </w:pPr>
      <w:r w:rsidRPr="00F64ED8">
        <w:t>Determination of Antioxidants in Gasoline</w:t>
      </w:r>
      <w:r w:rsidR="00F64ED8" w:rsidRPr="00F64ED8">
        <w:t xml:space="preserve"> </w:t>
      </w:r>
      <w:r w:rsidR="00CA0EF9">
        <w:rPr>
          <w:rStyle w:val="EndnoteReference"/>
        </w:rPr>
        <w:endnoteReference w:id="18"/>
      </w:r>
    </w:p>
    <w:p w14:paraId="2C014F09" w14:textId="5FB6DFC1" w:rsidR="00127A20" w:rsidRPr="00F64ED8" w:rsidRDefault="00800FAF" w:rsidP="00EE043A">
      <w:pPr>
        <w:pStyle w:val="BodyText"/>
      </w:pPr>
      <w:r w:rsidRPr="00F64ED8">
        <w:t>Lois R. Williams</w:t>
      </w:r>
      <w:r w:rsidR="00DC7F8A">
        <w:fldChar w:fldCharType="begin"/>
      </w:r>
      <w:r w:rsidR="00DC7F8A">
        <w:instrText xml:space="preserve"> XE "</w:instrText>
      </w:r>
      <w:r w:rsidR="00DC7F8A" w:rsidRPr="004D5148">
        <w:instrText>Williams</w:instrText>
      </w:r>
      <w:r w:rsidR="00DC7F8A">
        <w:instrText xml:space="preserve">" </w:instrText>
      </w:r>
      <w:r w:rsidR="00DC7F8A">
        <w:fldChar w:fldCharType="end"/>
      </w:r>
      <w:r w:rsidRPr="00F64ED8">
        <w:t xml:space="preserve"> and</w:t>
      </w:r>
      <w:r w:rsidR="00127A20" w:rsidRPr="00F64ED8">
        <w:t xml:space="preserve"> </w:t>
      </w:r>
      <w:r w:rsidRPr="00F64ED8">
        <w:t>Barney R. Strickland</w:t>
      </w:r>
      <w:r w:rsidR="00DC7F8A">
        <w:fldChar w:fldCharType="begin"/>
      </w:r>
      <w:r w:rsidR="00DC7F8A">
        <w:instrText xml:space="preserve"> XE "</w:instrText>
      </w:r>
      <w:r w:rsidR="00DC7F8A" w:rsidRPr="00DD4ABB">
        <w:instrText>Strickland</w:instrText>
      </w:r>
      <w:r w:rsidR="00DC7F8A">
        <w:instrText xml:space="preserve">" </w:instrText>
      </w:r>
      <w:r w:rsidR="00DC7F8A">
        <w:fldChar w:fldCharType="end"/>
      </w:r>
    </w:p>
    <w:p w14:paraId="4941DD6B" w14:textId="77777777" w:rsidR="00127A20" w:rsidRPr="00F64ED8" w:rsidRDefault="00127A20" w:rsidP="00EE043A">
      <w:pPr>
        <w:pStyle w:val="BodyText"/>
      </w:pPr>
      <w:r w:rsidRPr="00F64ED8">
        <w:t>Esso Laboratories, Process Division, Standard</w:t>
      </w:r>
    </w:p>
    <w:p w14:paraId="7ED820D8" w14:textId="125AE892" w:rsidR="00127A20" w:rsidRPr="00F64ED8" w:rsidRDefault="00127A20" w:rsidP="00EE043A">
      <w:pPr>
        <w:pStyle w:val="BodyText"/>
      </w:pPr>
      <w:r w:rsidRPr="00447312">
        <w:t>Antioxidant compounds are added to gasoline to inhibit the formation of gum</w:t>
      </w:r>
      <w:r w:rsidR="00DC7F8A" w:rsidRPr="00447312">
        <w:fldChar w:fldCharType="begin"/>
      </w:r>
      <w:r w:rsidR="00DC7F8A" w:rsidRPr="00447312">
        <w:instrText xml:space="preserve"> XE "gum" </w:instrText>
      </w:r>
      <w:r w:rsidR="00DC7F8A" w:rsidRPr="00447312">
        <w:fldChar w:fldCharType="end"/>
      </w:r>
      <w:r w:rsidRPr="00447312">
        <w:t xml:space="preserve"> and precipitation of lead</w:t>
      </w:r>
      <w:r w:rsidR="00CA0EF9">
        <w:fldChar w:fldCharType="begin"/>
      </w:r>
      <w:r w:rsidR="00CA0EF9">
        <w:instrText xml:space="preserve"> XE "</w:instrText>
      </w:r>
      <w:r w:rsidR="00CA0EF9" w:rsidRPr="00646B7D">
        <w:instrText>lead</w:instrText>
      </w:r>
      <w:r w:rsidR="00CA0EF9">
        <w:instrText xml:space="preserve">" </w:instrText>
      </w:r>
      <w:r w:rsidR="00CA0EF9">
        <w:fldChar w:fldCharType="end"/>
      </w:r>
      <w:r w:rsidRPr="00447312">
        <w:t xml:space="preserve"> and to maintain over-all stability. Since many inhibitors may be lost from gasoline upon contact with acid, alkali, or water, it is often important to check the amount of inhibitor</w:t>
      </w:r>
      <w:r w:rsidR="00DC7F8A" w:rsidRPr="00447312">
        <w:fldChar w:fldCharType="begin"/>
      </w:r>
      <w:r w:rsidR="00DC7F8A" w:rsidRPr="00447312">
        <w:instrText xml:space="preserve"> XE "inhibitor" </w:instrText>
      </w:r>
      <w:r w:rsidR="00DC7F8A" w:rsidRPr="00447312">
        <w:fldChar w:fldCharType="end"/>
      </w:r>
      <w:r w:rsidRPr="00447312">
        <w:t xml:space="preserve"> present</w:t>
      </w:r>
      <w:r w:rsidR="00447312">
        <w:t xml:space="preserve"> </w:t>
      </w:r>
      <w:r w:rsidR="00447312" w:rsidRPr="00447312">
        <w:t>in a sample of gasoline</w:t>
      </w:r>
      <w:r w:rsidRPr="00447312">
        <w:t xml:space="preserve">. </w:t>
      </w:r>
      <w:r w:rsidR="00447312" w:rsidRPr="00447312">
        <w:t xml:space="preserve">The analytical method presented proved of considerable value during the war </w:t>
      </w:r>
      <w:r w:rsidR="0034492C">
        <w:t xml:space="preserve">(WWII) </w:t>
      </w:r>
      <w:r w:rsidR="00447312" w:rsidRPr="00447312">
        <w:t>in investigating the stability of aviation gasoline supplies, and is particularly useful in studying loss of inhibitor (antioxidant compounds) from gasoline</w:t>
      </w:r>
      <w:r w:rsidR="0034492C">
        <w:t xml:space="preserve">. </w:t>
      </w:r>
      <w:r w:rsidRPr="00447312">
        <w:t>Alkyl-substituted p-aminophenol</w:t>
      </w:r>
      <w:r w:rsidR="00DC7F8A" w:rsidRPr="00447312">
        <w:fldChar w:fldCharType="begin"/>
      </w:r>
      <w:r w:rsidR="00DC7F8A" w:rsidRPr="00447312">
        <w:instrText xml:space="preserve"> XE "p-aminophenol" </w:instrText>
      </w:r>
      <w:r w:rsidR="00DC7F8A" w:rsidRPr="00447312">
        <w:fldChar w:fldCharType="end"/>
      </w:r>
      <w:r w:rsidRPr="00447312">
        <w:t xml:space="preserve"> and p-phenylenediamine</w:t>
      </w:r>
      <w:r w:rsidR="00DC7F8A" w:rsidRPr="00447312">
        <w:fldChar w:fldCharType="begin"/>
      </w:r>
      <w:r w:rsidR="00DC7F8A" w:rsidRPr="00447312">
        <w:instrText xml:space="preserve"> XE "p-phenylenediamine" </w:instrText>
      </w:r>
      <w:r w:rsidR="00DC7F8A" w:rsidRPr="00447312">
        <w:fldChar w:fldCharType="end"/>
      </w:r>
      <w:r w:rsidRPr="00447312">
        <w:t xml:space="preserve"> derivatives are at present the most commonly used inhibitors of high potency.</w:t>
      </w:r>
      <w:r w:rsidRPr="003F511D">
        <w:rPr>
          <w:highlight w:val="yellow"/>
        </w:rPr>
        <w:t xml:space="preserve"> </w:t>
      </w:r>
      <w:r w:rsidRPr="00447312">
        <w:t xml:space="preserve">These materials are usually added in the concentration range of 1 pound per 5000 gallons of gasoline (2.4 mg. per 100 ml. is equivalent to 1 pound per 5000 gallons). </w:t>
      </w:r>
      <w:r w:rsidRPr="0034492C">
        <w:t>The method for quantitatively determining the amount of aminophenol- and phenylenediamine-type inhibitors in gasoline was developed by the Esso Laboratories from a procedure suggested by E</w:t>
      </w:r>
      <w:r w:rsidRPr="00F64ED8">
        <w:t>. I. du Pont de Nemours</w:t>
      </w:r>
      <w:r w:rsidR="003F511D">
        <w:fldChar w:fldCharType="begin"/>
      </w:r>
      <w:r w:rsidR="003F511D">
        <w:instrText xml:space="preserve"> XE "</w:instrText>
      </w:r>
      <w:r w:rsidR="003F511D" w:rsidRPr="00E60963">
        <w:instrText>du Pont de Nemours</w:instrText>
      </w:r>
      <w:r w:rsidR="003F511D">
        <w:instrText xml:space="preserve">" </w:instrText>
      </w:r>
      <w:r w:rsidR="003F511D">
        <w:fldChar w:fldCharType="end"/>
      </w:r>
      <w:r w:rsidRPr="00F64ED8">
        <w:t xml:space="preserve"> and Company, based on a reagent used by Folin</w:t>
      </w:r>
      <w:r w:rsidR="003F511D">
        <w:fldChar w:fldCharType="begin"/>
      </w:r>
      <w:r w:rsidR="003F511D">
        <w:instrText xml:space="preserve"> XE "</w:instrText>
      </w:r>
      <w:r w:rsidR="003F511D" w:rsidRPr="009E7A3B">
        <w:instrText>Folin</w:instrText>
      </w:r>
      <w:r w:rsidR="003F511D">
        <w:instrText xml:space="preserve">" </w:instrText>
      </w:r>
      <w:r w:rsidR="003F511D">
        <w:fldChar w:fldCharType="end"/>
      </w:r>
      <w:r w:rsidRPr="00F64ED8">
        <w:t xml:space="preserve"> and Denis</w:t>
      </w:r>
      <w:r w:rsidR="003F511D">
        <w:fldChar w:fldCharType="begin"/>
      </w:r>
      <w:r w:rsidR="003F511D">
        <w:instrText xml:space="preserve"> XE "</w:instrText>
      </w:r>
      <w:r w:rsidR="003F511D" w:rsidRPr="007A6045">
        <w:instrText>Denis</w:instrText>
      </w:r>
      <w:r w:rsidR="003F511D">
        <w:instrText xml:space="preserve">" </w:instrText>
      </w:r>
      <w:r w:rsidR="003F511D">
        <w:fldChar w:fldCharType="end"/>
      </w:r>
      <w:r w:rsidRPr="00F64ED8">
        <w:t xml:space="preserve"> </w:t>
      </w:r>
      <w:r w:rsidR="002B652B" w:rsidRPr="00F64ED8">
        <w:t>(2)</w:t>
      </w:r>
      <w:r w:rsidRPr="00F64ED8">
        <w:t xml:space="preserve"> for indicating uric acid</w:t>
      </w:r>
      <w:r w:rsidR="00CA0EF9">
        <w:fldChar w:fldCharType="begin"/>
      </w:r>
      <w:r w:rsidR="00CA0EF9">
        <w:instrText xml:space="preserve"> XE "</w:instrText>
      </w:r>
      <w:r w:rsidR="00CA0EF9" w:rsidRPr="00054663">
        <w:instrText>uric acid</w:instrText>
      </w:r>
      <w:r w:rsidR="00CA0EF9">
        <w:instrText xml:space="preserve">" </w:instrText>
      </w:r>
      <w:r w:rsidR="00CA0EF9">
        <w:fldChar w:fldCharType="end"/>
      </w:r>
      <w:r w:rsidRPr="00F64ED8">
        <w:t>.</w:t>
      </w:r>
    </w:p>
    <w:p w14:paraId="4470E98B" w14:textId="013E248C" w:rsidR="00127A20" w:rsidRPr="00F64ED8" w:rsidRDefault="00127A20" w:rsidP="00EE043A">
      <w:pPr>
        <w:pStyle w:val="BodyText"/>
      </w:pPr>
      <w:r w:rsidRPr="00F64ED8">
        <w:t>Certain other inhibitors, such as alkyl phenol</w:t>
      </w:r>
      <w:r w:rsidR="00CA0EF9">
        <w:fldChar w:fldCharType="begin"/>
      </w:r>
      <w:r w:rsidR="00CA0EF9">
        <w:instrText xml:space="preserve"> XE "</w:instrText>
      </w:r>
      <w:r w:rsidR="00CA0EF9" w:rsidRPr="00983A80">
        <w:instrText>alkyl phenol</w:instrText>
      </w:r>
      <w:r w:rsidR="00CA0EF9">
        <w:instrText xml:space="preserve">" </w:instrText>
      </w:r>
      <w:r w:rsidR="00CA0EF9">
        <w:fldChar w:fldCharType="end"/>
      </w:r>
      <w:r w:rsidRPr="00F64ED8">
        <w:t xml:space="preserve"> derivatives, which are not extractable with acid or will not reduce Folin-Denis reagent</w:t>
      </w:r>
      <w:r w:rsidR="003F511D">
        <w:fldChar w:fldCharType="begin"/>
      </w:r>
      <w:r w:rsidR="003F511D">
        <w:instrText xml:space="preserve"> XE "</w:instrText>
      </w:r>
      <w:r w:rsidR="003F511D" w:rsidRPr="004532B7">
        <w:instrText>Folin-Denis reagent</w:instrText>
      </w:r>
      <w:r w:rsidR="003F511D">
        <w:instrText xml:space="preserve">" </w:instrText>
      </w:r>
      <w:r w:rsidR="003F511D">
        <w:fldChar w:fldCharType="end"/>
      </w:r>
      <w:r w:rsidRPr="00F64ED8">
        <w:t xml:space="preserve"> cannot </w:t>
      </w:r>
      <w:r w:rsidR="00CA0EF9">
        <w:t xml:space="preserve">be used </w:t>
      </w:r>
      <w:r w:rsidRPr="00F64ED8">
        <w:t xml:space="preserve">to determine </w:t>
      </w:r>
      <w:r w:rsidR="00CA0EF9">
        <w:t xml:space="preserve">inhibitor content </w:t>
      </w:r>
      <w:r w:rsidRPr="00F64ED8">
        <w:t>in this manner.</w:t>
      </w:r>
    </w:p>
    <w:p w14:paraId="6357B89F" w14:textId="172B2E33" w:rsidR="00127A20" w:rsidRPr="00F64ED8" w:rsidRDefault="00127A20" w:rsidP="00EE043A">
      <w:pPr>
        <w:pStyle w:val="BodyText"/>
      </w:pPr>
      <w:r w:rsidRPr="00F64ED8">
        <w:t>It is a colorimetric technique based on extracting the amino-, phenol-, or phenylenediamine-type inhibitors from gasoline with aqueous hydrochloric acid solution, the respective hydrochlorides</w:t>
      </w:r>
      <w:r w:rsidR="00CA0EF9">
        <w:fldChar w:fldCharType="begin"/>
      </w:r>
      <w:r w:rsidR="00CA0EF9">
        <w:instrText xml:space="preserve"> XE "</w:instrText>
      </w:r>
      <w:r w:rsidR="00CA0EF9" w:rsidRPr="000C2D34">
        <w:instrText>hydrochlorides</w:instrText>
      </w:r>
      <w:r w:rsidR="00CA0EF9">
        <w:instrText xml:space="preserve">" </w:instrText>
      </w:r>
      <w:r w:rsidR="00CA0EF9">
        <w:fldChar w:fldCharType="end"/>
      </w:r>
      <w:r w:rsidRPr="00F64ED8">
        <w:t xml:space="preserve"> being formed. When the extract is neutralized with sodium carbonate</w:t>
      </w:r>
      <w:r w:rsidR="00CA0EF9">
        <w:fldChar w:fldCharType="begin"/>
      </w:r>
      <w:r w:rsidR="00CA0EF9">
        <w:instrText xml:space="preserve"> XE "</w:instrText>
      </w:r>
      <w:r w:rsidR="00CA0EF9" w:rsidRPr="007D161B">
        <w:instrText>sodium carbonate</w:instrText>
      </w:r>
      <w:r w:rsidR="00CA0EF9">
        <w:instrText xml:space="preserve">" </w:instrText>
      </w:r>
      <w:r w:rsidR="00CA0EF9">
        <w:fldChar w:fldCharType="end"/>
      </w:r>
      <w:r w:rsidRPr="00F64ED8">
        <w:t xml:space="preserve"> in the presence of Folin and Denis reagent (phosphotungstic acid</w:t>
      </w:r>
      <w:r w:rsidR="00CA0EF9">
        <w:fldChar w:fldCharType="begin"/>
      </w:r>
      <w:r w:rsidR="00CA0EF9">
        <w:instrText xml:space="preserve"> XE "</w:instrText>
      </w:r>
      <w:r w:rsidR="00CA0EF9" w:rsidRPr="00AC5660">
        <w:instrText>phosphotungstic acid</w:instrText>
      </w:r>
      <w:r w:rsidR="00CA0EF9">
        <w:instrText xml:space="preserve">" </w:instrText>
      </w:r>
      <w:r w:rsidR="00CA0EF9">
        <w:fldChar w:fldCharType="end"/>
      </w:r>
      <w:r w:rsidRPr="00F64ED8">
        <w:t xml:space="preserve"> solution), a blue coloration is produced which is proportional to the concentration of the inhibitor originally present in the gasoline.</w:t>
      </w:r>
    </w:p>
    <w:p w14:paraId="3752A5AC" w14:textId="097BADAC" w:rsidR="00127A20" w:rsidRPr="00F64ED8" w:rsidRDefault="00127A20" w:rsidP="00EE043A">
      <w:pPr>
        <w:pStyle w:val="BodyText"/>
      </w:pPr>
      <w:r w:rsidRPr="00F64ED8">
        <w:lastRenderedPageBreak/>
        <w:t>APPARATUS AND REAGENTS</w:t>
      </w:r>
    </w:p>
    <w:p w14:paraId="78AA7F43" w14:textId="7E81AA02" w:rsidR="00127A20" w:rsidRPr="00F64ED8" w:rsidRDefault="00127A20" w:rsidP="00EE043A">
      <w:pPr>
        <w:pStyle w:val="BodyText"/>
      </w:pPr>
      <w:r w:rsidRPr="00F64ED8">
        <w:t>Electric pH Meter</w:t>
      </w:r>
      <w:r w:rsidR="004D1A38">
        <w:fldChar w:fldCharType="begin"/>
      </w:r>
      <w:r w:rsidR="004D1A38">
        <w:instrText xml:space="preserve"> XE "</w:instrText>
      </w:r>
      <w:r w:rsidR="004D1A38" w:rsidRPr="008A4A84">
        <w:instrText>pH Meter</w:instrText>
      </w:r>
      <w:r w:rsidR="004D1A38">
        <w:instrText xml:space="preserve">" </w:instrText>
      </w:r>
      <w:r w:rsidR="004D1A38">
        <w:fldChar w:fldCharType="end"/>
      </w:r>
      <w:r w:rsidRPr="00F64ED8">
        <w:t>. Instruments of the direct-reading type are preferable.</w:t>
      </w:r>
    </w:p>
    <w:p w14:paraId="3FE12DFE" w14:textId="64E8CF99" w:rsidR="00127A20" w:rsidRPr="00F64ED8" w:rsidRDefault="00127A20" w:rsidP="00EE043A">
      <w:pPr>
        <w:pStyle w:val="BodyText"/>
      </w:pPr>
      <w:r w:rsidRPr="00F64ED8">
        <w:t>Photoelectric colorimeter</w:t>
      </w:r>
      <w:r w:rsidR="004D1A38">
        <w:fldChar w:fldCharType="begin"/>
      </w:r>
      <w:r w:rsidR="004D1A38">
        <w:instrText xml:space="preserve"> XE "</w:instrText>
      </w:r>
      <w:r w:rsidR="00CA0EF9">
        <w:instrText>p</w:instrText>
      </w:r>
      <w:r w:rsidR="004D1A38" w:rsidRPr="00634DF3">
        <w:instrText>hotoelectric colorimeter</w:instrText>
      </w:r>
      <w:r w:rsidR="004D1A38">
        <w:instrText xml:space="preserve">" </w:instrText>
      </w:r>
      <w:r w:rsidR="004D1A38">
        <w:fldChar w:fldCharType="end"/>
      </w:r>
      <w:r w:rsidRPr="00F64ED8">
        <w:t>.</w:t>
      </w:r>
    </w:p>
    <w:p w14:paraId="3CAE3E78" w14:textId="59ED7725" w:rsidR="00127A20" w:rsidRPr="00F64ED8" w:rsidRDefault="00127A20" w:rsidP="00EE043A">
      <w:pPr>
        <w:pStyle w:val="BodyText"/>
      </w:pPr>
      <w:r w:rsidRPr="00F64ED8">
        <w:t>Centrifuge</w:t>
      </w:r>
      <w:r w:rsidR="004D1A38">
        <w:fldChar w:fldCharType="begin"/>
      </w:r>
      <w:r w:rsidR="004D1A38">
        <w:instrText xml:space="preserve"> XE "</w:instrText>
      </w:r>
      <w:r w:rsidR="00CA0EF9">
        <w:instrText>c</w:instrText>
      </w:r>
      <w:r w:rsidR="004D1A38" w:rsidRPr="003A16F4">
        <w:instrText>entrifuge</w:instrText>
      </w:r>
      <w:r w:rsidR="004D1A38">
        <w:instrText xml:space="preserve">" </w:instrText>
      </w:r>
      <w:r w:rsidR="004D1A38">
        <w:fldChar w:fldCharType="end"/>
      </w:r>
      <w:r w:rsidRPr="00F64ED8">
        <w:t>.</w:t>
      </w:r>
    </w:p>
    <w:p w14:paraId="039F493B" w14:textId="73787AC2" w:rsidR="00127A20" w:rsidRPr="00F64ED8" w:rsidRDefault="00127A20" w:rsidP="00EE043A">
      <w:pPr>
        <w:pStyle w:val="BodyText"/>
      </w:pPr>
      <w:r w:rsidRPr="00F64ED8">
        <w:t>Hydrochloric acid</w:t>
      </w:r>
      <w:r w:rsidR="004D1A38">
        <w:fldChar w:fldCharType="begin"/>
      </w:r>
      <w:r w:rsidR="004D1A38">
        <w:instrText xml:space="preserve"> XE "</w:instrText>
      </w:r>
      <w:r w:rsidR="00CA0EF9">
        <w:instrText>h</w:instrText>
      </w:r>
      <w:r w:rsidR="004D1A38" w:rsidRPr="002C5CCD">
        <w:instrText>ydrochloric acid</w:instrText>
      </w:r>
      <w:r w:rsidR="004D1A38">
        <w:instrText xml:space="preserve">" </w:instrText>
      </w:r>
      <w:r w:rsidR="004D1A38">
        <w:fldChar w:fldCharType="end"/>
      </w:r>
      <w:r w:rsidRPr="00F64ED8">
        <w:t>, 5% aqueous solution.</w:t>
      </w:r>
    </w:p>
    <w:p w14:paraId="10C9026D" w14:textId="598F1758" w:rsidR="00127A20" w:rsidRPr="00F64ED8" w:rsidRDefault="00127A20" w:rsidP="00EE043A">
      <w:pPr>
        <w:pStyle w:val="BodyText"/>
      </w:pPr>
      <w:r w:rsidRPr="00F64ED8">
        <w:t>Sodium carbonate</w:t>
      </w:r>
      <w:r w:rsidR="004D1A38">
        <w:fldChar w:fldCharType="begin"/>
      </w:r>
      <w:r w:rsidR="004D1A38">
        <w:instrText xml:space="preserve"> XE "</w:instrText>
      </w:r>
      <w:r w:rsidR="00CA0EF9">
        <w:instrText>s</w:instrText>
      </w:r>
      <w:r w:rsidR="004D1A38" w:rsidRPr="00077200">
        <w:instrText>odium carbonate</w:instrText>
      </w:r>
      <w:r w:rsidR="004D1A38">
        <w:instrText xml:space="preserve">" </w:instrText>
      </w:r>
      <w:r w:rsidR="004D1A38">
        <w:fldChar w:fldCharType="end"/>
      </w:r>
      <w:r w:rsidRPr="00F64ED8">
        <w:t xml:space="preserve"> solution, 180 grams per liter.</w:t>
      </w:r>
    </w:p>
    <w:p w14:paraId="0A6EC699" w14:textId="61CB99E6" w:rsidR="00127A20" w:rsidRPr="00F64ED8" w:rsidRDefault="00127A20" w:rsidP="00EE043A">
      <w:pPr>
        <w:pStyle w:val="BodyText"/>
      </w:pPr>
      <w:r w:rsidRPr="00F64ED8">
        <w:t>Folin and Denis Reagent. A mixture of 100 grams of sodium tungstate</w:t>
      </w:r>
      <w:r w:rsidR="004D1A38">
        <w:fldChar w:fldCharType="begin"/>
      </w:r>
      <w:r w:rsidR="004D1A38">
        <w:instrText xml:space="preserve"> XE "</w:instrText>
      </w:r>
      <w:r w:rsidR="004D1A38" w:rsidRPr="00BD5926">
        <w:instrText>sodium tungstate</w:instrText>
      </w:r>
      <w:r w:rsidR="004D1A38">
        <w:instrText xml:space="preserve">" </w:instrText>
      </w:r>
      <w:r w:rsidR="004D1A38">
        <w:fldChar w:fldCharType="end"/>
      </w:r>
      <w:r w:rsidRPr="00F64ED8">
        <w:t>, 750 ml. of distilled water, and 80 ml. of 85% phosphoric acid</w:t>
      </w:r>
      <w:r w:rsidR="004D1A38">
        <w:fldChar w:fldCharType="begin"/>
      </w:r>
      <w:r w:rsidR="004D1A38">
        <w:instrText xml:space="preserve"> XE "</w:instrText>
      </w:r>
      <w:r w:rsidR="004D1A38" w:rsidRPr="00993977">
        <w:instrText>phosphoric acid</w:instrText>
      </w:r>
      <w:r w:rsidR="004D1A38">
        <w:instrText xml:space="preserve">" </w:instrText>
      </w:r>
      <w:r w:rsidR="004D1A38">
        <w:fldChar w:fldCharType="end"/>
      </w:r>
      <w:r w:rsidRPr="00F64ED8">
        <w:t xml:space="preserve"> boiled under reflux for 2 hours, cooled and filtered if necessary, and diluted to 1 liter. Reagents used must be free of nitrates, since nitric acid interferes with the color formation.</w:t>
      </w:r>
    </w:p>
    <w:p w14:paraId="56C59B7F" w14:textId="6D55D584" w:rsidR="00127A20" w:rsidRPr="00F64ED8" w:rsidRDefault="00127A20" w:rsidP="00EE043A">
      <w:pPr>
        <w:pStyle w:val="BodyText"/>
      </w:pPr>
      <w:r w:rsidRPr="00F64ED8">
        <w:t>Dye Solvent. A 1 to 1 mixture of toluene</w:t>
      </w:r>
      <w:r w:rsidR="00CA0EF9">
        <w:fldChar w:fldCharType="begin"/>
      </w:r>
      <w:r w:rsidR="00CA0EF9">
        <w:instrText xml:space="preserve"> XE "</w:instrText>
      </w:r>
      <w:r w:rsidR="00CA0EF9" w:rsidRPr="007054B3">
        <w:instrText>toluene</w:instrText>
      </w:r>
      <w:r w:rsidR="00CA0EF9">
        <w:instrText xml:space="preserve">" </w:instrText>
      </w:r>
      <w:r w:rsidR="00CA0EF9">
        <w:fldChar w:fldCharType="end"/>
      </w:r>
      <w:r w:rsidRPr="00F64ED8">
        <w:t xml:space="preserve"> and alkylate</w:t>
      </w:r>
      <w:r w:rsidR="004D1A38">
        <w:fldChar w:fldCharType="begin"/>
      </w:r>
      <w:r w:rsidR="004D1A38">
        <w:instrText xml:space="preserve"> XE "</w:instrText>
      </w:r>
      <w:r w:rsidR="004D1A38" w:rsidRPr="00DB4307">
        <w:instrText>alkylate</w:instrText>
      </w:r>
      <w:r w:rsidR="004D1A38">
        <w:instrText xml:space="preserve">" </w:instrText>
      </w:r>
      <w:r w:rsidR="004D1A38">
        <w:fldChar w:fldCharType="end"/>
      </w:r>
      <w:r w:rsidRPr="00F64ED8">
        <w:t xml:space="preserve"> or isooctane.</w:t>
      </w:r>
      <w:r w:rsidR="004D1A38">
        <w:fldChar w:fldCharType="begin"/>
      </w:r>
      <w:r w:rsidR="004D1A38">
        <w:instrText xml:space="preserve"> XE "</w:instrText>
      </w:r>
      <w:r w:rsidR="004D1A38" w:rsidRPr="009C2CD3">
        <w:instrText>isooctane.</w:instrText>
      </w:r>
      <w:r w:rsidR="004D1A38">
        <w:instrText xml:space="preserve">" </w:instrText>
      </w:r>
      <w:r w:rsidR="004D1A38">
        <w:fldChar w:fldCharType="end"/>
      </w:r>
      <w:r w:rsidRPr="00F64ED8">
        <w:t xml:space="preserve"> The solvent must be free of inhibitor</w:t>
      </w:r>
      <w:r w:rsidR="004D1A38">
        <w:fldChar w:fldCharType="begin"/>
      </w:r>
      <w:r w:rsidR="004D1A38">
        <w:instrText xml:space="preserve"> XE "</w:instrText>
      </w:r>
      <w:r w:rsidR="004D1A38" w:rsidRPr="00A616F0">
        <w:instrText>inhibitor</w:instrText>
      </w:r>
      <w:r w:rsidR="004D1A38">
        <w:instrText xml:space="preserve">" </w:instrText>
      </w:r>
      <w:r w:rsidR="004D1A38">
        <w:fldChar w:fldCharType="end"/>
      </w:r>
      <w:r w:rsidRPr="00F64ED8">
        <w:t>.</w:t>
      </w:r>
    </w:p>
    <w:p w14:paraId="20A5C0A1" w14:textId="7EB403BD" w:rsidR="00127A20" w:rsidRPr="00685159" w:rsidRDefault="00127A20" w:rsidP="00EE043A">
      <w:pPr>
        <w:pStyle w:val="BodyTextItalic"/>
      </w:pPr>
      <w:r w:rsidRPr="00685159">
        <w:t>Diethyl ether may also be used.</w:t>
      </w:r>
    </w:p>
    <w:p w14:paraId="5B006657" w14:textId="7DA703DC" w:rsidR="00F64ED8" w:rsidRDefault="00F64ED8" w:rsidP="00EE043A">
      <w:pPr>
        <w:pStyle w:val="Heading1"/>
      </w:pPr>
      <w:bookmarkStart w:id="55" w:name="_Toc25089383"/>
      <w:r>
        <w:t>Analytical Methods for Determining TEL Content</w:t>
      </w:r>
      <w:bookmarkEnd w:id="55"/>
    </w:p>
    <w:p w14:paraId="11ABC285" w14:textId="213F12A5" w:rsidR="00821B12" w:rsidRDefault="00F64ED8" w:rsidP="00EE043A">
      <w:pPr>
        <w:pStyle w:val="BodyText"/>
      </w:pPr>
      <w:r w:rsidRPr="00F64ED8">
        <w:t xml:space="preserve">With </w:t>
      </w:r>
      <w:r>
        <w:t xml:space="preserve">the introduction of </w:t>
      </w:r>
      <w:r w:rsidR="000411B4">
        <w:t xml:space="preserve">the anti-knock additive </w:t>
      </w:r>
      <w:r>
        <w:t>Tetraethyl Lead</w:t>
      </w:r>
      <w:r w:rsidR="004D1A38">
        <w:fldChar w:fldCharType="begin"/>
      </w:r>
      <w:r w:rsidR="004D1A38">
        <w:instrText xml:space="preserve"> XE "</w:instrText>
      </w:r>
      <w:r w:rsidR="004D1A38" w:rsidRPr="007F73C9">
        <w:instrText>Tetraethyl Lead</w:instrText>
      </w:r>
      <w:r w:rsidR="004D1A38">
        <w:instrText xml:space="preserve">" </w:instrText>
      </w:r>
      <w:r w:rsidR="004D1A38">
        <w:fldChar w:fldCharType="end"/>
      </w:r>
      <w:r w:rsidR="000411B4">
        <w:t xml:space="preserve"> in 1923, there was a need for methods to determine lead content</w:t>
      </w:r>
      <w:r w:rsidR="004D1A38">
        <w:fldChar w:fldCharType="begin"/>
      </w:r>
      <w:r w:rsidR="004D1A38">
        <w:instrText xml:space="preserve"> XE "</w:instrText>
      </w:r>
      <w:r w:rsidR="004D1A38" w:rsidRPr="00020B59">
        <w:instrText>lead content</w:instrText>
      </w:r>
      <w:r w:rsidR="004D1A38">
        <w:instrText xml:space="preserve">" </w:instrText>
      </w:r>
      <w:r w:rsidR="004D1A38">
        <w:fldChar w:fldCharType="end"/>
      </w:r>
      <w:r w:rsidR="000411B4">
        <w:t xml:space="preserve"> of gasolines</w:t>
      </w:r>
      <w:r w:rsidR="004D1A38">
        <w:fldChar w:fldCharType="begin"/>
      </w:r>
      <w:r w:rsidR="004D1A38">
        <w:instrText xml:space="preserve"> XE "</w:instrText>
      </w:r>
      <w:r w:rsidR="004D1A38" w:rsidRPr="00A048FB">
        <w:instrText>gasolines</w:instrText>
      </w:r>
      <w:r w:rsidR="004D1A38">
        <w:instrText xml:space="preserve">" </w:instrText>
      </w:r>
      <w:r w:rsidR="004D1A38">
        <w:fldChar w:fldCharType="end"/>
      </w:r>
      <w:r w:rsidR="000411B4">
        <w:t xml:space="preserve">. </w:t>
      </w:r>
    </w:p>
    <w:p w14:paraId="1F48B934" w14:textId="77777777" w:rsidR="00821B12" w:rsidRDefault="00821B12" w:rsidP="00821B12">
      <w:pPr>
        <w:pStyle w:val="Heading7"/>
        <w:framePr w:wrap="around"/>
      </w:pPr>
      <w:r>
        <w:t>1945 Shell Development Company</w:t>
      </w:r>
    </w:p>
    <w:p w14:paraId="748E0545" w14:textId="5AF407EC" w:rsidR="002B5D8D" w:rsidRDefault="000411B4" w:rsidP="00EE043A">
      <w:pPr>
        <w:pStyle w:val="BodyText"/>
      </w:pPr>
      <w:r>
        <w:t>The search for better methods continued throughout the decades</w:t>
      </w:r>
      <w:r w:rsidR="002B5D8D">
        <w:t>. In a paper published in 1945 chemists fr</w:t>
      </w:r>
      <w:r w:rsidR="00821B12">
        <w:t>o</w:t>
      </w:r>
      <w:r w:rsidR="002B5D8D">
        <w:t>m Shell Development Company</w:t>
      </w:r>
      <w:r w:rsidR="004D1A38">
        <w:fldChar w:fldCharType="begin"/>
      </w:r>
      <w:r w:rsidR="004D1A38">
        <w:instrText xml:space="preserve"> XE "</w:instrText>
      </w:r>
      <w:r w:rsidR="004D1A38" w:rsidRPr="00BA1F42">
        <w:instrText>Shell Development Company</w:instrText>
      </w:r>
      <w:r w:rsidR="004D1A38">
        <w:instrText xml:space="preserve">" </w:instrText>
      </w:r>
      <w:r w:rsidR="004D1A38">
        <w:fldChar w:fldCharType="end"/>
      </w:r>
      <w:r w:rsidR="002B5D8D">
        <w:t xml:space="preserve"> discussed some of the issues associated with these analyses.</w:t>
      </w:r>
    </w:p>
    <w:p w14:paraId="7F2B3569" w14:textId="6ECC916A" w:rsidR="002B5D8D" w:rsidRDefault="002B5D8D" w:rsidP="00EE043A">
      <w:pPr>
        <w:pStyle w:val="BodyTextItalic"/>
      </w:pPr>
      <w:r>
        <w:t>Determination of Tetraethyllead in Gasoline</w:t>
      </w:r>
      <w:r>
        <w:rPr>
          <w:rStyle w:val="EndnoteReference"/>
        </w:rPr>
        <w:endnoteReference w:id="19"/>
      </w:r>
      <w:r>
        <w:t>.</w:t>
      </w:r>
    </w:p>
    <w:p w14:paraId="37ACF268" w14:textId="3D1CC3BA" w:rsidR="002B5D8D" w:rsidRDefault="002B5D8D" w:rsidP="00EE043A">
      <w:pPr>
        <w:pStyle w:val="BodyTextItalic"/>
      </w:pPr>
      <w:r>
        <w:t>Versatile Direct Evaporation Methods</w:t>
      </w:r>
      <w:r w:rsidR="004D1A38">
        <w:fldChar w:fldCharType="begin"/>
      </w:r>
      <w:r w:rsidR="004D1A38">
        <w:instrText xml:space="preserve"> XE "</w:instrText>
      </w:r>
      <w:r w:rsidR="004D1A38" w:rsidRPr="00DF6EA8">
        <w:instrText>Evaporation Methods</w:instrText>
      </w:r>
      <w:r w:rsidR="004D1A38">
        <w:instrText xml:space="preserve">" </w:instrText>
      </w:r>
      <w:r w:rsidR="004D1A38">
        <w:fldChar w:fldCharType="end"/>
      </w:r>
    </w:p>
    <w:p w14:paraId="00DC63F7" w14:textId="1C600B51" w:rsidR="002B5D8D" w:rsidRDefault="002B5D8D" w:rsidP="00EE043A">
      <w:pPr>
        <w:pStyle w:val="BodyTextItalic"/>
      </w:pPr>
      <w:r>
        <w:t>Louis Lykken</w:t>
      </w:r>
      <w:r w:rsidR="004D1A38">
        <w:fldChar w:fldCharType="begin"/>
      </w:r>
      <w:r w:rsidR="004D1A38">
        <w:instrText xml:space="preserve"> XE "</w:instrText>
      </w:r>
      <w:r w:rsidR="004D1A38" w:rsidRPr="008D3853">
        <w:instrText>Lykken</w:instrText>
      </w:r>
      <w:r w:rsidR="004D1A38">
        <w:instrText xml:space="preserve">" </w:instrText>
      </w:r>
      <w:r w:rsidR="004D1A38">
        <w:fldChar w:fldCharType="end"/>
      </w:r>
      <w:r>
        <w:t>, R.S. Treseder</w:t>
      </w:r>
      <w:r w:rsidR="004D1A38">
        <w:fldChar w:fldCharType="begin"/>
      </w:r>
      <w:r w:rsidR="004D1A38">
        <w:instrText xml:space="preserve"> XE "</w:instrText>
      </w:r>
      <w:r w:rsidR="004D1A38" w:rsidRPr="00095EF4">
        <w:instrText>Treseder</w:instrText>
      </w:r>
      <w:r w:rsidR="004D1A38">
        <w:instrText xml:space="preserve">" </w:instrText>
      </w:r>
      <w:r w:rsidR="004D1A38">
        <w:fldChar w:fldCharType="end"/>
      </w:r>
      <w:r>
        <w:t>, F.D. Tuemmler</w:t>
      </w:r>
      <w:r w:rsidR="004D1A38">
        <w:fldChar w:fldCharType="begin"/>
      </w:r>
      <w:r w:rsidR="004D1A38">
        <w:instrText xml:space="preserve"> XE "</w:instrText>
      </w:r>
      <w:r w:rsidR="004D1A38" w:rsidRPr="00F00E1E">
        <w:instrText>Tuemmler</w:instrText>
      </w:r>
      <w:r w:rsidR="004D1A38">
        <w:instrText xml:space="preserve">" </w:instrText>
      </w:r>
      <w:r w:rsidR="004D1A38">
        <w:fldChar w:fldCharType="end"/>
      </w:r>
      <w:r>
        <w:t>, Victor Zahn</w:t>
      </w:r>
      <w:r w:rsidR="004D1A38">
        <w:fldChar w:fldCharType="begin"/>
      </w:r>
      <w:r w:rsidR="004D1A38">
        <w:instrText xml:space="preserve"> XE "</w:instrText>
      </w:r>
      <w:r w:rsidR="004D1A38" w:rsidRPr="00F51E9D">
        <w:instrText>Zahn</w:instrText>
      </w:r>
      <w:r w:rsidR="004D1A38">
        <w:instrText xml:space="preserve">" </w:instrText>
      </w:r>
      <w:r w:rsidR="004D1A38">
        <w:fldChar w:fldCharType="end"/>
      </w:r>
    </w:p>
    <w:p w14:paraId="21F3A897" w14:textId="5AADE64B" w:rsidR="002B5D8D" w:rsidRDefault="002B5D8D" w:rsidP="00EE043A">
      <w:pPr>
        <w:pStyle w:val="BodyTextItalic"/>
      </w:pPr>
      <w:r>
        <w:t>Shell Development Company, Emeryville</w:t>
      </w:r>
      <w:r w:rsidR="004D1A38">
        <w:fldChar w:fldCharType="begin"/>
      </w:r>
      <w:r w:rsidR="004D1A38">
        <w:instrText xml:space="preserve"> XE "</w:instrText>
      </w:r>
      <w:r w:rsidR="004D1A38" w:rsidRPr="009E0794">
        <w:instrText>Emeryville</w:instrText>
      </w:r>
      <w:r w:rsidR="004D1A38">
        <w:instrText xml:space="preserve">" </w:instrText>
      </w:r>
      <w:r w:rsidR="004D1A38">
        <w:fldChar w:fldCharType="end"/>
      </w:r>
      <w:r>
        <w:t>, California, USA</w:t>
      </w:r>
    </w:p>
    <w:p w14:paraId="2135A541" w14:textId="5D122148" w:rsidR="002B5D8D" w:rsidRDefault="002B5D8D" w:rsidP="00EE043A">
      <w:pPr>
        <w:pStyle w:val="BodyTextItalic"/>
      </w:pPr>
      <w:r>
        <w:t xml:space="preserve">Two methods </w:t>
      </w:r>
      <w:r w:rsidR="00685159">
        <w:t>o</w:t>
      </w:r>
      <w:r>
        <w:t>f analysis involving direct evaporation of sample with decomposition agent allow accurate quantitative analysis of lead</w:t>
      </w:r>
      <w:r w:rsidR="00437A52">
        <w:fldChar w:fldCharType="begin"/>
      </w:r>
      <w:r w:rsidR="00437A52">
        <w:instrText xml:space="preserve"> XE "</w:instrText>
      </w:r>
      <w:r w:rsidR="00437A52" w:rsidRPr="00F24271">
        <w:instrText>lead</w:instrText>
      </w:r>
      <w:r w:rsidR="00437A52">
        <w:instrText xml:space="preserve">" </w:instrText>
      </w:r>
      <w:r w:rsidR="00437A52">
        <w:fldChar w:fldCharType="end"/>
      </w:r>
      <w:r>
        <w:t xml:space="preserve"> in all types of gasoline, special motor fuel blends and tetraethyl lead fluid, regardless of the chemical constituents present. These methods, which require no elaborate apparatus, are the result of a systematic review and investigation of existing methods for the decomposition of tetraethyl lead</w:t>
      </w:r>
      <w:r w:rsidR="00437A52">
        <w:fldChar w:fldCharType="begin"/>
      </w:r>
      <w:r w:rsidR="00437A52">
        <w:instrText xml:space="preserve"> XE "</w:instrText>
      </w:r>
      <w:r w:rsidR="00437A52" w:rsidRPr="001F146A">
        <w:instrText>tetraethyl lead</w:instrText>
      </w:r>
      <w:r w:rsidR="00437A52">
        <w:instrText xml:space="preserve">" </w:instrText>
      </w:r>
      <w:r w:rsidR="00437A52">
        <w:fldChar w:fldCharType="end"/>
      </w:r>
      <w:r>
        <w:t xml:space="preserve"> in gasoline</w:t>
      </w:r>
      <w:r w:rsidR="00437A52">
        <w:fldChar w:fldCharType="begin"/>
      </w:r>
      <w:r w:rsidR="00437A52">
        <w:instrText xml:space="preserve"> XE "</w:instrText>
      </w:r>
      <w:r w:rsidR="00437A52" w:rsidRPr="00913B20">
        <w:instrText>gasoline</w:instrText>
      </w:r>
      <w:r w:rsidR="00437A52">
        <w:instrText xml:space="preserve">" </w:instrText>
      </w:r>
      <w:r w:rsidR="00437A52">
        <w:fldChar w:fldCharType="end"/>
      </w:r>
      <w:r>
        <w:t xml:space="preserve"> ad for the determination of lead in soluble inorganic residues</w:t>
      </w:r>
      <w:r w:rsidR="00437A52">
        <w:fldChar w:fldCharType="begin"/>
      </w:r>
      <w:r w:rsidR="00437A52">
        <w:instrText xml:space="preserve"> XE "</w:instrText>
      </w:r>
      <w:r w:rsidR="00437A52" w:rsidRPr="0001055D">
        <w:instrText>inorganic residues</w:instrText>
      </w:r>
      <w:r w:rsidR="00437A52">
        <w:instrText xml:space="preserve">" </w:instrText>
      </w:r>
      <w:r w:rsidR="00437A52">
        <w:fldChar w:fldCharType="end"/>
      </w:r>
      <w:r>
        <w:t>. The proposed methods convert the tetraethyl lead to inorganic lead by mixing lead with cold hydrochloric acid</w:t>
      </w:r>
      <w:r w:rsidR="00437A52">
        <w:fldChar w:fldCharType="begin"/>
      </w:r>
      <w:r w:rsidR="00437A52">
        <w:instrText xml:space="preserve"> XE "</w:instrText>
      </w:r>
      <w:r w:rsidR="00437A52" w:rsidRPr="00D14981">
        <w:instrText>hydrochloric acid</w:instrText>
      </w:r>
      <w:r w:rsidR="00437A52">
        <w:instrText xml:space="preserve">" </w:instrText>
      </w:r>
      <w:r w:rsidR="00437A52">
        <w:fldChar w:fldCharType="end"/>
      </w:r>
      <w:r>
        <w:t xml:space="preserve"> or iodine</w:t>
      </w:r>
      <w:r w:rsidR="00437A52">
        <w:fldChar w:fldCharType="begin"/>
      </w:r>
      <w:r w:rsidR="00437A52">
        <w:instrText xml:space="preserve"> XE "</w:instrText>
      </w:r>
      <w:r w:rsidR="00437A52" w:rsidRPr="009732AA">
        <w:instrText>iodine</w:instrText>
      </w:r>
      <w:r w:rsidR="00437A52">
        <w:instrText xml:space="preserve">" </w:instrText>
      </w:r>
      <w:r w:rsidR="00437A52">
        <w:fldChar w:fldCharType="end"/>
      </w:r>
      <w:r>
        <w:t>, evaporating the resulting mixture to dryness, and removing the organic matter by oxidation with nitric acid</w:t>
      </w:r>
      <w:r w:rsidR="00437A52">
        <w:fldChar w:fldCharType="begin"/>
      </w:r>
      <w:r w:rsidR="00437A52">
        <w:instrText xml:space="preserve"> XE "</w:instrText>
      </w:r>
      <w:r w:rsidR="00437A52" w:rsidRPr="00B0053B">
        <w:instrText>nitric acid</w:instrText>
      </w:r>
      <w:r w:rsidR="00437A52">
        <w:instrText xml:space="preserve">" </w:instrText>
      </w:r>
      <w:r w:rsidR="00437A52">
        <w:fldChar w:fldCharType="end"/>
      </w:r>
      <w:r>
        <w:t>, perchloric,</w:t>
      </w:r>
      <w:r w:rsidR="00437A52">
        <w:fldChar w:fldCharType="begin"/>
      </w:r>
      <w:r w:rsidR="00437A52">
        <w:instrText xml:space="preserve"> XE "</w:instrText>
      </w:r>
      <w:r w:rsidR="00437A52" w:rsidRPr="00357F43">
        <w:instrText>perchloric</w:instrText>
      </w:r>
      <w:r w:rsidR="00437A52">
        <w:instrText xml:space="preserve"> acid" </w:instrText>
      </w:r>
      <w:r w:rsidR="00437A52">
        <w:fldChar w:fldCharType="end"/>
      </w:r>
      <w:r>
        <w:t xml:space="preserve"> or sulfuric acid</w:t>
      </w:r>
      <w:r w:rsidR="00437A52">
        <w:fldChar w:fldCharType="begin"/>
      </w:r>
      <w:r w:rsidR="00437A52">
        <w:instrText xml:space="preserve"> XE "</w:instrText>
      </w:r>
      <w:r w:rsidR="00437A52" w:rsidRPr="00357F43">
        <w:instrText>sulfuric acid</w:instrText>
      </w:r>
      <w:r w:rsidR="00437A52">
        <w:instrText xml:space="preserve">" </w:instrText>
      </w:r>
      <w:r w:rsidR="00437A52">
        <w:fldChar w:fldCharType="end"/>
      </w:r>
      <w:r>
        <w:t>, depending on the nature of the decomposition used. The lead in the inorganic residue is determined by precipitating with a measured amount of dichromate</w:t>
      </w:r>
      <w:r w:rsidR="00835EBD">
        <w:fldChar w:fldCharType="begin"/>
      </w:r>
      <w:r w:rsidR="00835EBD">
        <w:instrText xml:space="preserve"> XE "</w:instrText>
      </w:r>
      <w:r w:rsidR="00835EBD" w:rsidRPr="00002F55">
        <w:instrText>dichromate</w:instrText>
      </w:r>
      <w:r w:rsidR="00835EBD">
        <w:instrText xml:space="preserve">" </w:instrText>
      </w:r>
      <w:r w:rsidR="00835EBD">
        <w:fldChar w:fldCharType="end"/>
      </w:r>
      <w:r>
        <w:t xml:space="preserve"> by iodometric titration</w:t>
      </w:r>
      <w:r w:rsidR="00835EBD">
        <w:fldChar w:fldCharType="begin"/>
      </w:r>
      <w:r w:rsidR="00835EBD">
        <w:instrText xml:space="preserve"> XE "</w:instrText>
      </w:r>
      <w:r w:rsidR="00835EBD" w:rsidRPr="002F06A6">
        <w:instrText>iodometric titration</w:instrText>
      </w:r>
      <w:r w:rsidR="00835EBD">
        <w:instrText xml:space="preserve">" </w:instrText>
      </w:r>
      <w:r w:rsidR="00835EBD">
        <w:fldChar w:fldCharType="end"/>
      </w:r>
      <w:r>
        <w:t>. For commercial gasolines</w:t>
      </w:r>
      <w:r w:rsidR="00835EBD">
        <w:fldChar w:fldCharType="begin"/>
      </w:r>
      <w:r w:rsidR="00835EBD">
        <w:instrText xml:space="preserve"> XE "</w:instrText>
      </w:r>
      <w:r w:rsidR="00835EBD" w:rsidRPr="00C1777A">
        <w:instrText>gasolines</w:instrText>
      </w:r>
      <w:r w:rsidR="00835EBD">
        <w:instrText xml:space="preserve">" </w:instrText>
      </w:r>
      <w:r w:rsidR="00835EBD">
        <w:fldChar w:fldCharType="end"/>
      </w:r>
      <w:r>
        <w:t>, the reproducibility (different operation) of the methods is within 0.02 ml of tetraethyl fluids per gallon (US); for tetraethyl fluids, it is 0.04% lead or better.</w:t>
      </w:r>
    </w:p>
    <w:p w14:paraId="221162EA" w14:textId="2DDD2FB1" w:rsidR="002B5D8D" w:rsidRDefault="002B5D8D" w:rsidP="00EE043A">
      <w:pPr>
        <w:pStyle w:val="BodyText"/>
      </w:pPr>
      <w:r>
        <w:t>The paper then describes the various methods</w:t>
      </w:r>
      <w:r w:rsidR="00DF651D">
        <w:t>;</w:t>
      </w:r>
      <w:r w:rsidR="006C31D8">
        <w:t xml:space="preserve">   </w:t>
      </w:r>
    </w:p>
    <w:p w14:paraId="100C7C9C" w14:textId="367AB19E" w:rsidR="002B5D8D" w:rsidRDefault="002B5D8D" w:rsidP="00EE043A">
      <w:pPr>
        <w:pStyle w:val="BodyTextItalic"/>
      </w:pPr>
      <w:r>
        <w:t>Since the advent of tetraethyl lead</w:t>
      </w:r>
      <w:r w:rsidR="00835EBD">
        <w:fldChar w:fldCharType="begin"/>
      </w:r>
      <w:r w:rsidR="00835EBD">
        <w:instrText xml:space="preserve"> XE "</w:instrText>
      </w:r>
      <w:r w:rsidR="00835EBD" w:rsidRPr="003233B4">
        <w:instrText>tetraethyl lead</w:instrText>
      </w:r>
      <w:r w:rsidR="00835EBD">
        <w:instrText xml:space="preserve">" </w:instrText>
      </w:r>
      <w:r w:rsidR="00835EBD">
        <w:fldChar w:fldCharType="end"/>
      </w:r>
      <w:r>
        <w:t xml:space="preserve"> antiknock</w:t>
      </w:r>
      <w:r w:rsidR="00835EBD">
        <w:fldChar w:fldCharType="begin"/>
      </w:r>
      <w:r w:rsidR="00835EBD">
        <w:instrText xml:space="preserve"> XE "</w:instrText>
      </w:r>
      <w:r w:rsidR="00835EBD" w:rsidRPr="0042333D">
        <w:instrText>antiknock</w:instrText>
      </w:r>
      <w:r w:rsidR="00835EBD">
        <w:instrText xml:space="preserve">" </w:instrText>
      </w:r>
      <w:r w:rsidR="00835EBD">
        <w:fldChar w:fldCharType="end"/>
      </w:r>
      <w:r>
        <w:t xml:space="preserve"> gasoline</w:t>
      </w:r>
      <w:r w:rsidR="00835EBD">
        <w:fldChar w:fldCharType="begin"/>
      </w:r>
      <w:r w:rsidR="00835EBD">
        <w:instrText xml:space="preserve"> XE "</w:instrText>
      </w:r>
      <w:r w:rsidR="00835EBD" w:rsidRPr="006A2D48">
        <w:instrText>gasoline</w:instrText>
      </w:r>
      <w:r w:rsidR="00835EBD">
        <w:instrText xml:space="preserve">" </w:instrText>
      </w:r>
      <w:r w:rsidR="00835EBD">
        <w:fldChar w:fldCharType="end"/>
      </w:r>
      <w:r>
        <w:t xml:space="preserve"> blends some 20 years ago, there has been an increasing necessity for analysing all sorts of motor fuel</w:t>
      </w:r>
      <w:r w:rsidR="00835EBD">
        <w:fldChar w:fldCharType="begin"/>
      </w:r>
      <w:r w:rsidR="00835EBD">
        <w:instrText xml:space="preserve"> XE "</w:instrText>
      </w:r>
      <w:r w:rsidR="00835EBD" w:rsidRPr="001B06D4">
        <w:instrText>motor fuel</w:instrText>
      </w:r>
      <w:r w:rsidR="00835EBD">
        <w:instrText xml:space="preserve">" </w:instrText>
      </w:r>
      <w:r w:rsidR="00835EBD">
        <w:fldChar w:fldCharType="end"/>
      </w:r>
      <w:r>
        <w:t xml:space="preserve"> for small amounts of lead</w:t>
      </w:r>
      <w:r w:rsidR="00835EBD">
        <w:fldChar w:fldCharType="begin"/>
      </w:r>
      <w:r w:rsidR="00835EBD">
        <w:instrText xml:space="preserve"> XE "</w:instrText>
      </w:r>
      <w:r w:rsidR="00835EBD" w:rsidRPr="00DB687B">
        <w:instrText>lead</w:instrText>
      </w:r>
      <w:r w:rsidR="00835EBD">
        <w:instrText xml:space="preserve">" </w:instrText>
      </w:r>
      <w:r w:rsidR="00835EBD">
        <w:fldChar w:fldCharType="end"/>
      </w:r>
      <w:r>
        <w:t xml:space="preserve">. At the outset, most analytical were satisfied by methods that gave a good approximation of the total lead content; but with </w:t>
      </w:r>
      <w:r>
        <w:lastRenderedPageBreak/>
        <w:t>scientific development of modern motors and the consequent production of fuels requiring closer regulations of antiknock qualities, greater accuracy was desired. This situation has led to the development of a number of methods which allowed the accurate determination of the lead contained in the more volatile type of saturated gasolines, such as straight run aviation gasoline</w:t>
      </w:r>
      <w:r w:rsidR="00835EBD">
        <w:fldChar w:fldCharType="begin"/>
      </w:r>
      <w:r w:rsidR="00835EBD">
        <w:instrText xml:space="preserve"> XE "</w:instrText>
      </w:r>
      <w:r w:rsidR="00835EBD" w:rsidRPr="006A6271">
        <w:instrText>straight run aviation gasoline</w:instrText>
      </w:r>
      <w:r w:rsidR="00835EBD">
        <w:instrText xml:space="preserve">" </w:instrText>
      </w:r>
      <w:r w:rsidR="00835EBD">
        <w:fldChar w:fldCharType="end"/>
      </w:r>
      <w:r>
        <w:t>. However, these methods were not always of general applicability to all varieties of leaded fuels, particularly to cracked gasoline</w:t>
      </w:r>
      <w:r w:rsidR="00835EBD">
        <w:fldChar w:fldCharType="begin"/>
      </w:r>
      <w:r w:rsidR="00835EBD">
        <w:instrText xml:space="preserve"> XE "</w:instrText>
      </w:r>
      <w:r w:rsidR="00835EBD" w:rsidRPr="00AC4AB5">
        <w:instrText>cracked gasoline</w:instrText>
      </w:r>
      <w:r w:rsidR="00835EBD">
        <w:instrText xml:space="preserve">" </w:instrText>
      </w:r>
      <w:r w:rsidR="00835EBD">
        <w:fldChar w:fldCharType="end"/>
      </w:r>
      <w:r>
        <w:t>s, alcohol-blend fuels</w:t>
      </w:r>
      <w:r w:rsidR="00835EBD">
        <w:fldChar w:fldCharType="begin"/>
      </w:r>
      <w:r w:rsidR="00835EBD">
        <w:instrText xml:space="preserve"> XE "</w:instrText>
      </w:r>
      <w:r w:rsidR="00835EBD" w:rsidRPr="004A542B">
        <w:instrText>alcohol-blend fuels</w:instrText>
      </w:r>
      <w:r w:rsidR="00835EBD">
        <w:instrText xml:space="preserve">" </w:instrText>
      </w:r>
      <w:r w:rsidR="00835EBD">
        <w:fldChar w:fldCharType="end"/>
      </w:r>
      <w:r>
        <w:t>, and modern motor fuels</w:t>
      </w:r>
      <w:r w:rsidR="002C604F">
        <w:fldChar w:fldCharType="begin"/>
      </w:r>
      <w:r w:rsidR="002C604F">
        <w:instrText xml:space="preserve"> XE "</w:instrText>
      </w:r>
      <w:r w:rsidR="002C604F" w:rsidRPr="0017578B">
        <w:instrText>motor fuels</w:instrText>
      </w:r>
      <w:r w:rsidR="002C604F">
        <w:instrText xml:space="preserve">" </w:instrText>
      </w:r>
      <w:r w:rsidR="002C604F">
        <w:fldChar w:fldCharType="end"/>
      </w:r>
      <w:r w:rsidR="002C604F">
        <w:fldChar w:fldCharType="begin"/>
      </w:r>
      <w:r w:rsidR="002C604F">
        <w:instrText xml:space="preserve"> XE "</w:instrText>
      </w:r>
      <w:r w:rsidR="002C604F" w:rsidRPr="0017578B">
        <w:instrText>motor fuels</w:instrText>
      </w:r>
      <w:r w:rsidR="002C604F">
        <w:instrText xml:space="preserve">" </w:instrText>
      </w:r>
      <w:r w:rsidR="002C604F">
        <w:fldChar w:fldCharType="end"/>
      </w:r>
      <w:r>
        <w:t xml:space="preserve"> containing non-hydrocarbons additives. As a result, considerable difficulties have been encountered in obtaining accurate results when using most of the established methods regardless of their mode of decomposition of the tetraethyl lead</w:t>
      </w:r>
      <w:r w:rsidR="002C604F">
        <w:fldChar w:fldCharType="begin"/>
      </w:r>
      <w:r w:rsidR="002C604F">
        <w:instrText xml:space="preserve"> XE "</w:instrText>
      </w:r>
      <w:r w:rsidR="002C604F" w:rsidRPr="00296447">
        <w:instrText>tetraethyl lead</w:instrText>
      </w:r>
      <w:r w:rsidR="002C604F">
        <w:instrText xml:space="preserve">" </w:instrText>
      </w:r>
      <w:r w:rsidR="002C604F">
        <w:fldChar w:fldCharType="end"/>
      </w:r>
      <w:r>
        <w:t xml:space="preserve"> (such as precipitation with bromine</w:t>
      </w:r>
      <w:r w:rsidR="002C604F">
        <w:fldChar w:fldCharType="begin"/>
      </w:r>
      <w:r w:rsidR="002C604F">
        <w:instrText xml:space="preserve"> XE "</w:instrText>
      </w:r>
      <w:r w:rsidR="002C604F" w:rsidRPr="00C55FEA">
        <w:instrText>bromine</w:instrText>
      </w:r>
      <w:r w:rsidR="002C604F">
        <w:instrText xml:space="preserve">" </w:instrText>
      </w:r>
      <w:r w:rsidR="002C604F">
        <w:fldChar w:fldCharType="end"/>
      </w:r>
      <w:r>
        <w:t>, extraction with cold nitric acid</w:t>
      </w:r>
      <w:r w:rsidR="002C604F">
        <w:fldChar w:fldCharType="begin"/>
      </w:r>
      <w:r w:rsidR="002C604F">
        <w:instrText xml:space="preserve"> XE "</w:instrText>
      </w:r>
      <w:r w:rsidR="002C604F" w:rsidRPr="0046617B">
        <w:instrText>nitric acid</w:instrText>
      </w:r>
      <w:r w:rsidR="002C604F">
        <w:instrText xml:space="preserve">" </w:instrText>
      </w:r>
      <w:r w:rsidR="002C604F">
        <w:fldChar w:fldCharType="end"/>
      </w:r>
      <w:r>
        <w:t>, and extraction with hot hydrochloric acid</w:t>
      </w:r>
      <w:r w:rsidR="002C604F">
        <w:fldChar w:fldCharType="begin"/>
      </w:r>
      <w:r w:rsidR="002C604F">
        <w:instrText xml:space="preserve"> XE "</w:instrText>
      </w:r>
      <w:r w:rsidR="002C604F" w:rsidRPr="00F823A4">
        <w:instrText>hydrochloric acid</w:instrText>
      </w:r>
      <w:r w:rsidR="002C604F">
        <w:instrText xml:space="preserve">" </w:instrText>
      </w:r>
      <w:r w:rsidR="002C604F">
        <w:fldChar w:fldCharType="end"/>
      </w:r>
      <w:r>
        <w:t>). Because of the uncertainty regarding the relative merits of the existing procedures, work was undertaken to compare them under comparable conditions.</w:t>
      </w:r>
    </w:p>
    <w:p w14:paraId="4A1518BB" w14:textId="5DE313BD" w:rsidR="002B5D8D" w:rsidRDefault="002B5D8D" w:rsidP="00EE043A">
      <w:pPr>
        <w:pStyle w:val="BodyTextItalic"/>
      </w:pPr>
      <w:r>
        <w:t>The problem was considered on the basis of four natural classifications: reproducibility</w:t>
      </w:r>
      <w:r w:rsidR="008E5BC4">
        <w:fldChar w:fldCharType="begin"/>
      </w:r>
      <w:r w:rsidR="008E5BC4">
        <w:instrText xml:space="preserve"> XE "</w:instrText>
      </w:r>
      <w:r w:rsidR="008E5BC4" w:rsidRPr="00981632">
        <w:instrText>reproducibility</w:instrText>
      </w:r>
      <w:r w:rsidR="008E5BC4">
        <w:instrText xml:space="preserve">" </w:instrText>
      </w:r>
      <w:r w:rsidR="008E5BC4">
        <w:fldChar w:fldCharType="end"/>
      </w:r>
      <w:r>
        <w:t xml:space="preserve"> and relative accuracy</w:t>
      </w:r>
      <w:r w:rsidR="008E5BC4">
        <w:fldChar w:fldCharType="begin"/>
      </w:r>
      <w:r w:rsidR="008E5BC4">
        <w:instrText xml:space="preserve"> XE "</w:instrText>
      </w:r>
      <w:r w:rsidR="008E5BC4" w:rsidRPr="003F1E07">
        <w:instrText>accuracy</w:instrText>
      </w:r>
      <w:r w:rsidR="008E5BC4">
        <w:instrText xml:space="preserve">" </w:instrText>
      </w:r>
      <w:r w:rsidR="008E5BC4">
        <w:fldChar w:fldCharType="end"/>
      </w:r>
      <w:r>
        <w:t xml:space="preserve"> of the common methods in use at the present time (1945); satisfactory determination of the expected amount of lead in the organic residues with special consideration of rapid methods; study </w:t>
      </w:r>
      <w:r w:rsidR="00A87FCC">
        <w:t>o</w:t>
      </w:r>
      <w:r>
        <w:t>f the decomposition of the organo-lead</w:t>
      </w:r>
      <w:r w:rsidR="008E5BC4">
        <w:fldChar w:fldCharType="begin"/>
      </w:r>
      <w:r w:rsidR="008E5BC4">
        <w:instrText xml:space="preserve"> XE "</w:instrText>
      </w:r>
      <w:r w:rsidR="008E5BC4" w:rsidRPr="003F1E07">
        <w:instrText>organo-lead</w:instrText>
      </w:r>
      <w:r w:rsidR="008E5BC4">
        <w:instrText xml:space="preserve">" </w:instrText>
      </w:r>
      <w:r w:rsidR="008E5BC4">
        <w:fldChar w:fldCharType="end"/>
      </w:r>
      <w:r>
        <w:t xml:space="preserve"> compounds with hydrochloric acid</w:t>
      </w:r>
      <w:r w:rsidR="008E5BC4">
        <w:fldChar w:fldCharType="begin"/>
      </w:r>
      <w:r w:rsidR="008E5BC4">
        <w:instrText xml:space="preserve"> XE "</w:instrText>
      </w:r>
      <w:r w:rsidR="008E5BC4" w:rsidRPr="009B0C8C">
        <w:instrText>hydrochloric acid</w:instrText>
      </w:r>
      <w:r w:rsidR="008E5BC4">
        <w:instrText xml:space="preserve">" </w:instrText>
      </w:r>
      <w:r w:rsidR="008E5BC4">
        <w:fldChar w:fldCharType="end"/>
      </w:r>
      <w:r>
        <w:t xml:space="preserve"> and iodine; and study of satisfactory methods for the removal of the organic matter remaining after the evaporation of gasoline- hydrochloric acid or gasoline-iodine mixtures</w:t>
      </w:r>
      <w:r w:rsidR="008E5BC4">
        <w:fldChar w:fldCharType="begin"/>
      </w:r>
      <w:r w:rsidR="008E5BC4">
        <w:instrText xml:space="preserve"> XE "</w:instrText>
      </w:r>
      <w:r w:rsidR="008E5BC4" w:rsidRPr="0073261A">
        <w:instrText>gasoline-iodine mixtures</w:instrText>
      </w:r>
      <w:r w:rsidR="008E5BC4">
        <w:instrText xml:space="preserve">" </w:instrText>
      </w:r>
      <w:r w:rsidR="008E5BC4">
        <w:fldChar w:fldCharType="end"/>
      </w:r>
      <w:r>
        <w:t>.</w:t>
      </w:r>
    </w:p>
    <w:p w14:paraId="26629048" w14:textId="77777777" w:rsidR="002B5D8D" w:rsidRDefault="002B5D8D" w:rsidP="00EE043A">
      <w:pPr>
        <w:pStyle w:val="BodyTextItalic"/>
      </w:pPr>
      <w:r>
        <w:t>Review of Literature</w:t>
      </w:r>
    </w:p>
    <w:p w14:paraId="2E45E589" w14:textId="7BCA8622" w:rsidR="002B5D8D" w:rsidRDefault="002B5D8D" w:rsidP="00EE043A">
      <w:pPr>
        <w:pStyle w:val="BodyTextItalic"/>
      </w:pPr>
      <w:r>
        <w:t>Methods of Determining Tetraethyl Lead</w:t>
      </w:r>
      <w:r w:rsidR="008E5BC4">
        <w:fldChar w:fldCharType="begin"/>
      </w:r>
      <w:r w:rsidR="008E5BC4">
        <w:instrText xml:space="preserve"> XE "</w:instrText>
      </w:r>
      <w:r w:rsidR="008E5BC4" w:rsidRPr="00204017">
        <w:instrText>Tetraethyl Lead</w:instrText>
      </w:r>
      <w:r w:rsidR="008E5BC4">
        <w:instrText xml:space="preserve">" </w:instrText>
      </w:r>
      <w:r w:rsidR="008E5BC4">
        <w:fldChar w:fldCharType="end"/>
      </w:r>
      <w:r>
        <w:t xml:space="preserve"> in Gasoline</w:t>
      </w:r>
      <w:r w:rsidR="008E5BC4">
        <w:fldChar w:fldCharType="begin"/>
      </w:r>
      <w:r w:rsidR="008E5BC4">
        <w:instrText xml:space="preserve"> XE "g</w:instrText>
      </w:r>
      <w:r w:rsidR="008E5BC4" w:rsidRPr="00394590">
        <w:instrText>asoline</w:instrText>
      </w:r>
      <w:r w:rsidR="008E5BC4">
        <w:instrText xml:space="preserve">" </w:instrText>
      </w:r>
      <w:r w:rsidR="008E5BC4">
        <w:fldChar w:fldCharType="end"/>
      </w:r>
      <w:r>
        <w:t>. The following methods were chosen for study in that they were either outstanding or commonly used. A brief of the essential procedures, chemistry, and the techniques is given with each method, followed by an initial evaluation of its relative merits.</w:t>
      </w:r>
    </w:p>
    <w:p w14:paraId="4A838845" w14:textId="60A287D0" w:rsidR="002B5D8D" w:rsidRDefault="002B5D8D" w:rsidP="00EE043A">
      <w:pPr>
        <w:pStyle w:val="BodyText"/>
      </w:pPr>
      <w:r>
        <w:t xml:space="preserve">Author’s Note: I do not propose that we continue with all the details of their assessment but </w:t>
      </w:r>
      <w:r w:rsidR="00CA0EF9">
        <w:t xml:space="preserve">instead </w:t>
      </w:r>
      <w:r>
        <w:t xml:space="preserve">would refer you to the original 1945 source. </w:t>
      </w:r>
    </w:p>
    <w:p w14:paraId="330F8E31" w14:textId="77777777" w:rsidR="002B5D8D" w:rsidRDefault="002B5D8D" w:rsidP="00EE043A">
      <w:pPr>
        <w:pStyle w:val="BodyText"/>
      </w:pPr>
      <w:r>
        <w:t xml:space="preserve">Here are the first five methods discussed. </w:t>
      </w:r>
    </w:p>
    <w:p w14:paraId="76CEC072" w14:textId="3511B5C5" w:rsidR="002B5D8D" w:rsidRDefault="002B5D8D" w:rsidP="00EE043A">
      <w:pPr>
        <w:pStyle w:val="BodyText"/>
      </w:pPr>
      <w:r>
        <w:t>1.</w:t>
      </w:r>
      <w:r>
        <w:tab/>
        <w:t>Early Shell Method</w:t>
      </w:r>
      <w:r w:rsidR="008E5BC4">
        <w:fldChar w:fldCharType="begin"/>
      </w:r>
      <w:r w:rsidR="008E5BC4">
        <w:instrText xml:space="preserve"> XE "</w:instrText>
      </w:r>
      <w:r w:rsidR="008E5BC4" w:rsidRPr="00885152">
        <w:instrText>Shell Method</w:instrText>
      </w:r>
      <w:r w:rsidR="008E5BC4">
        <w:instrText xml:space="preserve">" </w:instrText>
      </w:r>
      <w:r w:rsidR="008E5BC4">
        <w:fldChar w:fldCharType="end"/>
      </w:r>
    </w:p>
    <w:p w14:paraId="74B9BCAA" w14:textId="11E44D60" w:rsidR="002B5D8D" w:rsidRDefault="002B5D8D" w:rsidP="00EE043A">
      <w:pPr>
        <w:pStyle w:val="BodyText"/>
      </w:pPr>
      <w:r>
        <w:t>2.</w:t>
      </w:r>
      <w:r>
        <w:tab/>
        <w:t>Method by Baldeschwieler</w:t>
      </w:r>
      <w:r w:rsidR="008E5BC4">
        <w:fldChar w:fldCharType="begin"/>
      </w:r>
      <w:r w:rsidR="008E5BC4">
        <w:instrText xml:space="preserve"> XE "</w:instrText>
      </w:r>
      <w:r w:rsidR="008E5BC4" w:rsidRPr="0077085D">
        <w:instrText>Baldeschwieler</w:instrText>
      </w:r>
      <w:r w:rsidR="008E5BC4">
        <w:instrText xml:space="preserve">" </w:instrText>
      </w:r>
      <w:r w:rsidR="008E5BC4">
        <w:fldChar w:fldCharType="end"/>
      </w:r>
    </w:p>
    <w:p w14:paraId="1487AB4A" w14:textId="3CEDF1CE" w:rsidR="002B5D8D" w:rsidRDefault="002B5D8D" w:rsidP="00EE043A">
      <w:pPr>
        <w:pStyle w:val="BodyText"/>
      </w:pPr>
      <w:r>
        <w:t>3.</w:t>
      </w:r>
      <w:r>
        <w:tab/>
        <w:t>IP Standard Methods</w:t>
      </w:r>
      <w:r w:rsidR="008E5BC4">
        <w:fldChar w:fldCharType="begin"/>
      </w:r>
      <w:r w:rsidR="008E5BC4">
        <w:instrText xml:space="preserve"> XE "</w:instrText>
      </w:r>
      <w:r w:rsidR="008E5BC4" w:rsidRPr="007807DB">
        <w:instrText>IP Standard Methods</w:instrText>
      </w:r>
      <w:r w:rsidR="008E5BC4">
        <w:instrText xml:space="preserve">" </w:instrText>
      </w:r>
      <w:r w:rsidR="008E5BC4">
        <w:fldChar w:fldCharType="end"/>
      </w:r>
      <w:r>
        <w:t xml:space="preserve"> for Testing Petroleum and Its Products IP 68/42.</w:t>
      </w:r>
      <w:r w:rsidR="003504D4">
        <w:fldChar w:fldCharType="begin"/>
      </w:r>
      <w:r w:rsidR="003504D4">
        <w:instrText xml:space="preserve"> XE "</w:instrText>
      </w:r>
      <w:r w:rsidR="003504D4" w:rsidRPr="00841341">
        <w:instrText>IP 68/42.</w:instrText>
      </w:r>
      <w:r w:rsidR="003504D4">
        <w:instrText xml:space="preserve">" </w:instrText>
      </w:r>
      <w:r w:rsidR="003504D4">
        <w:fldChar w:fldCharType="end"/>
      </w:r>
    </w:p>
    <w:p w14:paraId="33C2EE28" w14:textId="256DE3B0" w:rsidR="002B5D8D" w:rsidRDefault="002B5D8D" w:rsidP="00EE043A">
      <w:pPr>
        <w:pStyle w:val="BodyText"/>
      </w:pPr>
      <w:r>
        <w:t>4.</w:t>
      </w:r>
      <w:r>
        <w:tab/>
        <w:t>Method of Catlin</w:t>
      </w:r>
      <w:r w:rsidR="003504D4">
        <w:fldChar w:fldCharType="begin"/>
      </w:r>
      <w:r w:rsidR="003504D4">
        <w:instrText xml:space="preserve"> XE "</w:instrText>
      </w:r>
      <w:r w:rsidR="003504D4" w:rsidRPr="00624765">
        <w:instrText>Catlin</w:instrText>
      </w:r>
      <w:r w:rsidR="003504D4">
        <w:instrText xml:space="preserve">" </w:instrText>
      </w:r>
      <w:r w:rsidR="003504D4">
        <w:fldChar w:fldCharType="end"/>
      </w:r>
      <w:r>
        <w:t xml:space="preserve"> and Starrett</w:t>
      </w:r>
      <w:r w:rsidR="003504D4">
        <w:fldChar w:fldCharType="begin"/>
      </w:r>
      <w:r w:rsidR="003504D4">
        <w:instrText xml:space="preserve"> XE "</w:instrText>
      </w:r>
      <w:r w:rsidR="003504D4" w:rsidRPr="00AE6614">
        <w:instrText>Starrett</w:instrText>
      </w:r>
      <w:r w:rsidR="003504D4">
        <w:instrText xml:space="preserve">" </w:instrText>
      </w:r>
      <w:r w:rsidR="003504D4">
        <w:fldChar w:fldCharType="end"/>
      </w:r>
    </w:p>
    <w:p w14:paraId="40DB1CC8" w14:textId="2DC76ADA" w:rsidR="00F64ED8" w:rsidRDefault="002B5D8D" w:rsidP="00EE043A">
      <w:pPr>
        <w:pStyle w:val="BodyText"/>
      </w:pPr>
      <w:r>
        <w:t>5.</w:t>
      </w:r>
      <w:r>
        <w:tab/>
        <w:t>Method of Edgar</w:t>
      </w:r>
      <w:r w:rsidR="003504D4">
        <w:fldChar w:fldCharType="begin"/>
      </w:r>
      <w:r w:rsidR="003504D4">
        <w:instrText xml:space="preserve"> XE "</w:instrText>
      </w:r>
      <w:r w:rsidR="003504D4" w:rsidRPr="00C42757">
        <w:instrText>Edgar</w:instrText>
      </w:r>
      <w:r w:rsidR="003504D4">
        <w:instrText xml:space="preserve">" </w:instrText>
      </w:r>
      <w:r w:rsidR="003504D4">
        <w:fldChar w:fldCharType="end"/>
      </w:r>
      <w:r>
        <w:t xml:space="preserve"> and Calingaert</w:t>
      </w:r>
      <w:r w:rsidR="00CA0EF9">
        <w:fldChar w:fldCharType="begin"/>
      </w:r>
      <w:r w:rsidR="00CA0EF9">
        <w:instrText xml:space="preserve"> XE "</w:instrText>
      </w:r>
      <w:r w:rsidR="00CA0EF9" w:rsidRPr="004018C0">
        <w:instrText>Calingaert</w:instrText>
      </w:r>
      <w:r w:rsidR="00CA0EF9">
        <w:instrText xml:space="preserve">" </w:instrText>
      </w:r>
      <w:r w:rsidR="00CA0EF9">
        <w:fldChar w:fldCharType="end"/>
      </w:r>
      <w:r w:rsidR="00F64ED8">
        <w:t xml:space="preserve"> </w:t>
      </w:r>
    </w:p>
    <w:p w14:paraId="23307D07" w14:textId="278427BD" w:rsidR="002B5D8D" w:rsidRDefault="00821B12" w:rsidP="00821B12">
      <w:pPr>
        <w:pStyle w:val="Heading7"/>
        <w:framePr w:wrap="around"/>
      </w:pPr>
      <w:r>
        <w:t>1947 Aircraft Engine Research Laboratory</w:t>
      </w:r>
    </w:p>
    <w:p w14:paraId="3573C221" w14:textId="565AEF35" w:rsidR="00821B12" w:rsidRDefault="00821B12" w:rsidP="00EE043A">
      <w:pPr>
        <w:pStyle w:val="BodyText"/>
      </w:pPr>
      <w:r>
        <w:t xml:space="preserve">In another paper in </w:t>
      </w:r>
      <w:r w:rsidR="002B5D8D">
        <w:t>1947</w:t>
      </w:r>
      <w:r w:rsidR="00CA0EF9">
        <w:t>,</w:t>
      </w:r>
      <w:r>
        <w:t xml:space="preserve"> another method was proposed to determine the level of tetraethyl lead in aviation gasolines and identified some of the issues which could occur with this new method. It is interesting to note that this laboratory is not operated by an oil company, but is an aircraft engine research lab.</w:t>
      </w:r>
    </w:p>
    <w:p w14:paraId="4C2751D0" w14:textId="39683194" w:rsidR="002B5D8D" w:rsidRDefault="002B5D8D" w:rsidP="00EE043A">
      <w:pPr>
        <w:pStyle w:val="BodyTextItalic"/>
      </w:pPr>
      <w:r>
        <w:t>Determination of Tetraethyllead</w:t>
      </w:r>
      <w:r w:rsidR="003504D4">
        <w:fldChar w:fldCharType="begin"/>
      </w:r>
      <w:r w:rsidR="003504D4">
        <w:instrText xml:space="preserve"> XE "</w:instrText>
      </w:r>
      <w:r w:rsidR="003504D4" w:rsidRPr="003504D4">
        <w:rPr>
          <w:i/>
        </w:rPr>
        <w:instrText>Tetraethyl lead</w:instrText>
      </w:r>
      <w:r w:rsidR="003504D4">
        <w:instrText xml:space="preserve">" </w:instrText>
      </w:r>
      <w:r w:rsidR="003504D4">
        <w:fldChar w:fldCharType="end"/>
      </w:r>
      <w:r>
        <w:t xml:space="preserve"> in Aviation Gasoline</w:t>
      </w:r>
      <w:r w:rsidR="003504D4">
        <w:fldChar w:fldCharType="begin"/>
      </w:r>
      <w:r w:rsidR="003504D4">
        <w:instrText xml:space="preserve"> XE "a</w:instrText>
      </w:r>
      <w:r w:rsidR="003504D4" w:rsidRPr="00002804">
        <w:instrText xml:space="preserve">viation </w:instrText>
      </w:r>
      <w:r w:rsidR="003504D4">
        <w:instrText>g</w:instrText>
      </w:r>
      <w:r w:rsidR="003504D4" w:rsidRPr="00002804">
        <w:instrText>asoline</w:instrText>
      </w:r>
      <w:r w:rsidR="003504D4">
        <w:instrText xml:space="preserve">" </w:instrText>
      </w:r>
      <w:r w:rsidR="003504D4">
        <w:fldChar w:fldCharType="end"/>
      </w:r>
      <w:r w:rsidR="00821B12">
        <w:rPr>
          <w:rStyle w:val="EndnoteReference"/>
        </w:rPr>
        <w:endnoteReference w:id="20"/>
      </w:r>
    </w:p>
    <w:p w14:paraId="644B7680" w14:textId="3E78AF2C" w:rsidR="002B5D8D" w:rsidRDefault="002B5D8D" w:rsidP="00EE043A">
      <w:pPr>
        <w:pStyle w:val="BodyTextItalic"/>
      </w:pPr>
      <w:r>
        <w:t>Rapid Iodometric Method</w:t>
      </w:r>
      <w:r w:rsidR="00D810E0">
        <w:t>.</w:t>
      </w:r>
    </w:p>
    <w:p w14:paraId="3E0DF147" w14:textId="1DAF6A7E" w:rsidR="002B5D8D" w:rsidRDefault="002B5D8D" w:rsidP="00EE043A">
      <w:pPr>
        <w:pStyle w:val="BodyTextItalic"/>
      </w:pPr>
      <w:r>
        <w:t>Lester Newman</w:t>
      </w:r>
      <w:r w:rsidR="00CA0EF9">
        <w:fldChar w:fldCharType="begin"/>
      </w:r>
      <w:r w:rsidR="00CA0EF9">
        <w:instrText xml:space="preserve"> XE "</w:instrText>
      </w:r>
      <w:r w:rsidR="00CA0EF9" w:rsidRPr="00B16FFB">
        <w:instrText>Newman</w:instrText>
      </w:r>
      <w:r w:rsidR="00CA0EF9">
        <w:instrText xml:space="preserve">" </w:instrText>
      </w:r>
      <w:r w:rsidR="00CA0EF9">
        <w:fldChar w:fldCharType="end"/>
      </w:r>
      <w:r>
        <w:t>, John F. Phi</w:t>
      </w:r>
      <w:r w:rsidR="00D810E0">
        <w:t>l</w:t>
      </w:r>
      <w:r>
        <w:t>lip</w:t>
      </w:r>
      <w:r w:rsidR="00D810E0">
        <w:fldChar w:fldCharType="begin"/>
      </w:r>
      <w:r w:rsidR="00D810E0">
        <w:instrText xml:space="preserve"> XE "</w:instrText>
      </w:r>
      <w:r w:rsidR="00D810E0" w:rsidRPr="004E569B">
        <w:instrText>Phillip</w:instrText>
      </w:r>
      <w:r w:rsidR="00D810E0">
        <w:instrText xml:space="preserve">" </w:instrText>
      </w:r>
      <w:r w:rsidR="00D810E0">
        <w:fldChar w:fldCharType="end"/>
      </w:r>
      <w:r>
        <w:t>, and Adolph R. Jensen</w:t>
      </w:r>
      <w:r w:rsidR="00D810E0">
        <w:fldChar w:fldCharType="begin"/>
      </w:r>
      <w:r w:rsidR="00D810E0">
        <w:instrText xml:space="preserve"> XE "</w:instrText>
      </w:r>
      <w:r w:rsidR="00D810E0" w:rsidRPr="009D6648">
        <w:instrText>Jensen</w:instrText>
      </w:r>
      <w:r w:rsidR="00D810E0">
        <w:instrText xml:space="preserve">" </w:instrText>
      </w:r>
      <w:r w:rsidR="00D810E0">
        <w:fldChar w:fldCharType="end"/>
      </w:r>
    </w:p>
    <w:p w14:paraId="37EE1666" w14:textId="424304B9" w:rsidR="002B5D8D" w:rsidRDefault="002B5D8D" w:rsidP="00EE043A">
      <w:pPr>
        <w:pStyle w:val="BodyTextItalic"/>
      </w:pPr>
      <w:r>
        <w:t>Aircraft Engine Research Laboratory</w:t>
      </w:r>
      <w:r w:rsidR="00D810E0">
        <w:fldChar w:fldCharType="begin"/>
      </w:r>
      <w:r w:rsidR="00D810E0">
        <w:instrText xml:space="preserve"> XE "</w:instrText>
      </w:r>
      <w:r w:rsidR="00D810E0" w:rsidRPr="00940DF9">
        <w:instrText>Aircraft Engine Research Laboratory</w:instrText>
      </w:r>
      <w:r w:rsidR="00D810E0">
        <w:instrText xml:space="preserve">" </w:instrText>
      </w:r>
      <w:r w:rsidR="00D810E0">
        <w:fldChar w:fldCharType="end"/>
      </w:r>
      <w:r>
        <w:t>, National Advisory Committee for Aeronautics</w:t>
      </w:r>
      <w:r w:rsidR="00D810E0">
        <w:fldChar w:fldCharType="begin"/>
      </w:r>
      <w:r w:rsidR="00D810E0">
        <w:instrText xml:space="preserve"> XE "</w:instrText>
      </w:r>
      <w:r w:rsidR="00D810E0" w:rsidRPr="00957CDB">
        <w:instrText>National Advisory Committee for Aeronautics</w:instrText>
      </w:r>
      <w:r w:rsidR="00D810E0">
        <w:instrText xml:space="preserve">" </w:instrText>
      </w:r>
      <w:r w:rsidR="00D810E0">
        <w:fldChar w:fldCharType="end"/>
      </w:r>
      <w:r>
        <w:t>, Cleveland, Ohio</w:t>
      </w:r>
    </w:p>
    <w:p w14:paraId="43DE0638" w14:textId="131C8CBE" w:rsidR="002B5D8D" w:rsidRDefault="002B5D8D" w:rsidP="00EE043A">
      <w:pPr>
        <w:pStyle w:val="BodyTextItalic"/>
      </w:pPr>
      <w:r>
        <w:t>An iodometric method</w:t>
      </w:r>
      <w:r w:rsidR="00D810E0">
        <w:fldChar w:fldCharType="begin"/>
      </w:r>
      <w:r w:rsidR="00D810E0">
        <w:instrText xml:space="preserve"> XE "</w:instrText>
      </w:r>
      <w:r w:rsidR="00D810E0" w:rsidRPr="001878F6">
        <w:instrText>iodometric method</w:instrText>
      </w:r>
      <w:r w:rsidR="00D810E0">
        <w:instrText xml:space="preserve">" </w:instrText>
      </w:r>
      <w:r w:rsidR="00D810E0">
        <w:fldChar w:fldCharType="end"/>
      </w:r>
      <w:r>
        <w:t xml:space="preserve"> for the determination of tetraethyl</w:t>
      </w:r>
      <w:r w:rsidR="00D810E0">
        <w:t xml:space="preserve"> </w:t>
      </w:r>
      <w:r>
        <w:t>lead in aviation gasoline</w:t>
      </w:r>
      <w:r w:rsidR="00D810E0">
        <w:fldChar w:fldCharType="begin"/>
      </w:r>
      <w:r w:rsidR="00D810E0">
        <w:instrText xml:space="preserve"> XE "</w:instrText>
      </w:r>
      <w:r w:rsidR="00D810E0" w:rsidRPr="00A07D56">
        <w:instrText>aviation gasoline</w:instrText>
      </w:r>
      <w:r w:rsidR="00D810E0">
        <w:instrText xml:space="preserve">" </w:instrText>
      </w:r>
      <w:r w:rsidR="00D810E0">
        <w:fldChar w:fldCharType="end"/>
      </w:r>
      <w:r>
        <w:t xml:space="preserve"> is presented. The fuel is shaken with an excess of alcoholic potassium triiodide</w:t>
      </w:r>
      <w:r w:rsidR="00D810E0">
        <w:fldChar w:fldCharType="begin"/>
      </w:r>
      <w:r w:rsidR="00D810E0">
        <w:instrText xml:space="preserve"> XE "</w:instrText>
      </w:r>
      <w:r w:rsidR="00D810E0" w:rsidRPr="00542F4F">
        <w:instrText>potassium triiodide</w:instrText>
      </w:r>
      <w:r w:rsidR="00D810E0">
        <w:instrText xml:space="preserve">" </w:instrText>
      </w:r>
      <w:r w:rsidR="00D810E0">
        <w:fldChar w:fldCharType="end"/>
      </w:r>
      <w:r>
        <w:t xml:space="preserve"> solution which reacts with the tetraethyl</w:t>
      </w:r>
      <w:r w:rsidR="00D810E0">
        <w:t xml:space="preserve"> </w:t>
      </w:r>
      <w:r>
        <w:t>lead; interferences due to olefins</w:t>
      </w:r>
      <w:r w:rsidR="00D810E0">
        <w:fldChar w:fldCharType="begin"/>
      </w:r>
      <w:r w:rsidR="00D810E0">
        <w:instrText xml:space="preserve"> XE "</w:instrText>
      </w:r>
      <w:r w:rsidR="00D810E0" w:rsidRPr="008D2455">
        <w:instrText>olefins</w:instrText>
      </w:r>
      <w:r w:rsidR="00D810E0">
        <w:instrText xml:space="preserve">" </w:instrText>
      </w:r>
      <w:r w:rsidR="00D810E0">
        <w:fldChar w:fldCharType="end"/>
      </w:r>
      <w:r>
        <w:t xml:space="preserve"> and aromatic amines</w:t>
      </w:r>
      <w:r w:rsidR="00D810E0">
        <w:fldChar w:fldCharType="begin"/>
      </w:r>
      <w:r w:rsidR="00D810E0">
        <w:instrText xml:space="preserve"> XE "</w:instrText>
      </w:r>
      <w:r w:rsidR="00D810E0" w:rsidRPr="00225DB5">
        <w:instrText>aromatic amines</w:instrText>
      </w:r>
      <w:r w:rsidR="00D810E0">
        <w:instrText xml:space="preserve">" </w:instrText>
      </w:r>
      <w:r w:rsidR="00D810E0">
        <w:fldChar w:fldCharType="end"/>
      </w:r>
      <w:r>
        <w:t xml:space="preserve"> are minimized, if necessary, by previous </w:t>
      </w:r>
      <w:r>
        <w:lastRenderedPageBreak/>
        <w:t>extraction with 70% (by volume) sulfuric acid</w:t>
      </w:r>
      <w:r w:rsidR="00D810E0">
        <w:fldChar w:fldCharType="begin"/>
      </w:r>
      <w:r w:rsidR="00D810E0">
        <w:instrText xml:space="preserve"> XE "</w:instrText>
      </w:r>
      <w:r w:rsidR="00D810E0" w:rsidRPr="00294F50">
        <w:instrText>sulfuric acid</w:instrText>
      </w:r>
      <w:r w:rsidR="00D810E0">
        <w:instrText xml:space="preserve">" </w:instrText>
      </w:r>
      <w:r w:rsidR="00D810E0">
        <w:fldChar w:fldCharType="end"/>
      </w:r>
      <w:r>
        <w:t>. The excess iodine</w:t>
      </w:r>
      <w:r w:rsidR="00D810E0">
        <w:fldChar w:fldCharType="begin"/>
      </w:r>
      <w:r w:rsidR="00D810E0">
        <w:instrText xml:space="preserve"> XE "</w:instrText>
      </w:r>
      <w:r w:rsidR="00D810E0" w:rsidRPr="00D723AB">
        <w:instrText>iodine</w:instrText>
      </w:r>
      <w:r w:rsidR="00D810E0">
        <w:instrText xml:space="preserve">" </w:instrText>
      </w:r>
      <w:r w:rsidR="00D810E0">
        <w:fldChar w:fldCharType="end"/>
      </w:r>
      <w:r>
        <w:t xml:space="preserve"> is titrated with sodium thiosulfate</w:t>
      </w:r>
      <w:r w:rsidR="00D810E0">
        <w:fldChar w:fldCharType="begin"/>
      </w:r>
      <w:r w:rsidR="00D810E0">
        <w:instrText xml:space="preserve"> XE "</w:instrText>
      </w:r>
      <w:r w:rsidR="00D810E0" w:rsidRPr="009633E0">
        <w:instrText>sodium thiosulfate</w:instrText>
      </w:r>
      <w:r w:rsidR="00D810E0">
        <w:instrText xml:space="preserve">" </w:instrText>
      </w:r>
      <w:r w:rsidR="00D810E0">
        <w:fldChar w:fldCharType="end"/>
      </w:r>
      <w:r>
        <w:t>. The method requires about 15 minutes for two concurrent determinations on the same fuel. It is applicable to all aviation gasolines that are in current use and has a maximum deviation of +0.05 ml. of tetraethyl</w:t>
      </w:r>
      <w:r w:rsidR="00D810E0">
        <w:t xml:space="preserve"> </w:t>
      </w:r>
      <w:r>
        <w:t>lead per gallon when it is compared with A.S.T.M. results.</w:t>
      </w:r>
    </w:p>
    <w:p w14:paraId="37A170E7" w14:textId="128C831F" w:rsidR="002B5D8D" w:rsidRDefault="002B5D8D" w:rsidP="00EE043A">
      <w:pPr>
        <w:pStyle w:val="BodyTextItalic"/>
      </w:pPr>
      <w:r>
        <w:t>The commercial blending of fuels and the engine rating of leaded fuels require a method for the determination of tetraethyl</w:t>
      </w:r>
      <w:r w:rsidR="00D810E0">
        <w:t xml:space="preserve"> </w:t>
      </w:r>
      <w:r>
        <w:t>lead that is accurate and not too demanding of time, technique, or special equipment. During the past 15 to 20 years, many methods for the determination of tetraethyllead have been proposed. Lykken</w:t>
      </w:r>
      <w:r w:rsidR="00D810E0">
        <w:fldChar w:fldCharType="begin"/>
      </w:r>
      <w:r w:rsidR="00D810E0">
        <w:instrText xml:space="preserve"> XE "</w:instrText>
      </w:r>
      <w:r w:rsidR="00D810E0" w:rsidRPr="00484972">
        <w:instrText>Lykken</w:instrText>
      </w:r>
      <w:r w:rsidR="00D810E0">
        <w:instrText xml:space="preserve">" </w:instrText>
      </w:r>
      <w:r w:rsidR="00D810E0">
        <w:fldChar w:fldCharType="end"/>
      </w:r>
      <w:r>
        <w:t>, Treseder</w:t>
      </w:r>
      <w:r w:rsidR="00D810E0">
        <w:fldChar w:fldCharType="begin"/>
      </w:r>
      <w:r w:rsidR="00D810E0">
        <w:instrText xml:space="preserve"> XE "</w:instrText>
      </w:r>
      <w:r w:rsidR="00D810E0" w:rsidRPr="00AD692B">
        <w:instrText>Treseder</w:instrText>
      </w:r>
      <w:r w:rsidR="00D810E0">
        <w:instrText xml:space="preserve">" </w:instrText>
      </w:r>
      <w:r w:rsidR="00D810E0">
        <w:fldChar w:fldCharType="end"/>
      </w:r>
      <w:r>
        <w:t>, Tuemmler,</w:t>
      </w:r>
      <w:r w:rsidR="00D810E0">
        <w:fldChar w:fldCharType="begin"/>
      </w:r>
      <w:r w:rsidR="00D810E0">
        <w:instrText xml:space="preserve"> XE "</w:instrText>
      </w:r>
      <w:r w:rsidR="00D810E0" w:rsidRPr="004D0AEE">
        <w:instrText>Tuemmler</w:instrText>
      </w:r>
      <w:r w:rsidR="00D810E0">
        <w:instrText xml:space="preserve">" </w:instrText>
      </w:r>
      <w:r w:rsidR="00D810E0">
        <w:fldChar w:fldCharType="end"/>
      </w:r>
      <w:r>
        <w:t xml:space="preserve"> and Zahn</w:t>
      </w:r>
      <w:r w:rsidR="00D810E0">
        <w:fldChar w:fldCharType="begin"/>
      </w:r>
      <w:r w:rsidR="00D810E0">
        <w:instrText xml:space="preserve"> XE "</w:instrText>
      </w:r>
      <w:r w:rsidR="00D810E0" w:rsidRPr="00632C80">
        <w:instrText>Zahn</w:instrText>
      </w:r>
      <w:r w:rsidR="00D810E0">
        <w:instrText xml:space="preserve">" </w:instrText>
      </w:r>
      <w:r w:rsidR="00D810E0">
        <w:fldChar w:fldCharType="end"/>
      </w:r>
      <w:r>
        <w:t xml:space="preserve"> have given an excellent review of these existing methods and proposed an improved procedure.</w:t>
      </w:r>
    </w:p>
    <w:p w14:paraId="47753099" w14:textId="57A9F383" w:rsidR="002B5D8D" w:rsidRDefault="002B5D8D" w:rsidP="00EE043A">
      <w:pPr>
        <w:pStyle w:val="BodyTextItalic"/>
      </w:pPr>
      <w:r>
        <w:t>This laboratory has used the A.S.T.M.</w:t>
      </w:r>
      <w:r w:rsidR="00D810E0">
        <w:fldChar w:fldCharType="begin"/>
      </w:r>
      <w:r w:rsidR="00D810E0">
        <w:instrText xml:space="preserve"> XE "</w:instrText>
      </w:r>
      <w:r w:rsidR="00D810E0" w:rsidRPr="008E0F19">
        <w:instrText>A.S.T.M.</w:instrText>
      </w:r>
      <w:r w:rsidR="00D810E0">
        <w:instrText xml:space="preserve">" </w:instrText>
      </w:r>
      <w:r w:rsidR="00D810E0">
        <w:fldChar w:fldCharType="end"/>
      </w:r>
      <w:r>
        <w:t xml:space="preserve"> gravimetric chromate</w:t>
      </w:r>
      <w:r w:rsidR="00D810E0">
        <w:fldChar w:fldCharType="begin"/>
      </w:r>
      <w:r w:rsidR="00D810E0">
        <w:instrText xml:space="preserve"> XE "</w:instrText>
      </w:r>
      <w:r w:rsidR="00D810E0" w:rsidRPr="00F741BD">
        <w:instrText>chromate</w:instrText>
      </w:r>
      <w:r w:rsidR="00D810E0">
        <w:instrText xml:space="preserve">" </w:instrText>
      </w:r>
      <w:r w:rsidR="00D810E0">
        <w:fldChar w:fldCharType="end"/>
      </w:r>
      <w:r>
        <w:t xml:space="preserve"> procedure with an additional 15-minute refluxing time in order to ensure the complete decomposition of the tetraethyl</w:t>
      </w:r>
      <w:r w:rsidR="00D810E0">
        <w:t xml:space="preserve"> </w:t>
      </w:r>
      <w:r>
        <w:t>lead. Although the time per sample for a number of samples is not excessive, the time elapsed between the entrance of the sample into the laboratory and the completed report in many cases unnecessarily delays engine projects. The proposed method requires about 10 minutes per determination for most fuels and is accurate enough for some laboratory needs.</w:t>
      </w:r>
    </w:p>
    <w:p w14:paraId="75D63FE3" w14:textId="616992E5" w:rsidR="002B5D8D" w:rsidRDefault="002B5D8D" w:rsidP="00EE043A">
      <w:pPr>
        <w:pStyle w:val="BodyTextItalic"/>
      </w:pPr>
      <w:r>
        <w:t>Widmaier</w:t>
      </w:r>
      <w:r w:rsidR="00D810E0">
        <w:fldChar w:fldCharType="begin"/>
      </w:r>
      <w:r w:rsidR="00D810E0">
        <w:instrText xml:space="preserve"> XE "</w:instrText>
      </w:r>
      <w:r w:rsidR="00D810E0" w:rsidRPr="00EF6618">
        <w:instrText>Widmaier</w:instrText>
      </w:r>
      <w:r w:rsidR="00D810E0">
        <w:instrText xml:space="preserve">" </w:instrText>
      </w:r>
      <w:r w:rsidR="00D810E0">
        <w:fldChar w:fldCharType="end"/>
      </w:r>
      <w:r>
        <w:t xml:space="preserve"> proposed a method based on a principle which differs from that employed in most of the methods now in use. It has been customary to decompose, the tetraethyl</w:t>
      </w:r>
      <w:r w:rsidR="00D810E0">
        <w:t xml:space="preserve"> </w:t>
      </w:r>
      <w:r>
        <w:t>lead in gasoline</w:t>
      </w:r>
      <w:r w:rsidR="00D810E0">
        <w:fldChar w:fldCharType="begin"/>
      </w:r>
      <w:r w:rsidR="00D810E0">
        <w:instrText xml:space="preserve"> XE "</w:instrText>
      </w:r>
      <w:r w:rsidR="00D810E0" w:rsidRPr="00044294">
        <w:instrText>gasoline</w:instrText>
      </w:r>
      <w:r w:rsidR="00D810E0">
        <w:instrText xml:space="preserve">" </w:instrText>
      </w:r>
      <w:r w:rsidR="00D810E0">
        <w:fldChar w:fldCharType="end"/>
      </w:r>
      <w:r>
        <w:t xml:space="preserve"> with one or more reagents and then to determine the extracted inorganic lead</w:t>
      </w:r>
      <w:r w:rsidR="00D810E0">
        <w:fldChar w:fldCharType="begin"/>
      </w:r>
      <w:r w:rsidR="00D810E0">
        <w:instrText xml:space="preserve"> XE "</w:instrText>
      </w:r>
      <w:r w:rsidR="00D810E0" w:rsidRPr="001A4C86">
        <w:instrText>inorganic lead</w:instrText>
      </w:r>
      <w:r w:rsidR="00D810E0">
        <w:instrText xml:space="preserve">" </w:instrText>
      </w:r>
      <w:r w:rsidR="00D810E0">
        <w:fldChar w:fldCharType="end"/>
      </w:r>
      <w:r>
        <w:t xml:space="preserve"> by either a gravimetric or volumetric procedure.</w:t>
      </w:r>
    </w:p>
    <w:p w14:paraId="375DCD4B" w14:textId="2E909FDB" w:rsidR="002B5D8D" w:rsidRDefault="002B5D8D" w:rsidP="00EE043A">
      <w:pPr>
        <w:pStyle w:val="BodyTextItalic"/>
      </w:pPr>
      <w:r>
        <w:t>Widmaier suggested a procedure involving the direct reaction between a potassium triiodide</w:t>
      </w:r>
      <w:r w:rsidR="00D810E0">
        <w:fldChar w:fldCharType="begin"/>
      </w:r>
      <w:r w:rsidR="00D810E0">
        <w:instrText xml:space="preserve"> XE "</w:instrText>
      </w:r>
      <w:r w:rsidR="00D810E0" w:rsidRPr="003458E0">
        <w:instrText>potassium triiodide</w:instrText>
      </w:r>
      <w:r w:rsidR="00D810E0">
        <w:instrText xml:space="preserve">" </w:instrText>
      </w:r>
      <w:r w:rsidR="00D810E0">
        <w:fldChar w:fldCharType="end"/>
      </w:r>
      <w:r>
        <w:t xml:space="preserve"> solution and tetraethyl</w:t>
      </w:r>
      <w:r w:rsidR="00D810E0">
        <w:t xml:space="preserve"> </w:t>
      </w:r>
      <w:r>
        <w:t>lead. The Shell Marketing Company</w:t>
      </w:r>
      <w:r w:rsidR="00D810E0">
        <w:fldChar w:fldCharType="begin"/>
      </w:r>
      <w:r w:rsidR="00D810E0">
        <w:instrText xml:space="preserve"> XE "</w:instrText>
      </w:r>
      <w:r w:rsidR="00D810E0" w:rsidRPr="00EA1950">
        <w:instrText>Shell Marketing Company</w:instrText>
      </w:r>
      <w:r w:rsidR="00D810E0">
        <w:instrText xml:space="preserve">" </w:instrText>
      </w:r>
      <w:r w:rsidR="00D810E0">
        <w:fldChar w:fldCharType="end"/>
      </w:r>
      <w:r>
        <w:t>, Ltd., of London has also developed a method based on the same reaction. This paper gives the experience of this laboratory with Widmaier’s method modified so as to make use of the sharper end point obtainable from the starch-iodine reaction in aqueous solution. The reaction produces lead triethyl iodide and ethyl iodide as expressed by the equation:</w:t>
      </w:r>
    </w:p>
    <w:p w14:paraId="24998A64" w14:textId="169306AB" w:rsidR="002B5D8D" w:rsidRDefault="006D5FE1" w:rsidP="00EE043A">
      <w:pPr>
        <w:pStyle w:val="BodyTextItalic"/>
      </w:pPr>
      <w:r>
        <w:tab/>
      </w:r>
      <w:r w:rsidR="002B5D8D">
        <w:t>Pb (C</w:t>
      </w:r>
      <w:r w:rsidR="002B5D8D" w:rsidRPr="002B5D8D">
        <w:rPr>
          <w:vertAlign w:val="subscript"/>
        </w:rPr>
        <w:t>2</w:t>
      </w:r>
      <w:r w:rsidR="002B5D8D">
        <w:t>H</w:t>
      </w:r>
      <w:r w:rsidR="002B5D8D" w:rsidRPr="002B5D8D">
        <w:rPr>
          <w:vertAlign w:val="subscript"/>
        </w:rPr>
        <w:t>5</w:t>
      </w:r>
      <w:r w:rsidR="002B5D8D">
        <w:t>)</w:t>
      </w:r>
      <w:r w:rsidR="002B5D8D" w:rsidRPr="002B5D8D">
        <w:rPr>
          <w:vertAlign w:val="subscript"/>
        </w:rPr>
        <w:t>4</w:t>
      </w:r>
      <w:r w:rsidR="002B5D8D">
        <w:t xml:space="preserve"> + I</w:t>
      </w:r>
      <w:r w:rsidR="002B5D8D" w:rsidRPr="002B5D8D">
        <w:rPr>
          <w:vertAlign w:val="subscript"/>
        </w:rPr>
        <w:t>2</w:t>
      </w:r>
      <w:r w:rsidR="002B5D8D">
        <w:t xml:space="preserve"> </w:t>
      </w:r>
      <w:r w:rsidR="001D77AF">
        <w:t xml:space="preserve">= </w:t>
      </w:r>
      <w:r w:rsidR="002B5D8D">
        <w:t>Pb (C</w:t>
      </w:r>
      <w:r w:rsidR="002B5D8D" w:rsidRPr="002B5D8D">
        <w:rPr>
          <w:vertAlign w:val="subscript"/>
        </w:rPr>
        <w:t>2</w:t>
      </w:r>
      <w:r w:rsidR="002B5D8D">
        <w:t>H</w:t>
      </w:r>
      <w:r w:rsidR="002B5D8D" w:rsidRPr="002B5D8D">
        <w:rPr>
          <w:vertAlign w:val="subscript"/>
        </w:rPr>
        <w:t>5</w:t>
      </w:r>
      <w:r w:rsidR="002B5D8D">
        <w:t>)</w:t>
      </w:r>
      <w:r w:rsidR="002B5D8D" w:rsidRPr="009D7AEA">
        <w:rPr>
          <w:vertAlign w:val="subscript"/>
        </w:rPr>
        <w:t>3</w:t>
      </w:r>
      <w:r w:rsidR="002B5D8D" w:rsidRPr="001D77AF">
        <w:t>I</w:t>
      </w:r>
      <w:r w:rsidR="002B5D8D">
        <w:t xml:space="preserve"> + C</w:t>
      </w:r>
      <w:r w:rsidR="002B5D8D" w:rsidRPr="002B5D8D">
        <w:rPr>
          <w:vertAlign w:val="subscript"/>
        </w:rPr>
        <w:t>2</w:t>
      </w:r>
      <w:r w:rsidR="002B5D8D">
        <w:t>H</w:t>
      </w:r>
      <w:r w:rsidR="002B5D8D" w:rsidRPr="002B5D8D">
        <w:rPr>
          <w:vertAlign w:val="subscript"/>
        </w:rPr>
        <w:t>5</w:t>
      </w:r>
      <w:r w:rsidR="002B5D8D">
        <w:t>I</w:t>
      </w:r>
    </w:p>
    <w:p w14:paraId="315EF77E" w14:textId="170BC339" w:rsidR="002B5D8D" w:rsidRDefault="002B5D8D" w:rsidP="00EE043A">
      <w:pPr>
        <w:pStyle w:val="BodyTextItalic"/>
      </w:pPr>
      <w:r>
        <w:t>An excess of iodine</w:t>
      </w:r>
      <w:r w:rsidR="00D810E0">
        <w:fldChar w:fldCharType="begin"/>
      </w:r>
      <w:r w:rsidR="00D810E0">
        <w:instrText xml:space="preserve"> XE "</w:instrText>
      </w:r>
      <w:r w:rsidR="00D810E0" w:rsidRPr="00503358">
        <w:instrText>iodine</w:instrText>
      </w:r>
      <w:r w:rsidR="00D810E0">
        <w:instrText xml:space="preserve">" </w:instrText>
      </w:r>
      <w:r w:rsidR="00D810E0">
        <w:fldChar w:fldCharType="end"/>
      </w:r>
      <w:r>
        <w:t xml:space="preserve"> is added to a measured volume of gasoline and after complete reaction the unreacted iodine is titrated with sodium thiosulfate</w:t>
      </w:r>
      <w:r w:rsidR="00D810E0">
        <w:fldChar w:fldCharType="begin"/>
      </w:r>
      <w:r w:rsidR="00D810E0">
        <w:instrText xml:space="preserve"> XE "</w:instrText>
      </w:r>
      <w:r w:rsidR="00D810E0" w:rsidRPr="00690574">
        <w:instrText>sodium thiosulfate</w:instrText>
      </w:r>
      <w:r w:rsidR="00D810E0">
        <w:instrText xml:space="preserve">" </w:instrText>
      </w:r>
      <w:r w:rsidR="00D810E0">
        <w:fldChar w:fldCharType="end"/>
      </w:r>
      <w:r>
        <w:t xml:space="preserve"> to a starch</w:t>
      </w:r>
      <w:r w:rsidR="00D810E0">
        <w:fldChar w:fldCharType="begin"/>
      </w:r>
      <w:r w:rsidR="00D810E0">
        <w:instrText xml:space="preserve"> XE "</w:instrText>
      </w:r>
      <w:r w:rsidR="00D810E0" w:rsidRPr="00C45C76">
        <w:instrText>starch</w:instrText>
      </w:r>
      <w:r w:rsidR="00D810E0">
        <w:instrText xml:space="preserve">" </w:instrText>
      </w:r>
      <w:r w:rsidR="00D810E0">
        <w:fldChar w:fldCharType="end"/>
      </w:r>
      <w:r>
        <w:t xml:space="preserve"> end point.</w:t>
      </w:r>
    </w:p>
    <w:p w14:paraId="23497C75" w14:textId="07050B89" w:rsidR="002B5D8D" w:rsidRDefault="002B5D8D" w:rsidP="00EE043A">
      <w:pPr>
        <w:pStyle w:val="BodyTextItalic"/>
      </w:pPr>
      <w:r>
        <w:t>Widmaier has shown that most base stocks containing olefins</w:t>
      </w:r>
      <w:r w:rsidR="00D810E0">
        <w:fldChar w:fldCharType="begin"/>
      </w:r>
      <w:r w:rsidR="00D810E0">
        <w:instrText xml:space="preserve"> XE "</w:instrText>
      </w:r>
      <w:r w:rsidR="00D810E0" w:rsidRPr="004C5D29">
        <w:instrText>olefins</w:instrText>
      </w:r>
      <w:r w:rsidR="00D810E0">
        <w:instrText xml:space="preserve">" </w:instrText>
      </w:r>
      <w:r w:rsidR="00D810E0">
        <w:fldChar w:fldCharType="end"/>
      </w:r>
      <w:r>
        <w:t xml:space="preserve"> do not react with the iodine from potassium triiodide solution to an appreciable extent; however, catalytically cracked stock</w:t>
      </w:r>
      <w:r w:rsidR="00D810E0">
        <w:fldChar w:fldCharType="begin"/>
      </w:r>
      <w:r w:rsidR="00D810E0">
        <w:instrText xml:space="preserve"> XE "</w:instrText>
      </w:r>
      <w:r w:rsidR="00D810E0" w:rsidRPr="00BC13C5">
        <w:instrText>catalytically cracked stock</w:instrText>
      </w:r>
      <w:r w:rsidR="00D810E0">
        <w:instrText xml:space="preserve">" </w:instrText>
      </w:r>
      <w:r w:rsidR="00D810E0">
        <w:fldChar w:fldCharType="end"/>
      </w:r>
      <w:r>
        <w:t>s containing large amounts of olefins may absorb iodine.</w:t>
      </w:r>
    </w:p>
    <w:p w14:paraId="55386C9E" w14:textId="48650D5B" w:rsidR="002B5D8D" w:rsidRDefault="002B5D8D" w:rsidP="00EE043A">
      <w:pPr>
        <w:pStyle w:val="BodyTextItalic"/>
      </w:pPr>
      <w:r>
        <w:t>Additives such as aromatic amines</w:t>
      </w:r>
      <w:r w:rsidR="00D810E0">
        <w:fldChar w:fldCharType="begin"/>
      </w:r>
      <w:r w:rsidR="00D810E0">
        <w:instrText xml:space="preserve"> XE "</w:instrText>
      </w:r>
      <w:r w:rsidR="00D810E0" w:rsidRPr="009757BF">
        <w:instrText>aromatic amines</w:instrText>
      </w:r>
      <w:r w:rsidR="00D810E0">
        <w:instrText xml:space="preserve">" </w:instrText>
      </w:r>
      <w:r w:rsidR="00D810E0">
        <w:fldChar w:fldCharType="end"/>
      </w:r>
      <w:r>
        <w:t xml:space="preserve"> will also interfere by reaction with iodine. In such cases, the interfering substances must either be removed or rendered nonreactive with iodine. Widmaier (4) accomplished this by treatment with 70% sulfuric acid</w:t>
      </w:r>
      <w:r w:rsidR="00D810E0">
        <w:fldChar w:fldCharType="begin"/>
      </w:r>
      <w:r w:rsidR="00D810E0">
        <w:instrText xml:space="preserve"> XE "</w:instrText>
      </w:r>
      <w:r w:rsidR="00D810E0" w:rsidRPr="00E85FFA">
        <w:instrText>sulfuric acid</w:instrText>
      </w:r>
      <w:r w:rsidR="00D810E0">
        <w:instrText xml:space="preserve">" </w:instrText>
      </w:r>
      <w:r w:rsidR="00D810E0">
        <w:fldChar w:fldCharType="end"/>
      </w:r>
      <w:r>
        <w:t>.</w:t>
      </w:r>
    </w:p>
    <w:p w14:paraId="70ABDA9D" w14:textId="77777777" w:rsidR="002B5D8D" w:rsidRDefault="002B5D8D" w:rsidP="00EE043A">
      <w:pPr>
        <w:pStyle w:val="BodyTextItalic"/>
      </w:pPr>
      <w:r>
        <w:t>REAGENTS AND APPARATUS</w:t>
      </w:r>
    </w:p>
    <w:p w14:paraId="0BEEA47C" w14:textId="77777777" w:rsidR="002B5D8D" w:rsidRDefault="002B5D8D" w:rsidP="00EE043A">
      <w:pPr>
        <w:pStyle w:val="BodyTextItalic"/>
      </w:pPr>
      <w:r>
        <w:t>Sulfuric Acid, 70% by volume. Mix 700 ml. of sulfuric acid (specific gravity 1.84) with 300 ml. of distilled water.</w:t>
      </w:r>
    </w:p>
    <w:p w14:paraId="2C06BE0C" w14:textId="7216643F" w:rsidR="002B5D8D" w:rsidRDefault="002B5D8D" w:rsidP="00EE043A">
      <w:pPr>
        <w:pStyle w:val="BodyTextItalic"/>
      </w:pPr>
      <w:r>
        <w:t>Iodine Solution, 0.1 N. Add 12.7 grams of iodine, A.C.S.,</w:t>
      </w:r>
    </w:p>
    <w:p w14:paraId="4F7115B2" w14:textId="463FE461" w:rsidR="0054681D" w:rsidRDefault="00D622E1" w:rsidP="00EE043A">
      <w:pPr>
        <w:pStyle w:val="Heading1"/>
      </w:pPr>
      <w:bookmarkStart w:id="56" w:name="_Toc25089384"/>
      <w:r>
        <w:t xml:space="preserve">Search for New </w:t>
      </w:r>
      <w:r w:rsidR="00391F94">
        <w:t>Refinery Process Methods</w:t>
      </w:r>
      <w:bookmarkEnd w:id="56"/>
    </w:p>
    <w:p w14:paraId="6C20ED63" w14:textId="77777777" w:rsidR="00486910" w:rsidRDefault="007F6F70" w:rsidP="00EE043A">
      <w:pPr>
        <w:pStyle w:val="BodyText"/>
      </w:pPr>
      <w:bookmarkStart w:id="57" w:name="_Hlk24883963"/>
      <w:r>
        <w:t xml:space="preserve">The chemists in industry of the time were also involved in seeking new refining methods to improve </w:t>
      </w:r>
      <w:r w:rsidR="0009793F">
        <w:t>both</w:t>
      </w:r>
      <w:r>
        <w:t xml:space="preserve"> production and quality of petroleum products. </w:t>
      </w:r>
    </w:p>
    <w:p w14:paraId="75C0FDA8" w14:textId="4A57D25D" w:rsidR="00B77668" w:rsidRDefault="00B77668" w:rsidP="00EE043A">
      <w:pPr>
        <w:pStyle w:val="BodyText"/>
      </w:pPr>
      <w:r>
        <w:lastRenderedPageBreak/>
        <w:t xml:space="preserve">From the 1922 </w:t>
      </w:r>
      <w:r w:rsidRPr="00B77668">
        <w:t>Journal of Industrial and Engineering Chemistry</w:t>
      </w:r>
      <w:r>
        <w:t>, the following paper described the use of hypochlorite</w:t>
      </w:r>
      <w:r w:rsidR="00D810E0">
        <w:fldChar w:fldCharType="begin"/>
      </w:r>
      <w:r w:rsidR="00D810E0">
        <w:instrText xml:space="preserve"> XE "</w:instrText>
      </w:r>
      <w:r w:rsidR="00D810E0" w:rsidRPr="00BD099B">
        <w:instrText>hypochlorite</w:instrText>
      </w:r>
      <w:r w:rsidR="00D810E0">
        <w:instrText xml:space="preserve">" </w:instrText>
      </w:r>
      <w:r w:rsidR="00D810E0">
        <w:fldChar w:fldCharType="end"/>
      </w:r>
      <w:r>
        <w:t>s to refine gasoline</w:t>
      </w:r>
      <w:r w:rsidR="00D810E0">
        <w:fldChar w:fldCharType="begin"/>
      </w:r>
      <w:r w:rsidR="00D810E0">
        <w:instrText xml:space="preserve"> XE "</w:instrText>
      </w:r>
      <w:r w:rsidR="00D810E0" w:rsidRPr="009E078B">
        <w:instrText>gasoline</w:instrText>
      </w:r>
      <w:r w:rsidR="00D810E0">
        <w:instrText xml:space="preserve">" </w:instrText>
      </w:r>
      <w:r w:rsidR="00D810E0">
        <w:fldChar w:fldCharType="end"/>
      </w:r>
      <w:r>
        <w:t xml:space="preserve"> and kerosene</w:t>
      </w:r>
      <w:r w:rsidR="00D810E0">
        <w:fldChar w:fldCharType="begin"/>
      </w:r>
      <w:r w:rsidR="00D810E0">
        <w:instrText xml:space="preserve"> XE "</w:instrText>
      </w:r>
      <w:r w:rsidR="00D810E0" w:rsidRPr="002B6B25">
        <w:instrText>kerosene</w:instrText>
      </w:r>
      <w:r w:rsidR="00D810E0">
        <w:instrText xml:space="preserve">" </w:instrText>
      </w:r>
      <w:r w:rsidR="00D810E0">
        <w:fldChar w:fldCharType="end"/>
      </w:r>
      <w:r>
        <w:t>s</w:t>
      </w:r>
      <w:r w:rsidR="007F6F70">
        <w:t>,</w:t>
      </w:r>
      <w:r>
        <w:t xml:space="preserve"> it also included a list of crude oil</w:t>
      </w:r>
      <w:r w:rsidR="00D810E0">
        <w:fldChar w:fldCharType="begin"/>
      </w:r>
      <w:r w:rsidR="00D810E0">
        <w:instrText xml:space="preserve"> XE "</w:instrText>
      </w:r>
      <w:r w:rsidR="00D810E0" w:rsidRPr="001C4200">
        <w:instrText>crude oil</w:instrText>
      </w:r>
      <w:r w:rsidR="00D810E0">
        <w:instrText xml:space="preserve">" </w:instrText>
      </w:r>
      <w:r w:rsidR="00D810E0">
        <w:fldChar w:fldCharType="end"/>
      </w:r>
      <w:r>
        <w:t>s and the sul</w:t>
      </w:r>
      <w:r w:rsidR="007F6F70">
        <w:t>fur</w:t>
      </w:r>
      <w:r w:rsidR="00D810E0">
        <w:fldChar w:fldCharType="begin"/>
      </w:r>
      <w:r w:rsidR="00D810E0">
        <w:instrText xml:space="preserve"> XE "</w:instrText>
      </w:r>
      <w:r w:rsidR="00D810E0" w:rsidRPr="00B7431B">
        <w:instrText>sulfur</w:instrText>
      </w:r>
      <w:r w:rsidR="00D810E0">
        <w:instrText xml:space="preserve">" </w:instrText>
      </w:r>
      <w:r w:rsidR="00D810E0">
        <w:fldChar w:fldCharType="end"/>
      </w:r>
      <w:r w:rsidR="007F6F70">
        <w:t xml:space="preserve"> content at that period.</w:t>
      </w:r>
      <w:r>
        <w:t xml:space="preserve"> </w:t>
      </w:r>
      <w:r w:rsidR="007F6F70">
        <w:t>Part of that paper is reproduced here.</w:t>
      </w:r>
    </w:p>
    <w:p w14:paraId="2B3450FE" w14:textId="0110B425" w:rsidR="00391F94" w:rsidRPr="00AE3B41" w:rsidRDefault="00391F94" w:rsidP="00EE043A">
      <w:pPr>
        <w:pStyle w:val="BodyTextItalic"/>
      </w:pPr>
      <w:bookmarkStart w:id="58" w:name="_Hlk24993457"/>
      <w:r w:rsidRPr="00AE3B41">
        <w:t>Refining of Gasoline and Kerosene by Hypochlorites</w:t>
      </w:r>
      <w:bookmarkEnd w:id="58"/>
      <w:r w:rsidR="00821B12">
        <w:rPr>
          <w:rStyle w:val="EndnoteReference"/>
          <w:i/>
          <w:iCs/>
        </w:rPr>
        <w:endnoteReference w:id="21"/>
      </w:r>
    </w:p>
    <w:p w14:paraId="7D4F4312" w14:textId="3755F0E6" w:rsidR="00391F94" w:rsidRPr="00AE3B41" w:rsidRDefault="00391F94" w:rsidP="00EE043A">
      <w:pPr>
        <w:pStyle w:val="BodyTextItalic"/>
      </w:pPr>
      <w:r w:rsidRPr="00AE3B41">
        <w:t>By A. E. Dunstan</w:t>
      </w:r>
      <w:r w:rsidR="00D810E0">
        <w:fldChar w:fldCharType="begin"/>
      </w:r>
      <w:r w:rsidR="00D810E0">
        <w:instrText xml:space="preserve"> XE "</w:instrText>
      </w:r>
      <w:r w:rsidR="00D810E0" w:rsidRPr="002D513A">
        <w:instrText>Dunstan</w:instrText>
      </w:r>
      <w:r w:rsidR="00D810E0">
        <w:instrText xml:space="preserve">" </w:instrText>
      </w:r>
      <w:r w:rsidR="00D810E0">
        <w:fldChar w:fldCharType="end"/>
      </w:r>
      <w:r w:rsidRPr="00AE3B41">
        <w:t xml:space="preserve"> and B. T. Brooks</w:t>
      </w:r>
      <w:r w:rsidR="00D810E0">
        <w:fldChar w:fldCharType="begin"/>
      </w:r>
      <w:r w:rsidR="00D810E0">
        <w:instrText xml:space="preserve"> XE "</w:instrText>
      </w:r>
      <w:r w:rsidR="00D810E0" w:rsidRPr="00557923">
        <w:instrText>Brooks</w:instrText>
      </w:r>
      <w:r w:rsidR="00D810E0">
        <w:instrText xml:space="preserve">" </w:instrText>
      </w:r>
      <w:r w:rsidR="00D810E0">
        <w:fldChar w:fldCharType="end"/>
      </w:r>
    </w:p>
    <w:p w14:paraId="64CD08EA" w14:textId="338D738D" w:rsidR="00391F94" w:rsidRPr="00AE3B41" w:rsidRDefault="007F6F70" w:rsidP="00EE043A">
      <w:pPr>
        <w:pStyle w:val="BodyTextItalic"/>
      </w:pPr>
      <w:r w:rsidRPr="00AE3B41">
        <w:t>The Anglo-Persian Oil Co.</w:t>
      </w:r>
      <w:r w:rsidR="00D810E0">
        <w:fldChar w:fldCharType="begin"/>
      </w:r>
      <w:r w:rsidR="00D810E0">
        <w:instrText xml:space="preserve"> XE "</w:instrText>
      </w:r>
      <w:r w:rsidR="00D810E0" w:rsidRPr="00067696">
        <w:instrText>Anglo-Persian Oil Co.</w:instrText>
      </w:r>
      <w:r w:rsidR="00D810E0">
        <w:instrText xml:space="preserve">" </w:instrText>
      </w:r>
      <w:r w:rsidR="00D810E0">
        <w:fldChar w:fldCharType="end"/>
      </w:r>
      <w:r w:rsidRPr="00AE3B41">
        <w:t>, London, England &amp; The Mathieson Alkali Works</w:t>
      </w:r>
      <w:r w:rsidR="00D810E0">
        <w:fldChar w:fldCharType="begin"/>
      </w:r>
      <w:r w:rsidR="00D810E0">
        <w:instrText xml:space="preserve"> XE "</w:instrText>
      </w:r>
      <w:r w:rsidR="00D810E0" w:rsidRPr="00C91FD0">
        <w:instrText>Mathieson Alkali Works</w:instrText>
      </w:r>
      <w:r w:rsidR="00D810E0">
        <w:instrText xml:space="preserve">" </w:instrText>
      </w:r>
      <w:r w:rsidR="00D810E0">
        <w:fldChar w:fldCharType="end"/>
      </w:r>
      <w:r w:rsidRPr="00AE3B41">
        <w:t>, Inc., New York, N. Y.</w:t>
      </w:r>
    </w:p>
    <w:p w14:paraId="78172DD6" w14:textId="6B776B44" w:rsidR="00391F94" w:rsidRPr="00AE3B41" w:rsidRDefault="00391F94" w:rsidP="00EE043A">
      <w:pPr>
        <w:pStyle w:val="BodyTextItalic"/>
      </w:pPr>
      <w:r w:rsidRPr="00AE3B41">
        <w:t>Sulfur, though often present in relatively very small proportions, is the most objectionable impurity in motor fuel, and it is with the removal of sulfur</w:t>
      </w:r>
      <w:r w:rsidR="00D810E0">
        <w:fldChar w:fldCharType="begin"/>
      </w:r>
      <w:r w:rsidR="00D810E0">
        <w:instrText xml:space="preserve"> XE "</w:instrText>
      </w:r>
      <w:r w:rsidR="00D810E0" w:rsidRPr="00963412">
        <w:instrText>sulfur</w:instrText>
      </w:r>
      <w:r w:rsidR="00D810E0">
        <w:instrText xml:space="preserve">" </w:instrText>
      </w:r>
      <w:r w:rsidR="00D810E0">
        <w:fldChar w:fldCharType="end"/>
      </w:r>
      <w:r w:rsidRPr="00AE3B41">
        <w:t xml:space="preserve"> that </w:t>
      </w:r>
      <w:r w:rsidR="00B77668" w:rsidRPr="00AE3B41">
        <w:t>t</w:t>
      </w:r>
      <w:r w:rsidRPr="00AE3B41">
        <w:t>he present paper deals, although it should be pointed out that the refining method here described does a great deal more than merely remove sulfur. This method is not an academic process, but has been in successful large-scale operation or a little over one year and is now in operation in several refineries.</w:t>
      </w:r>
    </w:p>
    <w:p w14:paraId="7F0AAD00" w14:textId="5B0EF691" w:rsidR="00391F94" w:rsidRPr="00AE3B41" w:rsidRDefault="00391F94" w:rsidP="00EE043A">
      <w:pPr>
        <w:pStyle w:val="BodyTextItalic"/>
      </w:pPr>
      <w:r w:rsidRPr="00AE3B41">
        <w:t>The advantages of the hypochlorite process for the refining of gasoline and kerosene, which are pointed out in this discussion, may be summarized as follows:</w:t>
      </w:r>
    </w:p>
    <w:p w14:paraId="579BCF76" w14:textId="69187630" w:rsidR="00391F94" w:rsidRPr="00AE3B41" w:rsidRDefault="00391F94" w:rsidP="00EE043A">
      <w:pPr>
        <w:pStyle w:val="BodyTextItalic"/>
        <w:numPr>
          <w:ilvl w:val="0"/>
          <w:numId w:val="25"/>
        </w:numPr>
      </w:pPr>
      <w:r w:rsidRPr="00AE3B41">
        <w:t>Lower refining cost.</w:t>
      </w:r>
      <w:r w:rsidR="0009793F" w:rsidRPr="00AE3B41">
        <w:tab/>
      </w:r>
    </w:p>
    <w:p w14:paraId="0F72C274" w14:textId="544A76E8" w:rsidR="00391F94" w:rsidRPr="00AE3B41" w:rsidRDefault="00391F94" w:rsidP="00EE043A">
      <w:pPr>
        <w:pStyle w:val="BodyTextItalic"/>
        <w:numPr>
          <w:ilvl w:val="0"/>
          <w:numId w:val="25"/>
        </w:numPr>
      </w:pPr>
      <w:r w:rsidRPr="00AE3B41">
        <w:t>Less loss on refining, adding materially to the total money saved.</w:t>
      </w:r>
    </w:p>
    <w:p w14:paraId="409A94C9" w14:textId="38F8AA0E" w:rsidR="00391F94" w:rsidRPr="00AE3B41" w:rsidRDefault="00391F94" w:rsidP="00EE043A">
      <w:pPr>
        <w:pStyle w:val="BodyTextItalic"/>
        <w:numPr>
          <w:ilvl w:val="0"/>
          <w:numId w:val="25"/>
        </w:numPr>
      </w:pPr>
      <w:r w:rsidRPr="00AE3B41">
        <w:t>No acid sludge</w:t>
      </w:r>
      <w:r w:rsidR="00D810E0">
        <w:fldChar w:fldCharType="begin"/>
      </w:r>
      <w:r w:rsidR="00D810E0">
        <w:instrText xml:space="preserve"> XE "</w:instrText>
      </w:r>
      <w:r w:rsidR="00D810E0" w:rsidRPr="005A4058">
        <w:instrText>acid sludge</w:instrText>
      </w:r>
      <w:r w:rsidR="00D810E0">
        <w:instrText xml:space="preserve">" </w:instrText>
      </w:r>
      <w:r w:rsidR="00D810E0">
        <w:fldChar w:fldCharType="end"/>
      </w:r>
      <w:r w:rsidRPr="00AE3B41">
        <w:t xml:space="preserve"> is formed and no acid to be recovered. </w:t>
      </w:r>
    </w:p>
    <w:p w14:paraId="6A662D26" w14:textId="6DD41C1F" w:rsidR="00391F94" w:rsidRPr="00AE3B41" w:rsidRDefault="00391F94" w:rsidP="00EE043A">
      <w:pPr>
        <w:pStyle w:val="BodyTextItalic"/>
        <w:numPr>
          <w:ilvl w:val="0"/>
          <w:numId w:val="25"/>
        </w:numPr>
      </w:pPr>
      <w:r w:rsidRPr="00AE3B41">
        <w:t>The operation can be carried out in ordinary steel apparatus; one year’s experience has shown that the corrosion of apparatus, piping, etc., is much less than when acid is employed. Lead lined apparatus is not required.</w:t>
      </w:r>
    </w:p>
    <w:p w14:paraId="31295336" w14:textId="4DF41210" w:rsidR="00391F94" w:rsidRPr="00AE3B41" w:rsidRDefault="00391F94" w:rsidP="00EE043A">
      <w:pPr>
        <w:pStyle w:val="BodyTextItalic"/>
        <w:numPr>
          <w:ilvl w:val="0"/>
          <w:numId w:val="25"/>
        </w:numPr>
      </w:pPr>
      <w:r w:rsidRPr="00AE3B41">
        <w:t>The sum total of operation is easier to carry out than the acid-refining process with the acid recovery, etc., incident to the latter.</w:t>
      </w:r>
    </w:p>
    <w:p w14:paraId="4833B325" w14:textId="76DA9A15" w:rsidR="00391F94" w:rsidRPr="00AE3B41" w:rsidRDefault="003D5389" w:rsidP="00EE043A">
      <w:pPr>
        <w:pStyle w:val="BodyTextItalic"/>
        <w:numPr>
          <w:ilvl w:val="0"/>
          <w:numId w:val="25"/>
        </w:numPr>
      </w:pPr>
      <w:r>
        <w:t>I</w:t>
      </w:r>
      <w:r w:rsidR="00391F94" w:rsidRPr="00AE3B41">
        <w:t>t is applicable to the light distillates from all types of crude petroleums.</w:t>
      </w:r>
    </w:p>
    <w:bookmarkEnd w:id="57"/>
    <w:p w14:paraId="56492BEB" w14:textId="628F3F6F" w:rsidR="007F6F70" w:rsidRPr="00AE3B41" w:rsidRDefault="007F6F70" w:rsidP="00EE043A">
      <w:pPr>
        <w:pStyle w:val="BodyTextItalic"/>
      </w:pPr>
      <w:r w:rsidRPr="00AE3B41">
        <w:t>It was inevitable that with the tremendous growth of the petroleum industry and particularly the production of gasoline for motor cars, considerable attention would be given to better methods of refining. Considerable impetus has been given to this general problem by the automobile industry and, during the war (WWI), by the necessity of finding superior motor fuels and lubricants</w:t>
      </w:r>
      <w:r w:rsidR="00D810E0">
        <w:fldChar w:fldCharType="begin"/>
      </w:r>
      <w:r w:rsidR="00D810E0">
        <w:instrText xml:space="preserve"> XE "</w:instrText>
      </w:r>
      <w:r w:rsidR="00D810E0" w:rsidRPr="00037BF5">
        <w:instrText>lubricants</w:instrText>
      </w:r>
      <w:r w:rsidR="00D810E0">
        <w:instrText xml:space="preserve">" </w:instrText>
      </w:r>
      <w:r w:rsidR="00D810E0">
        <w:fldChar w:fldCharType="end"/>
      </w:r>
      <w:r w:rsidRPr="00AE3B41">
        <w:t xml:space="preserve"> for aeroplanes. Petroleum refiners, or at least their sales departments, have also come to realize that superior goods are appreciated by the consumer.</w:t>
      </w:r>
    </w:p>
    <w:p w14:paraId="5026B9A7" w14:textId="753C4D88" w:rsidR="007F6F70" w:rsidRPr="00AE3B41" w:rsidRDefault="007F6F70" w:rsidP="00EE043A">
      <w:pPr>
        <w:pStyle w:val="BodyTextItalic"/>
      </w:pPr>
      <w:r w:rsidRPr="00AE3B41">
        <w:t>The question of good motor fuel</w:t>
      </w:r>
      <w:r w:rsidR="00D810E0">
        <w:fldChar w:fldCharType="begin"/>
      </w:r>
      <w:r w:rsidR="00D810E0">
        <w:instrText xml:space="preserve"> XE "</w:instrText>
      </w:r>
      <w:r w:rsidR="00D810E0" w:rsidRPr="008179FA">
        <w:instrText>motor fuel</w:instrText>
      </w:r>
      <w:r w:rsidR="00D810E0">
        <w:instrText xml:space="preserve">" </w:instrText>
      </w:r>
      <w:r w:rsidR="00D810E0">
        <w:fldChar w:fldCharType="end"/>
      </w:r>
      <w:r w:rsidRPr="00AE3B41">
        <w:t xml:space="preserve"> is certainly one of universal interest. This country, owning 85 per cent of all the automobiles in the world, produced 5,145,000,000 gal. of gasoline</w:t>
      </w:r>
      <w:r w:rsidR="00AF568D">
        <w:fldChar w:fldCharType="begin"/>
      </w:r>
      <w:r w:rsidR="00AF568D">
        <w:instrText xml:space="preserve"> XE "</w:instrText>
      </w:r>
      <w:r w:rsidR="00AF568D" w:rsidRPr="003D57DA">
        <w:instrText>gasoline</w:instrText>
      </w:r>
      <w:r w:rsidR="00AF568D">
        <w:instrText xml:space="preserve">" </w:instrText>
      </w:r>
      <w:r w:rsidR="00AF568D">
        <w:fldChar w:fldCharType="end"/>
      </w:r>
      <w:r w:rsidRPr="00AE3B41">
        <w:t xml:space="preserve"> in 1920. At certain seasons the demand has been so great and the lapse of time from the production of gasoline at the refinery to its consumption has been so brief that refiners have often sacrificed everything to </w:t>
      </w:r>
      <w:r w:rsidR="006D5FE1">
        <w:t>‘</w:t>
      </w:r>
      <w:r w:rsidRPr="00AE3B41">
        <w:t>through put.</w:t>
      </w:r>
      <w:r w:rsidR="006D5FE1">
        <w:t>’</w:t>
      </w:r>
      <w:r w:rsidRPr="00AE3B41">
        <w:t xml:space="preserve"> Shipments of gasoline from America</w:t>
      </w:r>
      <w:r w:rsidR="00AF568D">
        <w:fldChar w:fldCharType="begin"/>
      </w:r>
      <w:r w:rsidR="00AF568D">
        <w:instrText xml:space="preserve"> XE "</w:instrText>
      </w:r>
      <w:r w:rsidR="00AF568D" w:rsidRPr="00880C01">
        <w:instrText>America</w:instrText>
      </w:r>
      <w:r w:rsidR="00AF568D">
        <w:instrText xml:space="preserve">" </w:instrText>
      </w:r>
      <w:r w:rsidR="00AF568D">
        <w:fldChar w:fldCharType="end"/>
      </w:r>
      <w:r w:rsidRPr="00AE3B41">
        <w:t xml:space="preserve"> to England,</w:t>
      </w:r>
      <w:r w:rsidR="00AF568D">
        <w:fldChar w:fldCharType="begin"/>
      </w:r>
      <w:r w:rsidR="00AF568D">
        <w:instrText xml:space="preserve"> XE "</w:instrText>
      </w:r>
      <w:r w:rsidR="00AF568D" w:rsidRPr="005013BB">
        <w:instrText>England</w:instrText>
      </w:r>
      <w:r w:rsidR="00AF568D">
        <w:instrText xml:space="preserve">" </w:instrText>
      </w:r>
      <w:r w:rsidR="00AF568D">
        <w:fldChar w:fldCharType="end"/>
      </w:r>
      <w:r w:rsidRPr="00AE3B41">
        <w:t xml:space="preserve"> Australia</w:t>
      </w:r>
      <w:r w:rsidR="00AF568D">
        <w:fldChar w:fldCharType="begin"/>
      </w:r>
      <w:r w:rsidR="00AF568D">
        <w:instrText xml:space="preserve"> XE "</w:instrText>
      </w:r>
      <w:r w:rsidR="00AF568D" w:rsidRPr="001C231D">
        <w:instrText>Australia</w:instrText>
      </w:r>
      <w:r w:rsidR="00AF568D">
        <w:instrText xml:space="preserve">" </w:instrText>
      </w:r>
      <w:r w:rsidR="00AF568D">
        <w:fldChar w:fldCharType="end"/>
      </w:r>
      <w:r w:rsidRPr="00AE3B41">
        <w:t>, South Africa</w:t>
      </w:r>
      <w:r w:rsidR="00AF568D">
        <w:fldChar w:fldCharType="begin"/>
      </w:r>
      <w:r w:rsidR="00AF568D">
        <w:instrText xml:space="preserve"> XE "</w:instrText>
      </w:r>
      <w:r w:rsidR="00AF568D" w:rsidRPr="000D6BFF">
        <w:instrText>South Africa</w:instrText>
      </w:r>
      <w:r w:rsidR="00AF568D">
        <w:instrText xml:space="preserve">" </w:instrText>
      </w:r>
      <w:r w:rsidR="00AF568D">
        <w:fldChar w:fldCharType="end"/>
      </w:r>
      <w:r w:rsidRPr="00AE3B41">
        <w:t>, and other points, have sometimes had to be returned to be re-refined, or have led to money settlements of no small magnitude. The export of gasoline</w:t>
      </w:r>
      <w:r w:rsidR="00AF568D">
        <w:fldChar w:fldCharType="begin"/>
      </w:r>
      <w:r w:rsidR="00AF568D">
        <w:instrText xml:space="preserve"> XE "</w:instrText>
      </w:r>
      <w:r w:rsidR="00AF568D" w:rsidRPr="00B878B6">
        <w:instrText>gasoline</w:instrText>
      </w:r>
      <w:r w:rsidR="00AF568D">
        <w:instrText xml:space="preserve">" </w:instrText>
      </w:r>
      <w:r w:rsidR="00AF568D">
        <w:fldChar w:fldCharType="end"/>
      </w:r>
      <w:r w:rsidRPr="00AE3B41">
        <w:t xml:space="preserve"> to foreign countries requires that such gasoline be better refined than is the custom for domestic consumption. The utilization of high sulfur</w:t>
      </w:r>
      <w:r w:rsidR="00AF568D">
        <w:fldChar w:fldCharType="begin"/>
      </w:r>
      <w:r w:rsidR="00AF568D">
        <w:instrText xml:space="preserve"> XE "</w:instrText>
      </w:r>
      <w:r w:rsidR="00AF568D" w:rsidRPr="000E03BF">
        <w:instrText>sulfur</w:instrText>
      </w:r>
      <w:r w:rsidR="00AF568D">
        <w:instrText xml:space="preserve">" </w:instrText>
      </w:r>
      <w:r w:rsidR="00AF568D">
        <w:fldChar w:fldCharType="end"/>
      </w:r>
      <w:r w:rsidRPr="00AE3B41">
        <w:t xml:space="preserve"> crude oil</w:t>
      </w:r>
      <w:r w:rsidR="00AF568D">
        <w:fldChar w:fldCharType="begin"/>
      </w:r>
      <w:r w:rsidR="00AF568D">
        <w:instrText xml:space="preserve"> XE "</w:instrText>
      </w:r>
      <w:r w:rsidR="00AF568D" w:rsidRPr="00C206DA">
        <w:instrText>crude oil</w:instrText>
      </w:r>
      <w:r w:rsidR="00AF568D">
        <w:instrText xml:space="preserve">" </w:instrText>
      </w:r>
      <w:r w:rsidR="00AF568D">
        <w:fldChar w:fldCharType="end"/>
      </w:r>
      <w:r w:rsidRPr="00AE3B41">
        <w:t xml:space="preserve">s for gasoline production, the rapid increase in the production of </w:t>
      </w:r>
      <w:r w:rsidR="006D5FE1">
        <w:t xml:space="preserve"> ‘</w:t>
      </w:r>
      <w:r w:rsidRPr="00AE3B41">
        <w:t>cracked</w:t>
      </w:r>
      <w:r w:rsidR="006D5FE1">
        <w:t>’</w:t>
      </w:r>
      <w:r w:rsidRPr="00AE3B41">
        <w:t xml:space="preserve"> gasoline</w:t>
      </w:r>
      <w:r w:rsidR="00AF568D">
        <w:fldChar w:fldCharType="begin"/>
      </w:r>
      <w:r w:rsidR="00AF568D">
        <w:instrText xml:space="preserve"> XE "</w:instrText>
      </w:r>
      <w:r w:rsidR="00AF568D" w:rsidRPr="00F4008E">
        <w:instrText>cracked gasoline</w:instrText>
      </w:r>
      <w:r w:rsidR="00AF568D">
        <w:instrText xml:space="preserve">" </w:instrText>
      </w:r>
      <w:r w:rsidR="00AF568D">
        <w:fldChar w:fldCharType="end"/>
      </w:r>
      <w:r w:rsidRPr="00AE3B41">
        <w:t>, the relatively insignificant production of very high-grade crudes, such as light Pennsylvania oil</w:t>
      </w:r>
      <w:r w:rsidR="00AF568D">
        <w:fldChar w:fldCharType="begin"/>
      </w:r>
      <w:r w:rsidR="00AF568D">
        <w:instrText xml:space="preserve"> XE "</w:instrText>
      </w:r>
      <w:r w:rsidR="00AF568D" w:rsidRPr="00717665">
        <w:instrText>Pennsylvania oil</w:instrText>
      </w:r>
      <w:r w:rsidR="00AF568D">
        <w:instrText xml:space="preserve">" </w:instrText>
      </w:r>
      <w:r w:rsidR="00AF568D">
        <w:fldChar w:fldCharType="end"/>
      </w:r>
      <w:r w:rsidRPr="00AE3B41">
        <w:t>, the known merit of benzene</w:t>
      </w:r>
      <w:r w:rsidR="00AF568D">
        <w:fldChar w:fldCharType="begin"/>
      </w:r>
      <w:r w:rsidR="00AF568D">
        <w:instrText xml:space="preserve"> XE "</w:instrText>
      </w:r>
      <w:r w:rsidR="00AF568D" w:rsidRPr="005F0E2F">
        <w:instrText>benzene</w:instrText>
      </w:r>
      <w:r w:rsidR="00AF568D">
        <w:instrText xml:space="preserve">" </w:instrText>
      </w:r>
      <w:r w:rsidR="00AF568D">
        <w:fldChar w:fldCharType="end"/>
      </w:r>
      <w:r w:rsidRPr="00AE3B41">
        <w:t xml:space="preserve"> in motor gasoline</w:t>
      </w:r>
      <w:r w:rsidR="00AF568D">
        <w:fldChar w:fldCharType="begin"/>
      </w:r>
      <w:r w:rsidR="00AF568D">
        <w:instrText xml:space="preserve"> XE "</w:instrText>
      </w:r>
      <w:r w:rsidR="00AF568D" w:rsidRPr="00FD2F1C">
        <w:instrText>motor gasoline</w:instrText>
      </w:r>
      <w:r w:rsidR="00AF568D">
        <w:instrText xml:space="preserve">" </w:instrText>
      </w:r>
      <w:r w:rsidR="00AF568D">
        <w:fldChar w:fldCharType="end"/>
      </w:r>
      <w:r w:rsidRPr="00AE3B41">
        <w:t xml:space="preserve">, and the very large losses resulting in the refining of crude benzene, have also been factors in the search for better refining methods. Although the proper refining of gasoline involves more than the removal of sulfur compounds, the removal of such compounds can, nevertheless, be taken as a fair index of the degree of refining. The nature of the sulfur compounds </w:t>
      </w:r>
      <w:r w:rsidR="002B652B" w:rsidRPr="00AE3B41">
        <w:t>presents</w:t>
      </w:r>
      <w:r w:rsidRPr="00AE3B41">
        <w:t xml:space="preserve"> in a crude petroleum, or its distillates, makes a great deal of difference, for example, with respect to odor </w:t>
      </w:r>
      <w:r w:rsidRPr="00AE3B41">
        <w:lastRenderedPageBreak/>
        <w:t>(mercaptans</w:t>
      </w:r>
      <w:r w:rsidR="00AF568D">
        <w:fldChar w:fldCharType="begin"/>
      </w:r>
      <w:r w:rsidR="00AF568D">
        <w:instrText xml:space="preserve"> XE "</w:instrText>
      </w:r>
      <w:r w:rsidR="00AF568D" w:rsidRPr="00846CB1">
        <w:instrText>mercaptans</w:instrText>
      </w:r>
      <w:r w:rsidR="00AF568D">
        <w:instrText xml:space="preserve">" </w:instrText>
      </w:r>
      <w:r w:rsidR="00AF568D">
        <w:fldChar w:fldCharType="end"/>
      </w:r>
      <w:r w:rsidRPr="00AE3B41">
        <w:t>) and corrosive properties, but comparatively little is known as to their exact nature. Figures for the percentage of sulfur in unrefined gasoline distillates are not generally available, but average about one-tenth of the amount present in the original crude petroleum. The percentage of sulfur in a number of crude oils is given in the following table:</w:t>
      </w:r>
    </w:p>
    <w:p w14:paraId="78AD08FE" w14:textId="1909A1C7" w:rsidR="007F6F70" w:rsidRPr="00127A20" w:rsidRDefault="006D5FE1" w:rsidP="00EE043A">
      <w:pPr>
        <w:pStyle w:val="BodytextItalic3pt"/>
      </w:pPr>
      <w:r>
        <w:tab/>
      </w:r>
      <w:r w:rsidR="007F6F70" w:rsidRPr="00127A20">
        <w:t>Crude</w:t>
      </w:r>
      <w:r w:rsidR="007F6F70" w:rsidRPr="00127A20">
        <w:tab/>
        <w:t xml:space="preserve">Per </w:t>
      </w:r>
      <w:r w:rsidR="003D5389" w:rsidRPr="00127A20">
        <w:t xml:space="preserve">Cent </w:t>
      </w:r>
      <w:r w:rsidR="003D5389">
        <w:t>Sulfur</w:t>
      </w:r>
    </w:p>
    <w:p w14:paraId="213EE37F" w14:textId="73A03CFE" w:rsidR="007F6F70" w:rsidRPr="00127A20" w:rsidRDefault="006D5FE1" w:rsidP="00EE043A">
      <w:pPr>
        <w:pStyle w:val="BodytextItalic3pt"/>
      </w:pPr>
      <w:r>
        <w:tab/>
      </w:r>
      <w:r w:rsidR="007F6F70" w:rsidRPr="00127A20">
        <w:t>Persia</w:t>
      </w:r>
      <w:r w:rsidR="00AF568D">
        <w:fldChar w:fldCharType="begin"/>
      </w:r>
      <w:r w:rsidR="00AF568D">
        <w:instrText xml:space="preserve"> XE "</w:instrText>
      </w:r>
      <w:r w:rsidR="00AF568D" w:rsidRPr="00DD57E2">
        <w:instrText>Persia</w:instrText>
      </w:r>
      <w:r w:rsidR="00AF568D">
        <w:instrText xml:space="preserve">" </w:instrText>
      </w:r>
      <w:r w:rsidR="00AF568D">
        <w:fldChar w:fldCharType="end"/>
      </w:r>
      <w:r w:rsidR="007F6F70" w:rsidRPr="00127A20">
        <w:tab/>
        <w:t>1.0</w:t>
      </w:r>
    </w:p>
    <w:p w14:paraId="04AA5648" w14:textId="6550D2A8" w:rsidR="007F6F70" w:rsidRPr="00127A20" w:rsidRDefault="006D5FE1" w:rsidP="00EE043A">
      <w:pPr>
        <w:pStyle w:val="BodytextItalic3pt"/>
      </w:pPr>
      <w:r>
        <w:tab/>
      </w:r>
      <w:r w:rsidR="007F6F70" w:rsidRPr="00127A20">
        <w:t>California</w:t>
      </w:r>
      <w:r w:rsidR="00AF568D">
        <w:fldChar w:fldCharType="begin"/>
      </w:r>
      <w:r w:rsidR="00AF568D">
        <w:instrText xml:space="preserve"> XE "</w:instrText>
      </w:r>
      <w:r w:rsidR="00AF568D" w:rsidRPr="00201997">
        <w:instrText>California</w:instrText>
      </w:r>
      <w:r w:rsidR="00AF568D">
        <w:instrText xml:space="preserve">" </w:instrText>
      </w:r>
      <w:r w:rsidR="00AF568D">
        <w:fldChar w:fldCharType="end"/>
      </w:r>
      <w:r w:rsidR="007F6F70" w:rsidRPr="00127A20">
        <w:tab/>
        <w:t>0.55 to 3.55</w:t>
      </w:r>
    </w:p>
    <w:p w14:paraId="15BCC527" w14:textId="68AE76EF" w:rsidR="007F6F70" w:rsidRPr="00127A20" w:rsidRDefault="006D5FE1" w:rsidP="00EE043A">
      <w:pPr>
        <w:pStyle w:val="BodytextItalic3pt"/>
      </w:pPr>
      <w:r>
        <w:tab/>
      </w:r>
      <w:r w:rsidR="007F6F70" w:rsidRPr="00127A20">
        <w:t>Illinois</w:t>
      </w:r>
      <w:r w:rsidR="00AF568D">
        <w:fldChar w:fldCharType="begin"/>
      </w:r>
      <w:r w:rsidR="00AF568D">
        <w:instrText xml:space="preserve"> XE "</w:instrText>
      </w:r>
      <w:r w:rsidR="00AF568D" w:rsidRPr="00020941">
        <w:instrText>Illinois</w:instrText>
      </w:r>
      <w:r w:rsidR="00AF568D">
        <w:instrText xml:space="preserve">" </w:instrText>
      </w:r>
      <w:r w:rsidR="00AF568D">
        <w:fldChar w:fldCharType="end"/>
      </w:r>
      <w:r w:rsidR="007F6F70" w:rsidRPr="00127A20">
        <w:tab/>
        <w:t>0.40 (average)</w:t>
      </w:r>
    </w:p>
    <w:p w14:paraId="05E4171A" w14:textId="08158AFD" w:rsidR="007F6F70" w:rsidRPr="00127A20" w:rsidRDefault="006D5FE1" w:rsidP="00EE043A">
      <w:pPr>
        <w:pStyle w:val="BodytextItalic3pt"/>
      </w:pPr>
      <w:r>
        <w:tab/>
      </w:r>
      <w:r w:rsidR="007F6F70" w:rsidRPr="00127A20">
        <w:t>Louisiana</w:t>
      </w:r>
      <w:r w:rsidR="00AF568D">
        <w:fldChar w:fldCharType="begin"/>
      </w:r>
      <w:r w:rsidR="00AF568D">
        <w:instrText xml:space="preserve"> XE "</w:instrText>
      </w:r>
      <w:r w:rsidR="00AF568D" w:rsidRPr="001D0F46">
        <w:instrText>Louisiana</w:instrText>
      </w:r>
      <w:r w:rsidR="00AF568D">
        <w:instrText xml:space="preserve">" </w:instrText>
      </w:r>
      <w:r w:rsidR="00AF568D">
        <w:fldChar w:fldCharType="end"/>
      </w:r>
      <w:r w:rsidR="007F6F70" w:rsidRPr="00127A20">
        <w:t xml:space="preserve"> (Jennings</w:t>
      </w:r>
      <w:r w:rsidR="00AF568D">
        <w:fldChar w:fldCharType="begin"/>
      </w:r>
      <w:r w:rsidR="00AF568D">
        <w:instrText xml:space="preserve"> XE "</w:instrText>
      </w:r>
      <w:r w:rsidR="00AF568D" w:rsidRPr="00C635E5">
        <w:instrText>Jennings</w:instrText>
      </w:r>
      <w:r w:rsidR="00AF568D">
        <w:instrText xml:space="preserve">" </w:instrText>
      </w:r>
      <w:r w:rsidR="00AF568D">
        <w:fldChar w:fldCharType="end"/>
      </w:r>
      <w:r w:rsidR="007F6F70" w:rsidRPr="00127A20">
        <w:t>)</w:t>
      </w:r>
      <w:r w:rsidR="007F6F70" w:rsidRPr="00127A20">
        <w:tab/>
        <w:t>0.40 to 0.57</w:t>
      </w:r>
    </w:p>
    <w:p w14:paraId="1A570130" w14:textId="3D81CF6C" w:rsidR="007F6F70" w:rsidRPr="00127A20" w:rsidRDefault="006D5FE1" w:rsidP="00EE043A">
      <w:pPr>
        <w:pStyle w:val="BodytextItalic3pt"/>
      </w:pPr>
      <w:r>
        <w:tab/>
      </w:r>
      <w:r w:rsidR="007F6F70" w:rsidRPr="00127A20">
        <w:t>Indiana</w:t>
      </w:r>
      <w:r w:rsidR="00AF568D">
        <w:fldChar w:fldCharType="begin"/>
      </w:r>
      <w:r w:rsidR="00AF568D">
        <w:instrText xml:space="preserve"> XE "</w:instrText>
      </w:r>
      <w:r w:rsidR="00AF568D" w:rsidRPr="00E82E5E">
        <w:instrText>Indiana</w:instrText>
      </w:r>
      <w:r w:rsidR="00AF568D">
        <w:instrText xml:space="preserve">" </w:instrText>
      </w:r>
      <w:r w:rsidR="00AF568D">
        <w:fldChar w:fldCharType="end"/>
      </w:r>
      <w:r w:rsidR="007F6F70" w:rsidRPr="00127A20">
        <w:tab/>
        <w:t>0.72 to 1.26</w:t>
      </w:r>
    </w:p>
    <w:p w14:paraId="16D53F85" w14:textId="37FF2EF6" w:rsidR="007F6F70" w:rsidRPr="00127A20" w:rsidRDefault="006D5FE1" w:rsidP="00EE043A">
      <w:pPr>
        <w:pStyle w:val="BodytextItalic3pt"/>
      </w:pPr>
      <w:r>
        <w:tab/>
      </w:r>
      <w:r w:rsidR="007F6F70" w:rsidRPr="00127A20">
        <w:t>Ohio</w:t>
      </w:r>
      <w:r w:rsidR="00AF568D">
        <w:fldChar w:fldCharType="begin"/>
      </w:r>
      <w:r w:rsidR="00AF568D">
        <w:instrText xml:space="preserve"> XE "</w:instrText>
      </w:r>
      <w:r w:rsidR="00AF568D" w:rsidRPr="004E3AB2">
        <w:instrText>Ohio</w:instrText>
      </w:r>
      <w:r w:rsidR="00AF568D">
        <w:instrText xml:space="preserve">" </w:instrText>
      </w:r>
      <w:r w:rsidR="00AF568D">
        <w:fldChar w:fldCharType="end"/>
      </w:r>
      <w:r w:rsidR="007F6F70" w:rsidRPr="00127A20">
        <w:t xml:space="preserve"> (Lima</w:t>
      </w:r>
      <w:r w:rsidR="00AF568D">
        <w:fldChar w:fldCharType="begin"/>
      </w:r>
      <w:r w:rsidR="00AF568D">
        <w:instrText xml:space="preserve"> XE "</w:instrText>
      </w:r>
      <w:r w:rsidR="00AF568D" w:rsidRPr="0001719F">
        <w:instrText>Lima</w:instrText>
      </w:r>
      <w:r w:rsidR="00AF568D">
        <w:instrText xml:space="preserve">" </w:instrText>
      </w:r>
      <w:r w:rsidR="00AF568D">
        <w:fldChar w:fldCharType="end"/>
      </w:r>
      <w:r w:rsidR="007F6F70" w:rsidRPr="00127A20">
        <w:t>)</w:t>
      </w:r>
      <w:r w:rsidR="007F6F70" w:rsidRPr="00127A20">
        <w:tab/>
        <w:t>0.65</w:t>
      </w:r>
    </w:p>
    <w:p w14:paraId="0DF283D2" w14:textId="53B96D35" w:rsidR="007F6F70" w:rsidRPr="00127A20" w:rsidRDefault="006D5FE1" w:rsidP="00EE043A">
      <w:pPr>
        <w:pStyle w:val="BodytextItalic3pt"/>
      </w:pPr>
      <w:r>
        <w:tab/>
      </w:r>
      <w:r w:rsidR="007F6F70" w:rsidRPr="00127A20">
        <w:t>Texas</w:t>
      </w:r>
      <w:r w:rsidR="00AF568D">
        <w:fldChar w:fldCharType="begin"/>
      </w:r>
      <w:r w:rsidR="00AF568D">
        <w:instrText xml:space="preserve"> XE "</w:instrText>
      </w:r>
      <w:r w:rsidR="00AF568D" w:rsidRPr="00DE7ACB">
        <w:instrText>Texas</w:instrText>
      </w:r>
      <w:r w:rsidR="00AF568D">
        <w:instrText xml:space="preserve">" </w:instrText>
      </w:r>
      <w:r w:rsidR="00AF568D">
        <w:fldChar w:fldCharType="end"/>
      </w:r>
      <w:r w:rsidR="007F6F70" w:rsidRPr="00127A20">
        <w:t>, Beaumont</w:t>
      </w:r>
      <w:r w:rsidR="00AF568D">
        <w:fldChar w:fldCharType="begin"/>
      </w:r>
      <w:r w:rsidR="00AF568D">
        <w:instrText xml:space="preserve"> XE "</w:instrText>
      </w:r>
      <w:r w:rsidR="00AF568D" w:rsidRPr="007E0501">
        <w:instrText>Beaumont</w:instrText>
      </w:r>
      <w:r w:rsidR="00AF568D">
        <w:instrText xml:space="preserve">" </w:instrText>
      </w:r>
      <w:r w:rsidR="00AF568D">
        <w:fldChar w:fldCharType="end"/>
      </w:r>
      <w:r w:rsidR="007F6F70" w:rsidRPr="00127A20">
        <w:tab/>
        <w:t>0.94 to 2.40</w:t>
      </w:r>
    </w:p>
    <w:p w14:paraId="2BB7D31A" w14:textId="0B9F5BEE" w:rsidR="007F6F70" w:rsidRPr="00127A20" w:rsidRDefault="006D5FE1" w:rsidP="00EE043A">
      <w:pPr>
        <w:pStyle w:val="BodytextItalic3pt"/>
      </w:pPr>
      <w:r>
        <w:tab/>
      </w:r>
      <w:r w:rsidR="007F6F70" w:rsidRPr="00127A20">
        <w:t>Texas</w:t>
      </w:r>
      <w:r w:rsidR="00AF568D">
        <w:t>,</w:t>
      </w:r>
      <w:r w:rsidR="007F6F70" w:rsidRPr="00127A20">
        <w:t xml:space="preserve"> San Antonio</w:t>
      </w:r>
      <w:r w:rsidR="00AF568D">
        <w:fldChar w:fldCharType="begin"/>
      </w:r>
      <w:r w:rsidR="00AF568D">
        <w:instrText xml:space="preserve"> XE "</w:instrText>
      </w:r>
      <w:r w:rsidR="00AF568D" w:rsidRPr="00D07E67">
        <w:instrText>San Antonio</w:instrText>
      </w:r>
      <w:r w:rsidR="00AF568D">
        <w:instrText xml:space="preserve">" </w:instrText>
      </w:r>
      <w:r w:rsidR="00AF568D">
        <w:fldChar w:fldCharType="end"/>
      </w:r>
      <w:r w:rsidR="007F6F70" w:rsidRPr="00127A20">
        <w:tab/>
        <w:t>1.52 to 2.02</w:t>
      </w:r>
    </w:p>
    <w:p w14:paraId="462A4EAF" w14:textId="7B966C7C" w:rsidR="007F6F70" w:rsidRPr="00127A20" w:rsidRDefault="006D5FE1" w:rsidP="00EE043A">
      <w:pPr>
        <w:pStyle w:val="BodytextItalic3pt"/>
      </w:pPr>
      <w:r>
        <w:tab/>
      </w:r>
      <w:r w:rsidR="007F6F70" w:rsidRPr="00127A20">
        <w:t>Texas</w:t>
      </w:r>
      <w:r w:rsidR="00AF568D">
        <w:t>,</w:t>
      </w:r>
      <w:r w:rsidR="007F6F70" w:rsidRPr="00127A20">
        <w:t xml:space="preserve"> Reeves County</w:t>
      </w:r>
      <w:r w:rsidR="00AF568D">
        <w:fldChar w:fldCharType="begin"/>
      </w:r>
      <w:r w:rsidR="00AF568D">
        <w:instrText xml:space="preserve"> XE "</w:instrText>
      </w:r>
      <w:r w:rsidR="00AF568D" w:rsidRPr="003F4C29">
        <w:instrText>Reeves County</w:instrText>
      </w:r>
      <w:r w:rsidR="00AF568D">
        <w:instrText xml:space="preserve">" </w:instrText>
      </w:r>
      <w:r w:rsidR="00AF568D">
        <w:fldChar w:fldCharType="end"/>
      </w:r>
      <w:r w:rsidR="007F6F70" w:rsidRPr="00127A20">
        <w:t xml:space="preserve"> </w:t>
      </w:r>
      <w:r w:rsidR="007F6F70" w:rsidRPr="00127A20">
        <w:tab/>
        <w:t>1.00</w:t>
      </w:r>
    </w:p>
    <w:p w14:paraId="601958ED" w14:textId="54CCC5A2" w:rsidR="007F6F70" w:rsidRPr="00127A20" w:rsidRDefault="006D5FE1" w:rsidP="00EE043A">
      <w:pPr>
        <w:pStyle w:val="BodytextItalic3pt"/>
      </w:pPr>
      <w:r>
        <w:tab/>
      </w:r>
      <w:r w:rsidR="007F6F70" w:rsidRPr="00127A20">
        <w:t>Texas</w:t>
      </w:r>
      <w:r w:rsidR="00AF568D">
        <w:t>,</w:t>
      </w:r>
      <w:r w:rsidR="007F6F70" w:rsidRPr="00127A20">
        <w:t xml:space="preserve"> Medina County</w:t>
      </w:r>
      <w:r w:rsidR="00AF568D">
        <w:fldChar w:fldCharType="begin"/>
      </w:r>
      <w:r w:rsidR="00AF568D">
        <w:instrText xml:space="preserve"> XE "</w:instrText>
      </w:r>
      <w:r w:rsidR="00AF568D" w:rsidRPr="00020465">
        <w:instrText>Medina County</w:instrText>
      </w:r>
      <w:r w:rsidR="00AF568D">
        <w:instrText xml:space="preserve">" </w:instrText>
      </w:r>
      <w:r w:rsidR="00AF568D">
        <w:fldChar w:fldCharType="end"/>
      </w:r>
      <w:r w:rsidR="007F6F70" w:rsidRPr="00127A20">
        <w:tab/>
        <w:t>2.09</w:t>
      </w:r>
    </w:p>
    <w:p w14:paraId="477575A2" w14:textId="4EC6C9F7" w:rsidR="007F6F70" w:rsidRPr="00127A20" w:rsidRDefault="006D5FE1" w:rsidP="00EE043A">
      <w:pPr>
        <w:pStyle w:val="BodytextItalic3pt"/>
      </w:pPr>
      <w:r>
        <w:tab/>
      </w:r>
      <w:r w:rsidR="007F6F70" w:rsidRPr="00127A20">
        <w:t>Texas</w:t>
      </w:r>
      <w:r w:rsidR="00AF568D">
        <w:t>,</w:t>
      </w:r>
      <w:r w:rsidR="007F6F70" w:rsidRPr="00127A20">
        <w:t xml:space="preserve"> Travis County</w:t>
      </w:r>
      <w:r w:rsidR="00AF568D">
        <w:fldChar w:fldCharType="begin"/>
      </w:r>
      <w:r w:rsidR="00AF568D">
        <w:instrText xml:space="preserve"> XE "</w:instrText>
      </w:r>
      <w:r w:rsidR="00AF568D" w:rsidRPr="009A52D7">
        <w:instrText>Travis County</w:instrText>
      </w:r>
      <w:r w:rsidR="00AF568D">
        <w:instrText xml:space="preserve">" </w:instrText>
      </w:r>
      <w:r w:rsidR="00AF568D">
        <w:fldChar w:fldCharType="end"/>
      </w:r>
      <w:r w:rsidR="007F6F70" w:rsidRPr="00127A20">
        <w:tab/>
        <w:t>1.26</w:t>
      </w:r>
    </w:p>
    <w:p w14:paraId="002E9329" w14:textId="3B3EFB12" w:rsidR="007F6F70" w:rsidRPr="00127A20" w:rsidRDefault="006D5FE1" w:rsidP="00EE043A">
      <w:pPr>
        <w:pStyle w:val="BodytextItalic3pt"/>
      </w:pPr>
      <w:r>
        <w:tab/>
      </w:r>
      <w:r w:rsidR="007F6F70" w:rsidRPr="00127A20">
        <w:t>Mexico</w:t>
      </w:r>
      <w:r w:rsidR="00AF568D">
        <w:fldChar w:fldCharType="begin"/>
      </w:r>
      <w:r w:rsidR="00AF568D">
        <w:instrText xml:space="preserve"> XE "</w:instrText>
      </w:r>
      <w:r w:rsidR="00AF568D" w:rsidRPr="00A865A2">
        <w:instrText>Mexico</w:instrText>
      </w:r>
      <w:r w:rsidR="00AF568D">
        <w:instrText xml:space="preserve">" </w:instrText>
      </w:r>
      <w:r w:rsidR="00AF568D">
        <w:fldChar w:fldCharType="end"/>
      </w:r>
      <w:r w:rsidR="007F6F70" w:rsidRPr="00127A20">
        <w:t xml:space="preserve"> </w:t>
      </w:r>
      <w:r w:rsidR="007F6F70" w:rsidRPr="00127A20">
        <w:tab/>
        <w:t>1.9 to 4.8</w:t>
      </w:r>
    </w:p>
    <w:p w14:paraId="15D02E11" w14:textId="4A986DC9" w:rsidR="007F6F70" w:rsidRPr="00AE3B41" w:rsidRDefault="007F6F70" w:rsidP="00EE043A">
      <w:pPr>
        <w:pStyle w:val="BodytextItalic3pt"/>
      </w:pPr>
      <w:r w:rsidRPr="00AE3B41">
        <w:t>Engler</w:t>
      </w:r>
      <w:r w:rsidR="00AF568D">
        <w:fldChar w:fldCharType="begin"/>
      </w:r>
      <w:r w:rsidR="00AF568D">
        <w:instrText xml:space="preserve"> XE "</w:instrText>
      </w:r>
      <w:r w:rsidR="00AF568D" w:rsidRPr="008331D0">
        <w:instrText>Engler</w:instrText>
      </w:r>
      <w:r w:rsidR="00AF568D">
        <w:instrText xml:space="preserve">" </w:instrText>
      </w:r>
      <w:r w:rsidR="00AF568D">
        <w:fldChar w:fldCharType="end"/>
      </w:r>
      <w:r w:rsidRPr="00AE3B41">
        <w:t xml:space="preserve"> and Höfer</w:t>
      </w:r>
      <w:r w:rsidR="00AF568D">
        <w:fldChar w:fldCharType="begin"/>
      </w:r>
      <w:r w:rsidR="00AF568D">
        <w:instrText xml:space="preserve"> XE "</w:instrText>
      </w:r>
      <w:r w:rsidR="00AF568D" w:rsidRPr="00D42E15">
        <w:instrText>Höfer</w:instrText>
      </w:r>
      <w:r w:rsidR="00AF568D">
        <w:instrText xml:space="preserve">" </w:instrText>
      </w:r>
      <w:r w:rsidR="00AF568D">
        <w:fldChar w:fldCharType="end"/>
      </w:r>
      <w:r w:rsidRPr="00AE3B41">
        <w:t xml:space="preserve"> g</w:t>
      </w:r>
      <w:r w:rsidR="006D5FE1">
        <w:t>a</w:t>
      </w:r>
      <w:r w:rsidRPr="00AE3B41">
        <w:t>ve the following sulfur contents of crude petroleum:</w:t>
      </w:r>
    </w:p>
    <w:p w14:paraId="6E83EF0F" w14:textId="20C1E734" w:rsidR="007F6F70" w:rsidRPr="00AE3B41" w:rsidRDefault="006D5FE1" w:rsidP="00EE043A">
      <w:pPr>
        <w:pStyle w:val="BodytextItalic3pt"/>
      </w:pPr>
      <w:r>
        <w:tab/>
      </w:r>
      <w:r w:rsidR="007F6F70" w:rsidRPr="00AE3B41">
        <w:t xml:space="preserve">Crude </w:t>
      </w:r>
      <w:r w:rsidR="007F6F70" w:rsidRPr="00AE3B41">
        <w:tab/>
        <w:t>Sulfur Per Cent</w:t>
      </w:r>
      <w:r w:rsidR="007F6F70" w:rsidRPr="00AE3B41">
        <w:tab/>
        <w:t>Crude</w:t>
      </w:r>
      <w:r w:rsidR="007F6F70" w:rsidRPr="00AE3B41">
        <w:tab/>
        <w:t>Sulfur Per Cent</w:t>
      </w:r>
    </w:p>
    <w:p w14:paraId="5676F316" w14:textId="49CF6731" w:rsidR="007F6F70" w:rsidRPr="00AE3B41" w:rsidRDefault="006D5FE1" w:rsidP="00EE043A">
      <w:pPr>
        <w:pStyle w:val="BodytextItalic3pt"/>
      </w:pPr>
      <w:r>
        <w:tab/>
      </w:r>
      <w:r w:rsidR="007F6F70" w:rsidRPr="00AE3B41">
        <w:t>Tegernsee</w:t>
      </w:r>
      <w:r w:rsidR="00AF568D">
        <w:fldChar w:fldCharType="begin"/>
      </w:r>
      <w:r w:rsidR="00AF568D">
        <w:instrText xml:space="preserve"> XE "</w:instrText>
      </w:r>
      <w:r w:rsidR="00AF568D" w:rsidRPr="00903621">
        <w:instrText>Tegernsee</w:instrText>
      </w:r>
      <w:r w:rsidR="00AF568D">
        <w:instrText xml:space="preserve">" </w:instrText>
      </w:r>
      <w:r w:rsidR="00AF568D">
        <w:fldChar w:fldCharType="end"/>
      </w:r>
      <w:r w:rsidR="007F6F70" w:rsidRPr="00AE3B41">
        <w:tab/>
        <w:t>0.044</w:t>
      </w:r>
      <w:r w:rsidR="007F6F70" w:rsidRPr="00AE3B41">
        <w:tab/>
        <w:t>Pechelbroun</w:t>
      </w:r>
      <w:r w:rsidR="00AF568D">
        <w:fldChar w:fldCharType="begin"/>
      </w:r>
      <w:r w:rsidR="00AF568D">
        <w:instrText xml:space="preserve"> XE "</w:instrText>
      </w:r>
      <w:r w:rsidR="00AF568D" w:rsidRPr="00772948">
        <w:instrText>Pechelbroun</w:instrText>
      </w:r>
      <w:r w:rsidR="00AF568D">
        <w:instrText xml:space="preserve">" </w:instrText>
      </w:r>
      <w:r w:rsidR="00AF568D">
        <w:fldChar w:fldCharType="end"/>
      </w:r>
      <w:r w:rsidR="007F6F70" w:rsidRPr="00AE3B41">
        <w:t xml:space="preserve"> </w:t>
      </w:r>
      <w:r w:rsidR="007F6F70" w:rsidRPr="00AE3B41">
        <w:tab/>
        <w:t>0.65</w:t>
      </w:r>
    </w:p>
    <w:p w14:paraId="2C5880EA" w14:textId="34B6B092" w:rsidR="007F6F70" w:rsidRPr="00AE3B41" w:rsidRDefault="006D5FE1" w:rsidP="00EE043A">
      <w:pPr>
        <w:pStyle w:val="BodytextItalic3pt"/>
      </w:pPr>
      <w:r>
        <w:tab/>
      </w:r>
      <w:r w:rsidR="007F6F70" w:rsidRPr="00AE3B41">
        <w:t>Olheim</w:t>
      </w:r>
      <w:r w:rsidR="00AF568D">
        <w:fldChar w:fldCharType="begin"/>
      </w:r>
      <w:r w:rsidR="00AF568D">
        <w:instrText xml:space="preserve"> XE "</w:instrText>
      </w:r>
      <w:r w:rsidR="00AF568D" w:rsidRPr="001E5FF6">
        <w:instrText>Olheim</w:instrText>
      </w:r>
      <w:r w:rsidR="00AF568D">
        <w:instrText xml:space="preserve">" </w:instrText>
      </w:r>
      <w:r w:rsidR="00AF568D">
        <w:fldChar w:fldCharType="end"/>
      </w:r>
      <w:r w:rsidR="007F6F70" w:rsidRPr="00AE3B41">
        <w:t xml:space="preserve"> </w:t>
      </w:r>
      <w:r w:rsidR="007F6F70" w:rsidRPr="00AE3B41">
        <w:tab/>
        <w:t>0.58</w:t>
      </w:r>
      <w:r w:rsidR="007F6F70" w:rsidRPr="00AE3B41">
        <w:tab/>
        <w:t>Wietze</w:t>
      </w:r>
      <w:r w:rsidR="00AF568D">
        <w:fldChar w:fldCharType="begin"/>
      </w:r>
      <w:r w:rsidR="00AF568D">
        <w:instrText xml:space="preserve"> XE "</w:instrText>
      </w:r>
      <w:r w:rsidR="00AF568D" w:rsidRPr="00D572E5">
        <w:instrText>Wietze</w:instrText>
      </w:r>
      <w:r w:rsidR="00AF568D">
        <w:instrText xml:space="preserve">" </w:instrText>
      </w:r>
      <w:r w:rsidR="00AF568D">
        <w:fldChar w:fldCharType="end"/>
      </w:r>
      <w:r w:rsidR="007F6F70" w:rsidRPr="00AE3B41">
        <w:t xml:space="preserve"> </w:t>
      </w:r>
      <w:r w:rsidR="007F6F70" w:rsidRPr="00AE3B41">
        <w:tab/>
        <w:t>0.58</w:t>
      </w:r>
    </w:p>
    <w:p w14:paraId="5A565664" w14:textId="5FA0AED9" w:rsidR="007F6F70" w:rsidRPr="00AE3B41" w:rsidRDefault="006D5FE1" w:rsidP="00EE043A">
      <w:pPr>
        <w:pStyle w:val="BodytextItalic3pt"/>
      </w:pPr>
      <w:r>
        <w:tab/>
      </w:r>
      <w:r w:rsidR="007F6F70" w:rsidRPr="00AE3B41">
        <w:t>Galicia</w:t>
      </w:r>
      <w:r w:rsidR="00AF568D">
        <w:fldChar w:fldCharType="begin"/>
      </w:r>
      <w:r w:rsidR="00AF568D">
        <w:instrText xml:space="preserve"> XE "</w:instrText>
      </w:r>
      <w:r w:rsidR="00AF568D" w:rsidRPr="008B20E2">
        <w:instrText>Galicia</w:instrText>
      </w:r>
      <w:r w:rsidR="00AF568D">
        <w:instrText xml:space="preserve">" </w:instrText>
      </w:r>
      <w:r w:rsidR="00AF568D">
        <w:fldChar w:fldCharType="end"/>
      </w:r>
      <w:r w:rsidR="007F6F70" w:rsidRPr="00AE3B41">
        <w:t xml:space="preserve"> </w:t>
      </w:r>
      <w:r w:rsidR="007F6F70" w:rsidRPr="00AE3B41">
        <w:tab/>
        <w:t>0.21</w:t>
      </w:r>
      <w:r w:rsidR="007F6F70" w:rsidRPr="00AE3B41">
        <w:tab/>
        <w:t>Roumania</w:t>
      </w:r>
      <w:r w:rsidR="00AF568D">
        <w:fldChar w:fldCharType="begin"/>
      </w:r>
      <w:r w:rsidR="00AF568D">
        <w:instrText xml:space="preserve"> XE "</w:instrText>
      </w:r>
      <w:r w:rsidR="00AF568D" w:rsidRPr="006B5D1A">
        <w:instrText>Roumania</w:instrText>
      </w:r>
      <w:r w:rsidR="00AF568D">
        <w:instrText xml:space="preserve">" </w:instrText>
      </w:r>
      <w:r w:rsidR="00AF568D">
        <w:fldChar w:fldCharType="end"/>
      </w:r>
      <w:r w:rsidR="007F6F70" w:rsidRPr="00AE3B41">
        <w:tab/>
        <w:t>0.17</w:t>
      </w:r>
    </w:p>
    <w:p w14:paraId="3D3D1BCF" w14:textId="3260A48F" w:rsidR="007F6F70" w:rsidRPr="00AE3B41" w:rsidRDefault="006D5FE1" w:rsidP="00EE043A">
      <w:pPr>
        <w:pStyle w:val="BodytextItalic3pt"/>
      </w:pPr>
      <w:r>
        <w:tab/>
      </w:r>
      <w:r w:rsidR="007F6F70" w:rsidRPr="00AE3B41">
        <w:t>Montechine</w:t>
      </w:r>
      <w:r w:rsidR="00AF568D">
        <w:fldChar w:fldCharType="begin"/>
      </w:r>
      <w:r w:rsidR="00AF568D">
        <w:instrText xml:space="preserve"> XE "</w:instrText>
      </w:r>
      <w:r w:rsidR="00AF568D" w:rsidRPr="001C593B">
        <w:instrText>Montechine</w:instrText>
      </w:r>
      <w:r w:rsidR="00AF568D">
        <w:instrText xml:space="preserve">" </w:instrText>
      </w:r>
      <w:r w:rsidR="00AF568D">
        <w:fldChar w:fldCharType="end"/>
      </w:r>
      <w:r w:rsidR="007F6F70" w:rsidRPr="00AE3B41">
        <w:t xml:space="preserve"> </w:t>
      </w:r>
      <w:r w:rsidR="007F6F70" w:rsidRPr="00AE3B41">
        <w:tab/>
        <w:t>0.045</w:t>
      </w:r>
      <w:r w:rsidR="007F6F70" w:rsidRPr="00AE3B41">
        <w:tab/>
        <w:t>Bi-bilibat</w:t>
      </w:r>
      <w:r w:rsidR="00AF568D">
        <w:fldChar w:fldCharType="begin"/>
      </w:r>
      <w:r w:rsidR="00AF568D">
        <w:instrText xml:space="preserve"> XE "</w:instrText>
      </w:r>
      <w:r w:rsidR="00AF568D" w:rsidRPr="00BB6D86">
        <w:instrText>Bi-bilibat</w:instrText>
      </w:r>
      <w:r w:rsidR="00AF568D">
        <w:instrText xml:space="preserve">" </w:instrText>
      </w:r>
      <w:r w:rsidR="00AF568D">
        <w:fldChar w:fldCharType="end"/>
      </w:r>
      <w:r w:rsidR="007F6F70" w:rsidRPr="00AE3B41">
        <w:tab/>
        <w:t>0.22</w:t>
      </w:r>
    </w:p>
    <w:p w14:paraId="6C60BA19" w14:textId="4095C0BD" w:rsidR="007F6F70" w:rsidRPr="00AE3B41" w:rsidRDefault="006D5FE1" w:rsidP="00EE043A">
      <w:pPr>
        <w:pStyle w:val="BodytextItalic3pt"/>
      </w:pPr>
      <w:r>
        <w:tab/>
      </w:r>
      <w:r w:rsidR="007F6F70" w:rsidRPr="00AE3B41">
        <w:t>Balachany</w:t>
      </w:r>
      <w:r w:rsidR="00AF568D">
        <w:fldChar w:fldCharType="begin"/>
      </w:r>
      <w:r w:rsidR="00AF568D">
        <w:instrText xml:space="preserve"> XE "</w:instrText>
      </w:r>
      <w:r w:rsidR="00AF568D" w:rsidRPr="00573A0C">
        <w:instrText>Balachany</w:instrText>
      </w:r>
      <w:r w:rsidR="00AF568D">
        <w:instrText xml:space="preserve">" </w:instrText>
      </w:r>
      <w:r w:rsidR="00AF568D">
        <w:fldChar w:fldCharType="end"/>
      </w:r>
      <w:r w:rsidR="007F6F70" w:rsidRPr="00AE3B41">
        <w:t xml:space="preserve"> </w:t>
      </w:r>
      <w:r w:rsidR="007F6F70" w:rsidRPr="00AE3B41">
        <w:tab/>
        <w:t>0.147</w:t>
      </w:r>
      <w:r w:rsidR="007F6F70" w:rsidRPr="00AE3B41">
        <w:tab/>
        <w:t>Palembang</w:t>
      </w:r>
      <w:r w:rsidR="00AF568D">
        <w:fldChar w:fldCharType="begin"/>
      </w:r>
      <w:r w:rsidR="00AF568D">
        <w:instrText xml:space="preserve"> XE "</w:instrText>
      </w:r>
      <w:r w:rsidR="00AF568D" w:rsidRPr="004C39C4">
        <w:instrText>Palembang</w:instrText>
      </w:r>
      <w:r w:rsidR="00AF568D">
        <w:instrText xml:space="preserve">" </w:instrText>
      </w:r>
      <w:r w:rsidR="00AF568D">
        <w:fldChar w:fldCharType="end"/>
      </w:r>
      <w:r w:rsidR="007F6F70" w:rsidRPr="00AE3B41">
        <w:t xml:space="preserve"> </w:t>
      </w:r>
      <w:r w:rsidR="007F6F70" w:rsidRPr="00AE3B41">
        <w:tab/>
        <w:t>0.212</w:t>
      </w:r>
    </w:p>
    <w:p w14:paraId="55D0527B" w14:textId="4C0FF4BE" w:rsidR="007F6F70" w:rsidRPr="00AE3B41" w:rsidRDefault="006D5FE1" w:rsidP="00EE043A">
      <w:pPr>
        <w:pStyle w:val="BodytextItalic3pt"/>
      </w:pPr>
      <w:r>
        <w:tab/>
      </w:r>
      <w:r w:rsidR="007F6F70" w:rsidRPr="00AE3B41">
        <w:t>Java</w:t>
      </w:r>
      <w:r w:rsidR="00AF568D">
        <w:fldChar w:fldCharType="begin"/>
      </w:r>
      <w:r w:rsidR="00AF568D">
        <w:instrText xml:space="preserve"> XE "</w:instrText>
      </w:r>
      <w:r w:rsidR="00AF568D" w:rsidRPr="00EA30F8">
        <w:instrText>Java</w:instrText>
      </w:r>
      <w:r w:rsidR="00AF568D">
        <w:instrText xml:space="preserve">" </w:instrText>
      </w:r>
      <w:r w:rsidR="00AF568D">
        <w:fldChar w:fldCharType="end"/>
      </w:r>
      <w:r w:rsidR="007F6F70" w:rsidRPr="00AE3B41">
        <w:t xml:space="preserve"> </w:t>
      </w:r>
      <w:r w:rsidR="007F6F70" w:rsidRPr="00AE3B41">
        <w:tab/>
        <w:t>0.473</w:t>
      </w:r>
      <w:r w:rsidR="007F6F70" w:rsidRPr="00AE3B41">
        <w:tab/>
        <w:t>Sumatra</w:t>
      </w:r>
      <w:r w:rsidR="00AF568D">
        <w:fldChar w:fldCharType="begin"/>
      </w:r>
      <w:r w:rsidR="00AF568D">
        <w:instrText xml:space="preserve"> XE "</w:instrText>
      </w:r>
      <w:r w:rsidR="00AF568D" w:rsidRPr="00F13A20">
        <w:instrText>Sumatra</w:instrText>
      </w:r>
      <w:r w:rsidR="00AF568D">
        <w:instrText xml:space="preserve">" </w:instrText>
      </w:r>
      <w:r w:rsidR="00AF568D">
        <w:fldChar w:fldCharType="end"/>
      </w:r>
      <w:r w:rsidR="007F6F70" w:rsidRPr="00AE3B41">
        <w:t xml:space="preserve"> </w:t>
      </w:r>
      <w:r w:rsidR="007F6F70" w:rsidRPr="00AE3B41">
        <w:tab/>
        <w:t>0.066</w:t>
      </w:r>
    </w:p>
    <w:p w14:paraId="33F92D33" w14:textId="1B2CEDF3" w:rsidR="007F6F70" w:rsidRPr="00AE3B41" w:rsidRDefault="006D5FE1" w:rsidP="00EE043A">
      <w:pPr>
        <w:pStyle w:val="BodytextItalic3pt"/>
      </w:pPr>
      <w:r>
        <w:tab/>
      </w:r>
      <w:r w:rsidR="007F6F70" w:rsidRPr="00AE3B41">
        <w:t>Roem Koot</w:t>
      </w:r>
      <w:r w:rsidR="00AF568D">
        <w:fldChar w:fldCharType="begin"/>
      </w:r>
      <w:r w:rsidR="00AF568D">
        <w:instrText xml:space="preserve"> XE "</w:instrText>
      </w:r>
      <w:r w:rsidR="00AF568D" w:rsidRPr="0004651C">
        <w:instrText>Roem Koot</w:instrText>
      </w:r>
      <w:r w:rsidR="00AF568D">
        <w:instrText xml:space="preserve">" </w:instrText>
      </w:r>
      <w:r w:rsidR="00AF568D">
        <w:fldChar w:fldCharType="end"/>
      </w:r>
      <w:r w:rsidR="007F6F70" w:rsidRPr="00AE3B41">
        <w:t xml:space="preserve"> </w:t>
      </w:r>
      <w:r w:rsidR="007F6F70" w:rsidRPr="00AE3B41">
        <w:tab/>
        <w:t>1.166</w:t>
      </w:r>
      <w:r w:rsidR="007F6F70" w:rsidRPr="00AE3B41">
        <w:tab/>
        <w:t>Pennsylvania</w:t>
      </w:r>
      <w:r w:rsidR="00AF568D">
        <w:fldChar w:fldCharType="begin"/>
      </w:r>
      <w:r w:rsidR="00AF568D">
        <w:instrText xml:space="preserve"> XE "</w:instrText>
      </w:r>
      <w:r w:rsidR="00AF568D" w:rsidRPr="00680CB6">
        <w:instrText>Pennsylvania</w:instrText>
      </w:r>
      <w:r w:rsidR="00AF568D">
        <w:instrText xml:space="preserve">" </w:instrText>
      </w:r>
      <w:r w:rsidR="00AF568D">
        <w:fldChar w:fldCharType="end"/>
      </w:r>
      <w:r w:rsidR="007F6F70" w:rsidRPr="00AE3B41">
        <w:tab/>
        <w:t>0.049</w:t>
      </w:r>
    </w:p>
    <w:p w14:paraId="7947C24F" w14:textId="25B13D59" w:rsidR="007F6F70" w:rsidRPr="00AE3B41" w:rsidRDefault="006D5FE1" w:rsidP="00EE043A">
      <w:pPr>
        <w:pStyle w:val="BodytextItalic3pt"/>
      </w:pPr>
      <w:r>
        <w:tab/>
      </w:r>
      <w:r w:rsidR="007F6F70" w:rsidRPr="00AE3B41">
        <w:t>Burmah</w:t>
      </w:r>
      <w:r w:rsidR="00AF568D">
        <w:fldChar w:fldCharType="begin"/>
      </w:r>
      <w:r w:rsidR="00AF568D">
        <w:instrText xml:space="preserve"> XE "</w:instrText>
      </w:r>
      <w:r w:rsidR="00AF568D" w:rsidRPr="00857960">
        <w:instrText>Burmah</w:instrText>
      </w:r>
      <w:r w:rsidR="00AF568D">
        <w:instrText xml:space="preserve">" </w:instrText>
      </w:r>
      <w:r w:rsidR="00AF568D">
        <w:fldChar w:fldCharType="end"/>
      </w:r>
      <w:r w:rsidR="007F6F70" w:rsidRPr="00AE3B41">
        <w:t xml:space="preserve"> </w:t>
      </w:r>
      <w:r w:rsidR="007F6F70" w:rsidRPr="00AE3B41">
        <w:tab/>
        <w:t>0.121</w:t>
      </w:r>
      <w:r w:rsidR="007F6F70" w:rsidRPr="00AE3B41">
        <w:tab/>
      </w:r>
      <w:r w:rsidR="00846383">
        <w:tab/>
      </w:r>
      <w:r w:rsidR="00846383">
        <w:tab/>
      </w:r>
    </w:p>
    <w:p w14:paraId="50F64729" w14:textId="6D47A008" w:rsidR="007F6F70" w:rsidRPr="00AE3B41" w:rsidRDefault="007F6F70" w:rsidP="00EE043A">
      <w:pPr>
        <w:pStyle w:val="BodyTextItalic"/>
      </w:pPr>
      <w:r w:rsidRPr="00AE3B41">
        <w:t>Persian crude oil</w:t>
      </w:r>
      <w:r w:rsidR="00AF568D">
        <w:fldChar w:fldCharType="begin"/>
      </w:r>
      <w:r w:rsidR="00AF568D">
        <w:instrText xml:space="preserve"> XE "</w:instrText>
      </w:r>
      <w:r w:rsidR="00AF568D" w:rsidRPr="0033010F">
        <w:instrText>crude oil</w:instrText>
      </w:r>
      <w:r w:rsidR="00AF568D">
        <w:instrText xml:space="preserve">" </w:instrText>
      </w:r>
      <w:r w:rsidR="00AF568D">
        <w:fldChar w:fldCharType="end"/>
      </w:r>
      <w:r w:rsidRPr="00AE3B41">
        <w:t xml:space="preserve"> contains about 1.02 per cent and Burmah (Yenan Yung</w:t>
      </w:r>
      <w:r w:rsidR="00AF568D">
        <w:fldChar w:fldCharType="begin"/>
      </w:r>
      <w:r w:rsidR="00AF568D">
        <w:instrText xml:space="preserve"> XE "</w:instrText>
      </w:r>
      <w:r w:rsidR="00AF568D" w:rsidRPr="00256C74">
        <w:instrText>Yenan Yung</w:instrText>
      </w:r>
      <w:r w:rsidR="00AF568D">
        <w:instrText xml:space="preserve">" </w:instrText>
      </w:r>
      <w:r w:rsidR="00AF568D">
        <w:fldChar w:fldCharType="end"/>
      </w:r>
      <w:r w:rsidRPr="00AE3B41">
        <w:t xml:space="preserve"> and Singu</w:t>
      </w:r>
      <w:r w:rsidR="00AF568D">
        <w:fldChar w:fldCharType="begin"/>
      </w:r>
      <w:r w:rsidR="00AF568D">
        <w:instrText xml:space="preserve"> XE "</w:instrText>
      </w:r>
      <w:r w:rsidR="00AF568D" w:rsidRPr="00F73C65">
        <w:instrText>Singu</w:instrText>
      </w:r>
      <w:r w:rsidR="00AF568D">
        <w:instrText xml:space="preserve">" </w:instrText>
      </w:r>
      <w:r w:rsidR="00AF568D">
        <w:fldChar w:fldCharType="end"/>
      </w:r>
      <w:r w:rsidRPr="00AE3B41">
        <w:t>) about 0.1 per cent sulfur</w:t>
      </w:r>
      <w:r w:rsidR="00AF568D">
        <w:fldChar w:fldCharType="begin"/>
      </w:r>
      <w:r w:rsidR="00AF568D">
        <w:instrText xml:space="preserve"> XE "</w:instrText>
      </w:r>
      <w:r w:rsidR="00AF568D" w:rsidRPr="005D7134">
        <w:instrText>sulfur</w:instrText>
      </w:r>
      <w:r w:rsidR="00AF568D">
        <w:instrText xml:space="preserve">" </w:instrText>
      </w:r>
      <w:r w:rsidR="00AF568D">
        <w:fldChar w:fldCharType="end"/>
      </w:r>
      <w:r w:rsidRPr="00AE3B41">
        <w:t>.</w:t>
      </w:r>
    </w:p>
    <w:p w14:paraId="1314D07B" w14:textId="32F765EA" w:rsidR="007F6F70" w:rsidRPr="00AE3B41" w:rsidRDefault="007F6F70" w:rsidP="00EE043A">
      <w:pPr>
        <w:pStyle w:val="BodyTextItalic"/>
      </w:pPr>
      <w:r w:rsidRPr="00AE3B41">
        <w:t>Free hydrogen sulfide</w:t>
      </w:r>
      <w:r w:rsidR="00AF568D">
        <w:fldChar w:fldCharType="begin"/>
      </w:r>
      <w:r w:rsidR="00AF568D">
        <w:instrText xml:space="preserve"> XE "</w:instrText>
      </w:r>
      <w:r w:rsidR="00AF568D" w:rsidRPr="00D217CC">
        <w:instrText>hydrogen sulfide</w:instrText>
      </w:r>
      <w:r w:rsidR="00AF568D">
        <w:instrText xml:space="preserve">" </w:instrText>
      </w:r>
      <w:r w:rsidR="00AF568D">
        <w:fldChar w:fldCharType="end"/>
      </w:r>
      <w:r w:rsidRPr="00AE3B41">
        <w:t xml:space="preserve"> has been identified in the crude petroleum from Canada</w:t>
      </w:r>
      <w:r w:rsidR="00AF568D">
        <w:fldChar w:fldCharType="begin"/>
      </w:r>
      <w:r w:rsidR="00AF568D">
        <w:instrText xml:space="preserve"> XE "</w:instrText>
      </w:r>
      <w:r w:rsidR="00AF568D" w:rsidRPr="00CA727E">
        <w:instrText>Canada</w:instrText>
      </w:r>
      <w:r w:rsidR="00AF568D">
        <w:instrText xml:space="preserve">" </w:instrText>
      </w:r>
      <w:r w:rsidR="00AF568D">
        <w:fldChar w:fldCharType="end"/>
      </w:r>
      <w:r w:rsidRPr="00AE3B41">
        <w:t>, Ohio, Texas, Galicia, and Persia.  The natural gas accompanying sulfurous crudes sometimes contains upwards of 10 per cent of hydrogen sulfide. The hydrogen sulfide which frequently appears during distillation</w:t>
      </w:r>
      <w:r w:rsidR="00AF568D">
        <w:fldChar w:fldCharType="begin"/>
      </w:r>
      <w:r w:rsidR="00AF568D">
        <w:instrText xml:space="preserve"> XE "</w:instrText>
      </w:r>
      <w:r w:rsidR="00AF568D" w:rsidRPr="001160D5">
        <w:instrText>distillation</w:instrText>
      </w:r>
      <w:r w:rsidR="00AF568D">
        <w:instrText xml:space="preserve">" </w:instrText>
      </w:r>
      <w:r w:rsidR="00AF568D">
        <w:fldChar w:fldCharType="end"/>
      </w:r>
      <w:r w:rsidRPr="00AE3B41">
        <w:t xml:space="preserve"> is probably partly expelled from solution and partly results from the decomposition of sulfur compounds in the oil.</w:t>
      </w:r>
    </w:p>
    <w:p w14:paraId="208EB755" w14:textId="7337AF9D" w:rsidR="007F6F70" w:rsidRPr="00AE3B41" w:rsidRDefault="007F6F70" w:rsidP="00EE043A">
      <w:pPr>
        <w:pStyle w:val="BodyTextItalic"/>
      </w:pPr>
      <w:r w:rsidRPr="00AE3B41">
        <w:t>Free Sulfur-Elemental sulfur has been recognized in Texas petroleum, which, after being freed (at ordinary temperatures) from hydrogen sulphide and filtered through kaolin</w:t>
      </w:r>
      <w:r w:rsidR="00AF568D">
        <w:fldChar w:fldCharType="begin"/>
      </w:r>
      <w:r w:rsidR="00AF568D">
        <w:instrText xml:space="preserve"> XE "</w:instrText>
      </w:r>
      <w:r w:rsidR="00AF568D" w:rsidRPr="007301BB">
        <w:instrText>kaolin</w:instrText>
      </w:r>
      <w:r w:rsidR="00AF568D">
        <w:instrText xml:space="preserve">" </w:instrText>
      </w:r>
      <w:r w:rsidR="00AF568D">
        <w:fldChar w:fldCharType="end"/>
      </w:r>
      <w:r w:rsidRPr="00AE3B41">
        <w:t>, deposited crystals of this element.</w:t>
      </w:r>
    </w:p>
    <w:p w14:paraId="13C45E36" w14:textId="0165D2F9" w:rsidR="003636DD" w:rsidRPr="00AE3B41" w:rsidRDefault="007F6F70" w:rsidP="00EE043A">
      <w:pPr>
        <w:pStyle w:val="BodyTextItalic"/>
      </w:pPr>
      <w:r w:rsidRPr="00AE3B41">
        <w:t>The natural gas</w:t>
      </w:r>
      <w:r w:rsidR="00AF568D">
        <w:fldChar w:fldCharType="begin"/>
      </w:r>
      <w:r w:rsidR="00AF568D">
        <w:instrText xml:space="preserve"> XE "</w:instrText>
      </w:r>
      <w:r w:rsidR="00AF568D" w:rsidRPr="0058087B">
        <w:instrText>natural gas</w:instrText>
      </w:r>
      <w:r w:rsidR="00AF568D">
        <w:instrText xml:space="preserve">" </w:instrText>
      </w:r>
      <w:r w:rsidR="00AF568D">
        <w:fldChar w:fldCharType="end"/>
      </w:r>
      <w:r w:rsidRPr="00AE3B41">
        <w:t xml:space="preserve"> accompanying petroleums rich in sulfur is usually rich in hydrogen sulfide, and the slow evolution of dissolved hydrogen sulfide from certain crudes has apparently been the cause of no small number of fatalities.</w:t>
      </w:r>
    </w:p>
    <w:p w14:paraId="36216689" w14:textId="2CA741FD" w:rsidR="0054681D" w:rsidRDefault="003636DD" w:rsidP="00EE043A">
      <w:pPr>
        <w:pStyle w:val="BodyTextItalic"/>
      </w:pPr>
      <w:r w:rsidRPr="00AE3B41">
        <w:t>T</w:t>
      </w:r>
      <w:r w:rsidR="007F6F70" w:rsidRPr="00AE3B41">
        <w:t>he presence of sulfur in petroleum is due to activity of certain bacteria</w:t>
      </w:r>
      <w:r w:rsidR="00AF568D">
        <w:fldChar w:fldCharType="begin"/>
      </w:r>
      <w:r w:rsidR="00AF568D">
        <w:instrText xml:space="preserve"> XE "</w:instrText>
      </w:r>
      <w:r w:rsidR="00AF568D" w:rsidRPr="005A5A41">
        <w:instrText>bacteria</w:instrText>
      </w:r>
      <w:r w:rsidR="00AF568D">
        <w:instrText xml:space="preserve">" </w:instrText>
      </w:r>
      <w:r w:rsidR="00AF568D">
        <w:fldChar w:fldCharType="end"/>
      </w:r>
      <w:r w:rsidR="007F6F70" w:rsidRPr="00AE3B41">
        <w:t>, contemporaneous with the algae</w:t>
      </w:r>
      <w:r w:rsidR="00AF568D">
        <w:fldChar w:fldCharType="begin"/>
      </w:r>
      <w:r w:rsidR="00AF568D">
        <w:instrText xml:space="preserve"> XE "</w:instrText>
      </w:r>
      <w:r w:rsidR="00AF568D" w:rsidRPr="0071750B">
        <w:instrText>algae</w:instrText>
      </w:r>
      <w:r w:rsidR="00AF568D">
        <w:instrText xml:space="preserve">" </w:instrText>
      </w:r>
      <w:r w:rsidR="00AF568D">
        <w:fldChar w:fldCharType="end"/>
      </w:r>
      <w:r w:rsidR="007F6F70" w:rsidRPr="00AE3B41">
        <w:t xml:space="preserve"> which these authors regard as the source of petroleum.</w:t>
      </w:r>
    </w:p>
    <w:p w14:paraId="69B318BA" w14:textId="6558A897" w:rsidR="00E74C1F" w:rsidRDefault="00E74C1F" w:rsidP="00EE043A">
      <w:pPr>
        <w:pStyle w:val="Heading1"/>
      </w:pPr>
      <w:bookmarkStart w:id="59" w:name="_Toc25089385"/>
      <w:r>
        <w:lastRenderedPageBreak/>
        <w:t>New Laboratories for Aviation Gasoline</w:t>
      </w:r>
      <w:bookmarkEnd w:id="59"/>
    </w:p>
    <w:p w14:paraId="39CDF01D" w14:textId="35FAAD45" w:rsidR="003D1211" w:rsidRDefault="003D1211" w:rsidP="00EE043A">
      <w:pPr>
        <w:pStyle w:val="BodyText"/>
      </w:pPr>
      <w:r>
        <w:t xml:space="preserve">In 1958 the </w:t>
      </w:r>
      <w:r w:rsidRPr="003D1211">
        <w:t>Texas Butadiene &amp; Chemical Company</w:t>
      </w:r>
      <w:r w:rsidR="00657740">
        <w:fldChar w:fldCharType="begin"/>
      </w:r>
      <w:r w:rsidR="00657740">
        <w:instrText xml:space="preserve"> XE "</w:instrText>
      </w:r>
      <w:r w:rsidR="00657740" w:rsidRPr="00141A03">
        <w:instrText>Texas Butadiene &amp; Chemical Company</w:instrText>
      </w:r>
      <w:r w:rsidR="00657740">
        <w:instrText xml:space="preserve">" </w:instrText>
      </w:r>
      <w:r w:rsidR="00657740">
        <w:fldChar w:fldCharType="end"/>
      </w:r>
      <w:r>
        <w:t xml:space="preserve"> opened a new laboratory facility which focused on butadiene for synthetic rubber and aviation gasoline. It was featured as ‘Laboratory of the Month’ in February issue of Analytical Chemistry</w:t>
      </w:r>
      <w:r>
        <w:rPr>
          <w:rStyle w:val="EndnoteReference"/>
        </w:rPr>
        <w:endnoteReference w:id="22"/>
      </w:r>
      <w:r>
        <w:t>. I</w:t>
      </w:r>
      <w:r w:rsidR="00423328">
        <w:t>n that publication i</w:t>
      </w:r>
      <w:r>
        <w:t>t was described as follows:</w:t>
      </w:r>
    </w:p>
    <w:p w14:paraId="3B0A89E9" w14:textId="701AF4C2" w:rsidR="003D1211" w:rsidRDefault="003D1211" w:rsidP="003D1211">
      <w:pPr>
        <w:pStyle w:val="Caption"/>
      </w:pPr>
      <w:r>
        <w:t xml:space="preserve">Photo </w:t>
      </w:r>
      <w:r w:rsidR="00193ECA">
        <w:t>7.</w:t>
      </w:r>
      <w:r>
        <w:t xml:space="preserve"> </w:t>
      </w:r>
      <w:r w:rsidRPr="003D1211">
        <w:t>Texas Butadiene &amp; Chemical Company Manufacturing Research and Control Laboratory</w:t>
      </w:r>
    </w:p>
    <w:p w14:paraId="6AB75A55" w14:textId="3CF70292" w:rsidR="003D1211" w:rsidRDefault="003D1211" w:rsidP="00EE043A">
      <w:pPr>
        <w:pStyle w:val="Picture"/>
      </w:pPr>
      <w:r w:rsidRPr="0046452B">
        <w:rPr>
          <w:noProof/>
        </w:rPr>
        <w:drawing>
          <wp:inline distT="0" distB="0" distL="0" distR="0" wp14:anchorId="1ECBBB2E" wp14:editId="6D72BA0E">
            <wp:extent cx="5607111" cy="32676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6942" cy="3378263"/>
                    </a:xfrm>
                    <a:prstGeom prst="rect">
                      <a:avLst/>
                    </a:prstGeom>
                    <a:noFill/>
                  </pic:spPr>
                </pic:pic>
              </a:graphicData>
            </a:graphic>
          </wp:inline>
        </w:drawing>
      </w:r>
    </w:p>
    <w:p w14:paraId="1A5B45B5" w14:textId="013AC1CE" w:rsidR="00423328" w:rsidRDefault="003D1211" w:rsidP="00EE043A">
      <w:pPr>
        <w:pStyle w:val="BodytextItalic3pt"/>
      </w:pPr>
      <w:r w:rsidRPr="003D1211">
        <w:t>Process units of Texas Butadiene and Chemical’s new plant provide a backdrop for the company’s new Manufacturing Research and Control Laboratory. The 6,000 square foot structure houses the Spectro-chemical, Physical-Engine and Manufacturing Research Sections</w:t>
      </w:r>
      <w:r w:rsidR="002C341C">
        <w:fldChar w:fldCharType="begin"/>
      </w:r>
      <w:r w:rsidR="002C341C">
        <w:instrText xml:space="preserve"> XE "</w:instrText>
      </w:r>
      <w:r w:rsidR="002C341C" w:rsidRPr="0011498B">
        <w:instrText>Manufacturing Research Section</w:instrText>
      </w:r>
      <w:r w:rsidR="002C341C">
        <w:instrText xml:space="preserve">" </w:instrText>
      </w:r>
      <w:r w:rsidR="002C341C">
        <w:fldChar w:fldCharType="end"/>
      </w:r>
      <w:r w:rsidRPr="003D1211">
        <w:t>. The well-lighted, air-conditioned building features complete services at each analytical work space and sound-proofed knock engine</w:t>
      </w:r>
      <w:r w:rsidR="002C341C">
        <w:fldChar w:fldCharType="begin"/>
      </w:r>
      <w:r w:rsidR="002C341C">
        <w:instrText xml:space="preserve"> XE "</w:instrText>
      </w:r>
      <w:r w:rsidR="002C341C" w:rsidRPr="00842806">
        <w:instrText>knock engine</w:instrText>
      </w:r>
      <w:r w:rsidR="002C341C">
        <w:instrText xml:space="preserve">" </w:instrText>
      </w:r>
      <w:r w:rsidR="002C341C">
        <w:fldChar w:fldCharType="end"/>
      </w:r>
      <w:r w:rsidRPr="003D1211">
        <w:t xml:space="preserve"> rating rooms.</w:t>
      </w:r>
      <w:r>
        <w:t xml:space="preserve"> </w:t>
      </w:r>
    </w:p>
    <w:p w14:paraId="40968A30" w14:textId="225C03BC" w:rsidR="00423328" w:rsidRPr="00423328" w:rsidRDefault="00423328" w:rsidP="00EE043A">
      <w:pPr>
        <w:pStyle w:val="BodytextItalic3pt"/>
      </w:pPr>
      <w:r w:rsidRPr="00423328">
        <w:t>The newest instrumentation for analysis and process control ha</w:t>
      </w:r>
      <w:r>
        <w:t>v</w:t>
      </w:r>
      <w:r w:rsidRPr="00423328">
        <w:t>e been incorporated in Texas Butadiene and Chemical’s new manufacturing and control laboratory. The facility is located 20 miles east of Houston</w:t>
      </w:r>
      <w:r w:rsidR="00657740">
        <w:fldChar w:fldCharType="begin"/>
      </w:r>
      <w:r w:rsidR="00657740">
        <w:instrText xml:space="preserve"> XE "</w:instrText>
      </w:r>
      <w:r w:rsidR="00657740" w:rsidRPr="00D56ABB">
        <w:instrText>Houston</w:instrText>
      </w:r>
      <w:r w:rsidR="00657740">
        <w:instrText xml:space="preserve">" </w:instrText>
      </w:r>
      <w:r w:rsidR="00657740">
        <w:fldChar w:fldCharType="end"/>
      </w:r>
      <w:r w:rsidR="00657740">
        <w:fldChar w:fldCharType="begin"/>
      </w:r>
      <w:r w:rsidR="00657740">
        <w:instrText xml:space="preserve"> XE "</w:instrText>
      </w:r>
      <w:r w:rsidR="00657740" w:rsidRPr="00D56ABB">
        <w:instrText>Houston</w:instrText>
      </w:r>
      <w:r w:rsidR="00657740">
        <w:instrText xml:space="preserve">" </w:instrText>
      </w:r>
      <w:r w:rsidR="00657740">
        <w:fldChar w:fldCharType="end"/>
      </w:r>
      <w:r w:rsidRPr="00423328">
        <w:t xml:space="preserve"> near Channelview</w:t>
      </w:r>
      <w:r w:rsidR="00657740">
        <w:fldChar w:fldCharType="begin"/>
      </w:r>
      <w:r w:rsidR="00657740">
        <w:instrText xml:space="preserve"> XE "</w:instrText>
      </w:r>
      <w:r w:rsidR="00657740" w:rsidRPr="00FA5CF7">
        <w:instrText>Channelview</w:instrText>
      </w:r>
      <w:r w:rsidR="00657740">
        <w:instrText xml:space="preserve">" </w:instrText>
      </w:r>
      <w:r w:rsidR="00657740">
        <w:fldChar w:fldCharType="end"/>
      </w:r>
      <w:r w:rsidRPr="00423328">
        <w:t>, Texas was designed to provide close control over the production of butadiene</w:t>
      </w:r>
      <w:r w:rsidR="00657740">
        <w:fldChar w:fldCharType="begin"/>
      </w:r>
      <w:r w:rsidR="00657740">
        <w:instrText xml:space="preserve"> XE "</w:instrText>
      </w:r>
      <w:r w:rsidR="00657740" w:rsidRPr="000D0C1C">
        <w:instrText>butadiene</w:instrText>
      </w:r>
      <w:r w:rsidR="00657740">
        <w:instrText xml:space="preserve">" </w:instrText>
      </w:r>
      <w:r w:rsidR="00657740">
        <w:fldChar w:fldCharType="end"/>
      </w:r>
      <w:r w:rsidRPr="00423328">
        <w:t xml:space="preserve"> and aviation gasoline</w:t>
      </w:r>
      <w:r w:rsidR="00657740">
        <w:fldChar w:fldCharType="begin"/>
      </w:r>
      <w:r w:rsidR="00657740">
        <w:instrText xml:space="preserve"> XE "</w:instrText>
      </w:r>
      <w:r w:rsidR="00657740" w:rsidRPr="00D50019">
        <w:instrText>aviation gasoline</w:instrText>
      </w:r>
      <w:r w:rsidR="00657740">
        <w:instrText xml:space="preserve">" </w:instrText>
      </w:r>
      <w:r w:rsidR="00657740">
        <w:fldChar w:fldCharType="end"/>
      </w:r>
      <w:r w:rsidRPr="00423328">
        <w:t>. The company can produce more than 65,</w:t>
      </w:r>
      <w:r>
        <w:t>0</w:t>
      </w:r>
      <w:r w:rsidRPr="00423328">
        <w:t xml:space="preserve">00 tons of butadiene and 2.5 million barrels of 115/145 aviation gasoline annually at its new plant. </w:t>
      </w:r>
    </w:p>
    <w:p w14:paraId="6A40354B" w14:textId="79B45668" w:rsidR="00423328" w:rsidRPr="00423328" w:rsidRDefault="00423328" w:rsidP="00EE043A">
      <w:pPr>
        <w:pStyle w:val="BodytextItalic3pt"/>
      </w:pPr>
      <w:r w:rsidRPr="00423328">
        <w:t>Company officials feel that efficient operation of the integrated processes for dehydrogenation</w:t>
      </w:r>
      <w:r w:rsidR="00657740">
        <w:fldChar w:fldCharType="begin"/>
      </w:r>
      <w:r w:rsidR="00657740">
        <w:instrText xml:space="preserve"> XE "</w:instrText>
      </w:r>
      <w:r w:rsidR="00657740" w:rsidRPr="0007342A">
        <w:instrText>dehydrogenation</w:instrText>
      </w:r>
      <w:r w:rsidR="00657740">
        <w:instrText xml:space="preserve">" </w:instrText>
      </w:r>
      <w:r w:rsidR="00657740">
        <w:fldChar w:fldCharType="end"/>
      </w:r>
      <w:r w:rsidRPr="00423328">
        <w:t xml:space="preserve"> of n-butane</w:t>
      </w:r>
      <w:r w:rsidR="00657740">
        <w:fldChar w:fldCharType="begin"/>
      </w:r>
      <w:r w:rsidR="00657740">
        <w:instrText xml:space="preserve"> XE "</w:instrText>
      </w:r>
      <w:r w:rsidR="00657740" w:rsidRPr="002077FA">
        <w:instrText>n-butane</w:instrText>
      </w:r>
      <w:r w:rsidR="00657740">
        <w:instrText xml:space="preserve">" </w:instrText>
      </w:r>
      <w:r w:rsidR="00657740">
        <w:fldChar w:fldCharType="end"/>
      </w:r>
      <w:r w:rsidRPr="00423328">
        <w:t xml:space="preserve"> to butadiene and/or olefins</w:t>
      </w:r>
      <w:r w:rsidR="00657740">
        <w:fldChar w:fldCharType="begin"/>
      </w:r>
      <w:r w:rsidR="00657740">
        <w:instrText xml:space="preserve"> XE "</w:instrText>
      </w:r>
      <w:r w:rsidR="00657740" w:rsidRPr="0005369C">
        <w:instrText>olefins</w:instrText>
      </w:r>
      <w:r w:rsidR="00657740">
        <w:instrText xml:space="preserve">" </w:instrText>
      </w:r>
      <w:r w:rsidR="00657740">
        <w:fldChar w:fldCharType="end"/>
      </w:r>
      <w:r w:rsidRPr="00423328">
        <w:t xml:space="preserve"> for alkylation</w:t>
      </w:r>
      <w:r w:rsidR="00657740">
        <w:fldChar w:fldCharType="begin"/>
      </w:r>
      <w:r w:rsidR="00657740">
        <w:instrText xml:space="preserve"> XE "</w:instrText>
      </w:r>
      <w:r w:rsidR="00657740" w:rsidRPr="002137BB">
        <w:instrText>alkylation</w:instrText>
      </w:r>
      <w:r w:rsidR="00657740">
        <w:instrText xml:space="preserve">" </w:instrText>
      </w:r>
      <w:r w:rsidR="00657740">
        <w:fldChar w:fldCharType="end"/>
      </w:r>
      <w:r w:rsidRPr="00423328">
        <w:t xml:space="preserve"> feed would not be possible without the rapid analyses and modern control instrumentation provided by the laboratory. Without the use of chromatographic</w:t>
      </w:r>
      <w:r w:rsidR="00657740">
        <w:fldChar w:fldCharType="begin"/>
      </w:r>
      <w:r w:rsidR="00657740">
        <w:instrText xml:space="preserve"> XE "</w:instrText>
      </w:r>
      <w:r w:rsidR="00657740" w:rsidRPr="006D28D3">
        <w:instrText>chromatographic</w:instrText>
      </w:r>
      <w:r w:rsidR="00657740">
        <w:instrText xml:space="preserve">" </w:instrText>
      </w:r>
      <w:r w:rsidR="00657740">
        <w:fldChar w:fldCharType="end"/>
      </w:r>
      <w:r w:rsidRPr="00423328">
        <w:t xml:space="preserve"> instruments, personnel needs for control works would have been doubled, the company estimates. </w:t>
      </w:r>
    </w:p>
    <w:p w14:paraId="3C4960A1" w14:textId="07E40CC3" w:rsidR="00423328" w:rsidRPr="00423328" w:rsidRDefault="00423328" w:rsidP="00EE043A">
      <w:pPr>
        <w:pStyle w:val="BodytextItalic3pt"/>
      </w:pPr>
      <w:r w:rsidRPr="00423328">
        <w:t>The laboratory contains three functional sections devoted to chemical and spectroscopic</w:t>
      </w:r>
      <w:r w:rsidR="00657740">
        <w:fldChar w:fldCharType="begin"/>
      </w:r>
      <w:r w:rsidR="00657740">
        <w:instrText xml:space="preserve"> XE "</w:instrText>
      </w:r>
      <w:r w:rsidR="00657740" w:rsidRPr="00631082">
        <w:instrText>spectroscopic</w:instrText>
      </w:r>
      <w:r w:rsidR="00657740">
        <w:instrText xml:space="preserve">" </w:instrText>
      </w:r>
      <w:r w:rsidR="00657740">
        <w:fldChar w:fldCharType="end"/>
      </w:r>
      <w:r w:rsidRPr="00423328">
        <w:t xml:space="preserve"> analyses, physical and engine evaluation</w:t>
      </w:r>
      <w:r w:rsidR="00657740">
        <w:fldChar w:fldCharType="begin"/>
      </w:r>
      <w:r w:rsidR="00657740">
        <w:instrText xml:space="preserve"> XE "</w:instrText>
      </w:r>
      <w:r w:rsidR="00657740" w:rsidRPr="000B6243">
        <w:instrText>engine evaluation</w:instrText>
      </w:r>
      <w:r w:rsidR="00657740">
        <w:instrText xml:space="preserve">" </w:instrText>
      </w:r>
      <w:r w:rsidR="00657740">
        <w:fldChar w:fldCharType="end"/>
      </w:r>
      <w:r w:rsidRPr="00423328">
        <w:t xml:space="preserve">, and manufacturing research studies. </w:t>
      </w:r>
    </w:p>
    <w:p w14:paraId="660CC6EB" w14:textId="7DC8A152" w:rsidR="00423328" w:rsidRPr="00423328" w:rsidRDefault="00423328" w:rsidP="00EE043A">
      <w:pPr>
        <w:pStyle w:val="BodytextItalic3pt"/>
      </w:pPr>
      <w:r w:rsidRPr="00423328">
        <w:t>The Spectro-chemical section</w:t>
      </w:r>
      <w:r w:rsidR="002C341C">
        <w:fldChar w:fldCharType="begin"/>
      </w:r>
      <w:r w:rsidR="002C341C">
        <w:instrText xml:space="preserve"> XE "</w:instrText>
      </w:r>
      <w:r w:rsidR="002C341C" w:rsidRPr="0029470E">
        <w:instrText>Spectro-chemical section</w:instrText>
      </w:r>
      <w:r w:rsidR="002C341C">
        <w:instrText xml:space="preserve">" </w:instrText>
      </w:r>
      <w:r w:rsidR="002C341C">
        <w:fldChar w:fldCharType="end"/>
      </w:r>
      <w:r w:rsidRPr="00423328">
        <w:t>s installs and maintains the infrared,</w:t>
      </w:r>
      <w:r w:rsidR="00657740">
        <w:fldChar w:fldCharType="begin"/>
      </w:r>
      <w:r w:rsidR="00657740">
        <w:instrText xml:space="preserve"> XE "</w:instrText>
      </w:r>
      <w:r w:rsidR="00657740" w:rsidRPr="00C9374A">
        <w:instrText>infrared</w:instrText>
      </w:r>
      <w:r w:rsidR="00657740">
        <w:instrText xml:space="preserve">" </w:instrText>
      </w:r>
      <w:r w:rsidR="00657740">
        <w:fldChar w:fldCharType="end"/>
      </w:r>
      <w:r w:rsidRPr="00423328">
        <w:t xml:space="preserve"> ultraviolet</w:t>
      </w:r>
      <w:r w:rsidR="00657740">
        <w:fldChar w:fldCharType="begin"/>
      </w:r>
      <w:r w:rsidR="00657740">
        <w:instrText xml:space="preserve"> XE "</w:instrText>
      </w:r>
      <w:r w:rsidR="00657740" w:rsidRPr="006A778C">
        <w:instrText>ultraviolet</w:instrText>
      </w:r>
      <w:r w:rsidR="00657740">
        <w:instrText xml:space="preserve">" </w:instrText>
      </w:r>
      <w:r w:rsidR="00657740">
        <w:fldChar w:fldCharType="end"/>
      </w:r>
      <w:r w:rsidRPr="00423328">
        <w:t xml:space="preserve"> and chromatographic stream analysers</w:t>
      </w:r>
      <w:r w:rsidR="00657740">
        <w:fldChar w:fldCharType="begin"/>
      </w:r>
      <w:r w:rsidR="00657740">
        <w:instrText xml:space="preserve"> XE "</w:instrText>
      </w:r>
      <w:r w:rsidR="00657740" w:rsidRPr="00FA278A">
        <w:instrText>stream analysers</w:instrText>
      </w:r>
      <w:r w:rsidR="00657740">
        <w:instrText xml:space="preserve">" </w:instrText>
      </w:r>
      <w:r w:rsidR="00657740">
        <w:fldChar w:fldCharType="end"/>
      </w:r>
      <w:r w:rsidRPr="00423328">
        <w:t xml:space="preserve"> used to measure and control butylene,</w:t>
      </w:r>
      <w:r w:rsidR="00657740">
        <w:fldChar w:fldCharType="begin"/>
      </w:r>
      <w:r w:rsidR="00657740">
        <w:instrText xml:space="preserve"> XE "</w:instrText>
      </w:r>
      <w:r w:rsidR="00657740" w:rsidRPr="00027443">
        <w:instrText>butylene,</w:instrText>
      </w:r>
      <w:r w:rsidR="00657740">
        <w:instrText xml:space="preserve">" </w:instrText>
      </w:r>
      <w:r w:rsidR="00657740">
        <w:fldChar w:fldCharType="end"/>
      </w:r>
      <w:r w:rsidR="00657740">
        <w:fldChar w:fldCharType="begin"/>
      </w:r>
      <w:r w:rsidR="00657740">
        <w:instrText xml:space="preserve"> XE "</w:instrText>
      </w:r>
      <w:r w:rsidR="00657740" w:rsidRPr="00027443">
        <w:instrText>butylene</w:instrText>
      </w:r>
      <w:r w:rsidR="00657740">
        <w:instrText xml:space="preserve">" </w:instrText>
      </w:r>
      <w:r w:rsidR="00657740">
        <w:fldChar w:fldCharType="end"/>
      </w:r>
      <w:r w:rsidRPr="00423328">
        <w:t xml:space="preserve"> butadiene</w:t>
      </w:r>
      <w:r w:rsidR="002C341C">
        <w:fldChar w:fldCharType="begin"/>
      </w:r>
      <w:r w:rsidR="002C341C">
        <w:instrText xml:space="preserve"> XE "</w:instrText>
      </w:r>
      <w:r w:rsidR="002C341C" w:rsidRPr="00834F38">
        <w:instrText>butadiene</w:instrText>
      </w:r>
      <w:r w:rsidR="002C341C">
        <w:instrText xml:space="preserve">" </w:instrText>
      </w:r>
      <w:r w:rsidR="002C341C">
        <w:fldChar w:fldCharType="end"/>
      </w:r>
      <w:r w:rsidRPr="00423328">
        <w:t xml:space="preserve">, and other individual hydrocarbons in plant streams. </w:t>
      </w:r>
    </w:p>
    <w:p w14:paraId="13381BB0" w14:textId="33DB2FA5" w:rsidR="00423328" w:rsidRPr="00423328" w:rsidRDefault="00423328" w:rsidP="00EE043A">
      <w:pPr>
        <w:pStyle w:val="BodytextItalic3pt"/>
      </w:pPr>
      <w:r w:rsidRPr="00423328">
        <w:t>The Physical-Engine Section</w:t>
      </w:r>
      <w:r w:rsidR="002C341C">
        <w:fldChar w:fldCharType="begin"/>
      </w:r>
      <w:r w:rsidR="002C341C">
        <w:instrText xml:space="preserve"> XE "</w:instrText>
      </w:r>
      <w:r w:rsidR="002C341C" w:rsidRPr="00232AA6">
        <w:instrText>Physical-Engine Section</w:instrText>
      </w:r>
      <w:r w:rsidR="002C341C">
        <w:instrText xml:space="preserve">" </w:instrText>
      </w:r>
      <w:r w:rsidR="002C341C">
        <w:fldChar w:fldCharType="end"/>
      </w:r>
      <w:r w:rsidRPr="00423328">
        <w:t xml:space="preserve"> performs control analyses for the alky</w:t>
      </w:r>
      <w:r>
        <w:rPr>
          <w:iCs/>
        </w:rPr>
        <w:t>l</w:t>
      </w:r>
      <w:r w:rsidRPr="00423328">
        <w:t>ation</w:t>
      </w:r>
      <w:r w:rsidR="002C341C">
        <w:fldChar w:fldCharType="begin"/>
      </w:r>
      <w:r w:rsidR="002C341C">
        <w:instrText xml:space="preserve"> XE "</w:instrText>
      </w:r>
      <w:r w:rsidR="002C341C" w:rsidRPr="00E1344A">
        <w:instrText>alky</w:instrText>
      </w:r>
      <w:r w:rsidR="002C341C" w:rsidRPr="00E1344A">
        <w:rPr>
          <w:iCs/>
        </w:rPr>
        <w:instrText>l</w:instrText>
      </w:r>
      <w:r w:rsidR="002C341C" w:rsidRPr="00E1344A">
        <w:instrText>ation</w:instrText>
      </w:r>
      <w:r w:rsidR="002C341C">
        <w:instrText xml:space="preserve">" </w:instrText>
      </w:r>
      <w:r w:rsidR="002C341C">
        <w:fldChar w:fldCharType="end"/>
      </w:r>
      <w:r w:rsidRPr="00423328">
        <w:t xml:space="preserve"> process, and condu</w:t>
      </w:r>
      <w:r>
        <w:rPr>
          <w:iCs/>
        </w:rPr>
        <w:t>c</w:t>
      </w:r>
      <w:r w:rsidRPr="00423328">
        <w:t>t</w:t>
      </w:r>
      <w:r>
        <w:rPr>
          <w:iCs/>
        </w:rPr>
        <w:t>s</w:t>
      </w:r>
      <w:r w:rsidRPr="00423328">
        <w:t xml:space="preserve"> specification and other physical tests</w:t>
      </w:r>
      <w:r>
        <w:rPr>
          <w:iCs/>
        </w:rPr>
        <w:t xml:space="preserve"> </w:t>
      </w:r>
      <w:r w:rsidRPr="00423328">
        <w:t>for a</w:t>
      </w:r>
      <w:r>
        <w:rPr>
          <w:iCs/>
        </w:rPr>
        <w:t>v</w:t>
      </w:r>
      <w:r w:rsidRPr="00423328">
        <w:t>ia</w:t>
      </w:r>
      <w:r>
        <w:rPr>
          <w:iCs/>
        </w:rPr>
        <w:t>t</w:t>
      </w:r>
      <w:r w:rsidRPr="00423328">
        <w:t>ion gasoline</w:t>
      </w:r>
      <w:r w:rsidR="002C341C">
        <w:fldChar w:fldCharType="begin"/>
      </w:r>
      <w:r w:rsidR="002C341C">
        <w:instrText xml:space="preserve"> XE "</w:instrText>
      </w:r>
      <w:r w:rsidR="002C341C" w:rsidRPr="0070324D">
        <w:instrText>a</w:instrText>
      </w:r>
      <w:r w:rsidR="002C341C" w:rsidRPr="0070324D">
        <w:rPr>
          <w:iCs/>
        </w:rPr>
        <w:instrText>v</w:instrText>
      </w:r>
      <w:r w:rsidR="002C341C" w:rsidRPr="0070324D">
        <w:instrText>ia</w:instrText>
      </w:r>
      <w:r w:rsidR="002C341C" w:rsidRPr="0070324D">
        <w:rPr>
          <w:iCs/>
        </w:rPr>
        <w:instrText>t</w:instrText>
      </w:r>
      <w:r w:rsidR="002C341C" w:rsidRPr="0070324D">
        <w:instrText>ion gasoline</w:instrText>
      </w:r>
      <w:r w:rsidR="002C341C">
        <w:instrText xml:space="preserve">" </w:instrText>
      </w:r>
      <w:r w:rsidR="002C341C">
        <w:fldChar w:fldCharType="end"/>
      </w:r>
      <w:r w:rsidRPr="00423328">
        <w:t>. It also operates a 100-plate fractio</w:t>
      </w:r>
      <w:r>
        <w:rPr>
          <w:iCs/>
        </w:rPr>
        <w:t>na</w:t>
      </w:r>
      <w:r w:rsidRPr="00423328">
        <w:t xml:space="preserve">tion </w:t>
      </w:r>
      <w:r w:rsidRPr="00423328">
        <w:lastRenderedPageBreak/>
        <w:t>column</w:t>
      </w:r>
      <w:r w:rsidR="002C341C">
        <w:fldChar w:fldCharType="begin"/>
      </w:r>
      <w:r w:rsidR="002C341C">
        <w:instrText xml:space="preserve"> XE "</w:instrText>
      </w:r>
      <w:r w:rsidR="002C341C" w:rsidRPr="00972125">
        <w:instrText>fractio</w:instrText>
      </w:r>
      <w:r w:rsidR="002C341C" w:rsidRPr="00972125">
        <w:rPr>
          <w:iCs/>
        </w:rPr>
        <w:instrText>na</w:instrText>
      </w:r>
      <w:r w:rsidR="002C341C" w:rsidRPr="00972125">
        <w:instrText>tion column</w:instrText>
      </w:r>
      <w:r w:rsidR="002C341C">
        <w:instrText xml:space="preserve">" </w:instrText>
      </w:r>
      <w:r w:rsidR="002C341C">
        <w:fldChar w:fldCharType="end"/>
      </w:r>
      <w:r w:rsidR="002C341C">
        <w:fldChar w:fldCharType="begin"/>
      </w:r>
      <w:r w:rsidR="002C341C">
        <w:instrText xml:space="preserve"> XE "</w:instrText>
      </w:r>
      <w:r w:rsidR="002C341C" w:rsidRPr="00972125">
        <w:instrText>fractio</w:instrText>
      </w:r>
      <w:r w:rsidR="002C341C" w:rsidRPr="00972125">
        <w:rPr>
          <w:iCs/>
        </w:rPr>
        <w:instrText>na</w:instrText>
      </w:r>
      <w:r w:rsidR="002C341C" w:rsidRPr="00972125">
        <w:instrText>tion column</w:instrText>
      </w:r>
      <w:r w:rsidR="002C341C">
        <w:instrText xml:space="preserve">" </w:instrText>
      </w:r>
      <w:r w:rsidR="002C341C">
        <w:fldChar w:fldCharType="end"/>
      </w:r>
      <w:r w:rsidRPr="00423328">
        <w:t xml:space="preserve"> used to separate gasoline blending components and chemical mixtures. Aviation and supercharge engine</w:t>
      </w:r>
      <w:r w:rsidR="002C341C">
        <w:fldChar w:fldCharType="begin"/>
      </w:r>
      <w:r w:rsidR="002C341C">
        <w:instrText xml:space="preserve"> XE "</w:instrText>
      </w:r>
      <w:r w:rsidR="002C341C" w:rsidRPr="00247D43">
        <w:instrText>supercharge engine</w:instrText>
      </w:r>
      <w:r w:rsidR="002C341C">
        <w:instrText xml:space="preserve">" </w:instrText>
      </w:r>
      <w:r w:rsidR="002C341C">
        <w:fldChar w:fldCharType="end"/>
      </w:r>
      <w:r w:rsidRPr="00423328">
        <w:t>s are used to evaluate anti-knock and other performance characteristic</w:t>
      </w:r>
      <w:r>
        <w:t>s</w:t>
      </w:r>
      <w:r w:rsidRPr="00423328">
        <w:t xml:space="preserve"> of fuels. </w:t>
      </w:r>
    </w:p>
    <w:p w14:paraId="6A8ADB25" w14:textId="434E8669" w:rsidR="00423328" w:rsidRPr="00423328" w:rsidRDefault="00423328" w:rsidP="00EE043A">
      <w:pPr>
        <w:pStyle w:val="BodytextItalic3pt"/>
      </w:pPr>
      <w:r w:rsidRPr="00423328">
        <w:t>In addition to new and improved product development, the Manufacturing Research Section’s work includes pilot plant studies on the activity and surface characterist</w:t>
      </w:r>
      <w:r>
        <w:rPr>
          <w:iCs/>
        </w:rPr>
        <w:t>i</w:t>
      </w:r>
      <w:r w:rsidRPr="00423328">
        <w:t>cs of catalysts</w:t>
      </w:r>
      <w:r w:rsidR="002C341C">
        <w:fldChar w:fldCharType="begin"/>
      </w:r>
      <w:r w:rsidR="002C341C">
        <w:instrText xml:space="preserve"> XE "</w:instrText>
      </w:r>
      <w:r w:rsidR="002C341C" w:rsidRPr="00BE233A">
        <w:instrText>catalysts</w:instrText>
      </w:r>
      <w:r w:rsidR="002C341C">
        <w:instrText xml:space="preserve">" </w:instrText>
      </w:r>
      <w:r w:rsidR="002C341C">
        <w:fldChar w:fldCharType="end"/>
      </w:r>
      <w:r w:rsidRPr="00423328">
        <w:t xml:space="preserve"> used in the dehydrogenation</w:t>
      </w:r>
      <w:r w:rsidR="002C341C">
        <w:fldChar w:fldCharType="begin"/>
      </w:r>
      <w:r w:rsidR="002C341C">
        <w:instrText xml:space="preserve"> XE "</w:instrText>
      </w:r>
      <w:r w:rsidR="002C341C" w:rsidRPr="008E2BC3">
        <w:instrText>dehydrogenation</w:instrText>
      </w:r>
      <w:r w:rsidR="002C341C">
        <w:instrText xml:space="preserve">" </w:instrText>
      </w:r>
      <w:r w:rsidR="002C341C">
        <w:fldChar w:fldCharType="end"/>
      </w:r>
      <w:r w:rsidRPr="00423328">
        <w:t xml:space="preserve"> process. It is also concerned with developing and improving plant processes, laboratory analytical techniques, and analytical tools for process control. </w:t>
      </w:r>
    </w:p>
    <w:p w14:paraId="343794B0" w14:textId="6C10AE4A" w:rsidR="00E74C1F" w:rsidRDefault="00423328" w:rsidP="00EE043A">
      <w:pPr>
        <w:pStyle w:val="BodytextItalic3pt"/>
      </w:pPr>
      <w:r w:rsidRPr="00423328">
        <w:t>Smooth operation of the plant is attributed in part to the fact that the laboratory was set in operation before the plant itself and all process analyzer</w:t>
      </w:r>
      <w:r w:rsidR="002C341C">
        <w:fldChar w:fldCharType="begin"/>
      </w:r>
      <w:r w:rsidR="002C341C">
        <w:instrText xml:space="preserve"> XE "</w:instrText>
      </w:r>
      <w:r w:rsidR="002C341C" w:rsidRPr="00867D6F">
        <w:instrText>process analyzer</w:instrText>
      </w:r>
      <w:r w:rsidR="002C341C">
        <w:instrText xml:space="preserve">" </w:instrText>
      </w:r>
      <w:r w:rsidR="002C341C">
        <w:fldChar w:fldCharType="end"/>
      </w:r>
      <w:r w:rsidRPr="00423328">
        <w:t>s were checked out in the laboratory before installing in the plant.</w:t>
      </w:r>
    </w:p>
    <w:p w14:paraId="0401EAA9" w14:textId="206D008D" w:rsidR="001D77AF" w:rsidRPr="00AE3B41" w:rsidRDefault="001D77AF" w:rsidP="00EE043A">
      <w:pPr>
        <w:pStyle w:val="BodyText"/>
      </w:pPr>
      <w:r>
        <w:t>It can be seen that Avgas 115/145</w:t>
      </w:r>
      <w:r w:rsidR="002C341C">
        <w:fldChar w:fldCharType="begin"/>
      </w:r>
      <w:r w:rsidR="002C341C">
        <w:instrText xml:space="preserve"> XE "</w:instrText>
      </w:r>
      <w:r w:rsidR="002C341C" w:rsidRPr="00FA00B8">
        <w:instrText>Avgas 115/145</w:instrText>
      </w:r>
      <w:r w:rsidR="002C341C">
        <w:instrText xml:space="preserve">" </w:instrText>
      </w:r>
      <w:r w:rsidR="002C341C">
        <w:fldChar w:fldCharType="end"/>
      </w:r>
      <w:r>
        <w:t xml:space="preserve"> was still in high demand even though jet age had commenced. </w:t>
      </w:r>
    </w:p>
    <w:p w14:paraId="0D1BEABF" w14:textId="604B34B3" w:rsidR="00FD7AB4" w:rsidRDefault="00FD7AB4" w:rsidP="00EE043A">
      <w:pPr>
        <w:pStyle w:val="Heading1"/>
      </w:pPr>
      <w:bookmarkStart w:id="60" w:name="_Toc25089386"/>
      <w:r>
        <w:t xml:space="preserve">Epilogue for </w:t>
      </w:r>
      <w:r w:rsidR="0019551A">
        <w:t>Chemists</w:t>
      </w:r>
      <w:bookmarkEnd w:id="51"/>
      <w:bookmarkEnd w:id="52"/>
      <w:bookmarkEnd w:id="53"/>
      <w:bookmarkEnd w:id="54"/>
      <w:bookmarkEnd w:id="60"/>
    </w:p>
    <w:p w14:paraId="03095218" w14:textId="45722498" w:rsidR="00265BF6" w:rsidRDefault="00CF7783" w:rsidP="00EE043A">
      <w:pPr>
        <w:pStyle w:val="BodyText"/>
      </w:pPr>
      <w:r>
        <w:t>The quest to discover the detailed composition of gasoline</w:t>
      </w:r>
      <w:r w:rsidR="00F60AE1">
        <w:fldChar w:fldCharType="begin"/>
      </w:r>
      <w:r w:rsidR="00F60AE1">
        <w:instrText xml:space="preserve"> XE "</w:instrText>
      </w:r>
      <w:r w:rsidR="00F60AE1" w:rsidRPr="002C3869">
        <w:instrText>gasoline</w:instrText>
      </w:r>
      <w:r w:rsidR="00F60AE1">
        <w:instrText xml:space="preserve">" </w:instrText>
      </w:r>
      <w:r w:rsidR="00F60AE1">
        <w:fldChar w:fldCharType="end"/>
      </w:r>
      <w:r>
        <w:t xml:space="preserve"> in the 20</w:t>
      </w:r>
      <w:r w:rsidRPr="00CF7783">
        <w:rPr>
          <w:vertAlign w:val="superscript"/>
        </w:rPr>
        <w:t>th</w:t>
      </w:r>
      <w:r>
        <w:t xml:space="preserve"> century led to many new innovative items of apparatus such as the Podbielniak </w:t>
      </w:r>
      <w:r w:rsidR="00BF5603">
        <w:t>fractional distillation</w:t>
      </w:r>
      <w:r w:rsidR="00952E3F">
        <w:fldChar w:fldCharType="begin"/>
      </w:r>
      <w:r w:rsidR="00952E3F">
        <w:instrText xml:space="preserve"> XE "</w:instrText>
      </w:r>
      <w:r w:rsidR="00952E3F" w:rsidRPr="00625E22">
        <w:instrText>Podbielniak fractional distillation</w:instrText>
      </w:r>
      <w:r w:rsidR="00952E3F">
        <w:instrText xml:space="preserve">" </w:instrText>
      </w:r>
      <w:r w:rsidR="00952E3F">
        <w:fldChar w:fldCharType="end"/>
      </w:r>
      <w:r w:rsidR="00BF5603">
        <w:t>; and understanding of the relationship and properties of the hydrocarbon types – Paraffins</w:t>
      </w:r>
      <w:r w:rsidR="003C27B3">
        <w:fldChar w:fldCharType="begin"/>
      </w:r>
      <w:r w:rsidR="003C27B3">
        <w:instrText xml:space="preserve"> XE "</w:instrText>
      </w:r>
      <w:r w:rsidR="003C27B3" w:rsidRPr="00CD143D">
        <w:instrText>Paraffins</w:instrText>
      </w:r>
      <w:r w:rsidR="003C27B3">
        <w:instrText xml:space="preserve">" </w:instrText>
      </w:r>
      <w:r w:rsidR="003C27B3">
        <w:fldChar w:fldCharType="end"/>
      </w:r>
      <w:r w:rsidR="00BF5603">
        <w:t>, Olefins</w:t>
      </w:r>
      <w:r w:rsidR="003C27B3">
        <w:fldChar w:fldCharType="begin"/>
      </w:r>
      <w:r w:rsidR="003C27B3">
        <w:instrText xml:space="preserve"> XE "</w:instrText>
      </w:r>
      <w:r w:rsidR="003C27B3" w:rsidRPr="00FE036D">
        <w:instrText>Olefins</w:instrText>
      </w:r>
      <w:r w:rsidR="003C27B3">
        <w:instrText xml:space="preserve">" </w:instrText>
      </w:r>
      <w:r w:rsidR="003C27B3">
        <w:fldChar w:fldCharType="end"/>
      </w:r>
      <w:r w:rsidR="00BF5603">
        <w:t>, Naphthenes</w:t>
      </w:r>
      <w:r w:rsidR="003C27B3">
        <w:fldChar w:fldCharType="begin"/>
      </w:r>
      <w:r w:rsidR="003C27B3">
        <w:instrText xml:space="preserve"> XE "</w:instrText>
      </w:r>
      <w:r w:rsidR="003C27B3" w:rsidRPr="00CA2FF9">
        <w:instrText>Naphthenes</w:instrText>
      </w:r>
      <w:r w:rsidR="003C27B3">
        <w:instrText xml:space="preserve">" </w:instrText>
      </w:r>
      <w:r w:rsidR="003C27B3">
        <w:fldChar w:fldCharType="end"/>
      </w:r>
      <w:r w:rsidR="00BF5603">
        <w:t xml:space="preserve"> and Aromatics</w:t>
      </w:r>
      <w:r w:rsidR="00952E3F">
        <w:fldChar w:fldCharType="begin"/>
      </w:r>
      <w:r w:rsidR="00952E3F">
        <w:instrText xml:space="preserve"> XE "</w:instrText>
      </w:r>
      <w:r w:rsidR="00952E3F" w:rsidRPr="00854058">
        <w:instrText>Aromatics</w:instrText>
      </w:r>
      <w:r w:rsidR="00952E3F">
        <w:instrText xml:space="preserve">" </w:instrText>
      </w:r>
      <w:r w:rsidR="00952E3F">
        <w:fldChar w:fldCharType="end"/>
      </w:r>
      <w:r w:rsidR="00BF5603">
        <w:t>. It resulted in the American Petroleum Institute</w:t>
      </w:r>
      <w:r w:rsidR="002C341C">
        <w:fldChar w:fldCharType="begin"/>
      </w:r>
      <w:r w:rsidR="002C341C">
        <w:instrText xml:space="preserve"> XE "</w:instrText>
      </w:r>
      <w:r w:rsidR="002C341C" w:rsidRPr="004F33DC">
        <w:instrText>American Petroleum Institute</w:instrText>
      </w:r>
      <w:r w:rsidR="002C341C">
        <w:instrText xml:space="preserve">" </w:instrText>
      </w:r>
      <w:r w:rsidR="002C341C">
        <w:fldChar w:fldCharType="end"/>
      </w:r>
      <w:r w:rsidR="00BF5603">
        <w:t xml:space="preserve"> Project No. 6</w:t>
      </w:r>
      <w:r w:rsidR="002C341C">
        <w:fldChar w:fldCharType="begin"/>
      </w:r>
      <w:r w:rsidR="002C341C">
        <w:instrText xml:space="preserve"> XE "</w:instrText>
      </w:r>
      <w:r w:rsidR="002C341C" w:rsidRPr="00BA6B24">
        <w:instrText>Project No. 6</w:instrText>
      </w:r>
      <w:r w:rsidR="002C341C">
        <w:instrText xml:space="preserve">" </w:instrText>
      </w:r>
      <w:r w:rsidR="002C341C">
        <w:fldChar w:fldCharType="end"/>
      </w:r>
      <w:r w:rsidR="00BF5603">
        <w:t xml:space="preserve"> which would continue for over 25 years in its research into the composition of gasoline.</w:t>
      </w:r>
    </w:p>
    <w:p w14:paraId="46F2BAD4" w14:textId="7C8470BE" w:rsidR="002C341C" w:rsidRDefault="002C341C" w:rsidP="00EE043A">
      <w:pPr>
        <w:pStyle w:val="BodyText"/>
      </w:pPr>
      <w:r>
        <w:t>New laboratory equipment would be employed using infrared</w:t>
      </w:r>
      <w:r>
        <w:fldChar w:fldCharType="begin"/>
      </w:r>
      <w:r>
        <w:instrText xml:space="preserve"> XE "</w:instrText>
      </w:r>
      <w:r w:rsidRPr="00940E2A">
        <w:instrText>infrared</w:instrText>
      </w:r>
      <w:r>
        <w:instrText xml:space="preserve">" </w:instrText>
      </w:r>
      <w:r>
        <w:fldChar w:fldCharType="end"/>
      </w:r>
      <w:r>
        <w:t>, ultraviolet</w:t>
      </w:r>
      <w:r>
        <w:fldChar w:fldCharType="begin"/>
      </w:r>
      <w:r>
        <w:instrText xml:space="preserve"> XE "</w:instrText>
      </w:r>
      <w:r w:rsidRPr="00853D14">
        <w:instrText>ultraviolet</w:instrText>
      </w:r>
      <w:r>
        <w:instrText xml:space="preserve">" </w:instrText>
      </w:r>
      <w:r>
        <w:fldChar w:fldCharType="end"/>
      </w:r>
      <w:r>
        <w:t xml:space="preserve"> methods. New analytical methods would be developed in the pursuit of more accurate, better reproducibility, quicker and simpler analysis of gasoline and its additives.</w:t>
      </w:r>
    </w:p>
    <w:p w14:paraId="53AE9097" w14:textId="4BB33E58" w:rsidR="00193ECA" w:rsidRDefault="00193ECA" w:rsidP="00C4350C">
      <w:pPr>
        <w:pStyle w:val="Caption"/>
      </w:pPr>
      <w:r>
        <w:t>Photo 8. Beckman</w:t>
      </w:r>
      <w:r w:rsidR="00C4350C">
        <w:t xml:space="preserve"> Infra-Red</w:t>
      </w:r>
      <w:r w:rsidR="00D87DD9">
        <w:fldChar w:fldCharType="begin"/>
      </w:r>
      <w:r w:rsidR="00D87DD9">
        <w:instrText xml:space="preserve"> XE "</w:instrText>
      </w:r>
      <w:r w:rsidR="00D87DD9" w:rsidRPr="00C30035">
        <w:instrText>Beckman Infra-Red</w:instrText>
      </w:r>
      <w:r w:rsidR="00D87DD9">
        <w:instrText xml:space="preserve">" </w:instrText>
      </w:r>
      <w:r w:rsidR="00D87DD9">
        <w:fldChar w:fldCharType="end"/>
      </w:r>
      <w:r w:rsidR="00C4350C">
        <w:t xml:space="preserve"> analyser Model IR-5A (1957) </w:t>
      </w:r>
    </w:p>
    <w:p w14:paraId="179F18BF" w14:textId="42AD9BFF" w:rsidR="00275F67" w:rsidRDefault="00193ECA" w:rsidP="00C4350C">
      <w:pPr>
        <w:pStyle w:val="Picture"/>
        <w:sectPr w:rsidR="00275F67" w:rsidSect="00EE043A">
          <w:endnotePr>
            <w:numFmt w:val="decimal"/>
          </w:endnotePr>
          <w:type w:val="continuous"/>
          <w:pgSz w:w="11907" w:h="16839" w:code="9"/>
          <w:pgMar w:top="1701" w:right="1134" w:bottom="1701" w:left="1701" w:header="567" w:footer="851" w:gutter="0"/>
          <w:cols w:space="360"/>
          <w:titlePg/>
        </w:sectPr>
      </w:pPr>
      <w:r>
        <w:t xml:space="preserve"> </w:t>
      </w:r>
      <w:r>
        <w:rPr>
          <w:noProof/>
        </w:rPr>
        <w:drawing>
          <wp:inline distT="0" distB="0" distL="0" distR="0" wp14:anchorId="194657FC" wp14:editId="189E3667">
            <wp:extent cx="5760720" cy="35217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3521710"/>
                    </a:xfrm>
                    <a:prstGeom prst="rect">
                      <a:avLst/>
                    </a:prstGeom>
                  </pic:spPr>
                </pic:pic>
              </a:graphicData>
            </a:graphic>
          </wp:inline>
        </w:drawing>
      </w:r>
    </w:p>
    <w:p w14:paraId="4D850971" w14:textId="75179602" w:rsidR="00275F67" w:rsidRDefault="00FD7AB4" w:rsidP="00EE043A">
      <w:pPr>
        <w:pStyle w:val="Heading1"/>
      </w:pPr>
      <w:bookmarkStart w:id="61" w:name="_Toc486880763"/>
      <w:bookmarkStart w:id="62" w:name="_Toc486885108"/>
      <w:bookmarkStart w:id="63" w:name="_Toc486965155"/>
      <w:bookmarkStart w:id="64" w:name="_Toc486965248"/>
      <w:bookmarkStart w:id="65" w:name="_Toc25089387"/>
      <w:r>
        <w:lastRenderedPageBreak/>
        <w:t>Index</w:t>
      </w:r>
      <w:bookmarkEnd w:id="61"/>
      <w:bookmarkEnd w:id="62"/>
      <w:bookmarkEnd w:id="63"/>
      <w:bookmarkEnd w:id="64"/>
      <w:bookmarkEnd w:id="65"/>
    </w:p>
    <w:p w14:paraId="6A5731DD" w14:textId="77777777" w:rsidR="00D87DD9" w:rsidRPr="00D87DD9" w:rsidRDefault="00275F67" w:rsidP="0046452B">
      <w:pPr>
        <w:pStyle w:val="Index1"/>
        <w:rPr>
          <w:rFonts w:ascii="Garamond" w:hAnsi="Garamond"/>
        </w:rPr>
        <w:sectPr w:rsidR="00D87DD9" w:rsidRPr="00D87DD9" w:rsidSect="00D87DD9">
          <w:headerReference w:type="default" r:id="rId21"/>
          <w:footerReference w:type="default" r:id="rId22"/>
          <w:headerReference w:type="first" r:id="rId23"/>
          <w:endnotePr>
            <w:numFmt w:val="decimal"/>
          </w:endnotePr>
          <w:type w:val="continuous"/>
          <w:pgSz w:w="11907" w:h="16839" w:code="1"/>
          <w:pgMar w:top="1800" w:right="2040" w:bottom="1800" w:left="2280" w:header="960" w:footer="960" w:gutter="0"/>
          <w:cols w:num="4" w:space="240"/>
        </w:sectPr>
      </w:pPr>
      <w:r w:rsidRPr="00D87DD9">
        <w:rPr>
          <w:rFonts w:ascii="Garamond" w:hAnsi="Garamond"/>
        </w:rPr>
        <w:fldChar w:fldCharType="begin"/>
      </w:r>
      <w:r w:rsidRPr="00D87DD9">
        <w:rPr>
          <w:rFonts w:ascii="Garamond" w:hAnsi="Garamond"/>
        </w:rPr>
        <w:instrText xml:space="preserve"> INDEX \e "</w:instrText>
      </w:r>
      <w:r w:rsidRPr="00D87DD9">
        <w:rPr>
          <w:rFonts w:ascii="Garamond" w:hAnsi="Garamond"/>
        </w:rPr>
        <w:tab/>
        <w:instrText xml:space="preserve">" \h "A" \c "2" \z "3081" </w:instrText>
      </w:r>
      <w:r w:rsidRPr="00D87DD9">
        <w:rPr>
          <w:rFonts w:ascii="Garamond" w:hAnsi="Garamond"/>
        </w:rPr>
        <w:fldChar w:fldCharType="separate"/>
      </w:r>
    </w:p>
    <w:p w14:paraId="2E20E5B8"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2</w:t>
      </w:r>
    </w:p>
    <w:p w14:paraId="3F19960A" w14:textId="77777777" w:rsidR="00D87DD9" w:rsidRPr="00D87DD9" w:rsidRDefault="00D87DD9">
      <w:pPr>
        <w:pStyle w:val="Index1"/>
        <w:rPr>
          <w:rFonts w:ascii="Garamond" w:hAnsi="Garamond"/>
        </w:rPr>
      </w:pPr>
      <w:r w:rsidRPr="00D87DD9">
        <w:rPr>
          <w:rFonts w:ascii="Garamond" w:hAnsi="Garamond"/>
        </w:rPr>
        <w:t>2-methyl butane</w:t>
      </w:r>
      <w:r w:rsidRPr="00D87DD9">
        <w:rPr>
          <w:rFonts w:ascii="Garamond" w:hAnsi="Garamond"/>
        </w:rPr>
        <w:tab/>
        <w:t>13</w:t>
      </w:r>
    </w:p>
    <w:p w14:paraId="539DE170" w14:textId="77777777" w:rsidR="00D87DD9" w:rsidRPr="00D87DD9" w:rsidRDefault="00D87DD9">
      <w:pPr>
        <w:pStyle w:val="Index1"/>
        <w:rPr>
          <w:rFonts w:ascii="Garamond" w:hAnsi="Garamond"/>
        </w:rPr>
      </w:pPr>
      <w:r w:rsidRPr="00D87DD9">
        <w:rPr>
          <w:rFonts w:ascii="Garamond" w:hAnsi="Garamond"/>
        </w:rPr>
        <w:t>2-methyl pentane</w:t>
      </w:r>
      <w:r w:rsidRPr="00D87DD9">
        <w:rPr>
          <w:rFonts w:ascii="Garamond" w:hAnsi="Garamond"/>
        </w:rPr>
        <w:tab/>
        <w:t>13</w:t>
      </w:r>
    </w:p>
    <w:p w14:paraId="6ADE5D6D"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9</w:t>
      </w:r>
    </w:p>
    <w:p w14:paraId="6FB31355" w14:textId="77777777" w:rsidR="00D87DD9" w:rsidRPr="00D87DD9" w:rsidRDefault="00D87DD9">
      <w:pPr>
        <w:pStyle w:val="Index1"/>
        <w:rPr>
          <w:rFonts w:ascii="Garamond" w:hAnsi="Garamond"/>
        </w:rPr>
      </w:pPr>
      <w:r w:rsidRPr="00D87DD9">
        <w:rPr>
          <w:rFonts w:ascii="Garamond" w:hAnsi="Garamond"/>
        </w:rPr>
        <w:t>9-carbon-atom aromatics</w:t>
      </w:r>
      <w:r w:rsidRPr="00D87DD9">
        <w:rPr>
          <w:rFonts w:ascii="Garamond" w:hAnsi="Garamond"/>
        </w:rPr>
        <w:tab/>
        <w:t>13</w:t>
      </w:r>
    </w:p>
    <w:p w14:paraId="43F9A415"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A</w:t>
      </w:r>
    </w:p>
    <w:p w14:paraId="59D341E6" w14:textId="77777777" w:rsidR="00D87DD9" w:rsidRPr="00D87DD9" w:rsidRDefault="00D87DD9">
      <w:pPr>
        <w:pStyle w:val="Index1"/>
        <w:rPr>
          <w:rFonts w:ascii="Garamond" w:hAnsi="Garamond"/>
        </w:rPr>
      </w:pPr>
      <w:r w:rsidRPr="00D87DD9">
        <w:rPr>
          <w:rFonts w:ascii="Garamond" w:hAnsi="Garamond"/>
        </w:rPr>
        <w:t>Aborn</w:t>
      </w:r>
      <w:r w:rsidRPr="00D87DD9">
        <w:rPr>
          <w:rFonts w:ascii="Garamond" w:hAnsi="Garamond"/>
        </w:rPr>
        <w:tab/>
        <w:t>22</w:t>
      </w:r>
    </w:p>
    <w:p w14:paraId="1894070C" w14:textId="77777777" w:rsidR="00D87DD9" w:rsidRPr="00D87DD9" w:rsidRDefault="00D87DD9">
      <w:pPr>
        <w:pStyle w:val="Index1"/>
        <w:rPr>
          <w:rFonts w:ascii="Garamond" w:hAnsi="Garamond"/>
        </w:rPr>
      </w:pPr>
      <w:r w:rsidRPr="00D87DD9">
        <w:rPr>
          <w:rFonts w:ascii="Garamond" w:hAnsi="Garamond"/>
        </w:rPr>
        <w:t>accuracy</w:t>
      </w:r>
      <w:r w:rsidRPr="00D87DD9">
        <w:rPr>
          <w:rFonts w:ascii="Garamond" w:hAnsi="Garamond"/>
        </w:rPr>
        <w:tab/>
        <w:t>24</w:t>
      </w:r>
    </w:p>
    <w:p w14:paraId="01DF1FD2" w14:textId="77777777" w:rsidR="00D87DD9" w:rsidRPr="00D87DD9" w:rsidRDefault="00D87DD9">
      <w:pPr>
        <w:pStyle w:val="Index1"/>
        <w:rPr>
          <w:rFonts w:ascii="Garamond" w:hAnsi="Garamond"/>
        </w:rPr>
      </w:pPr>
      <w:r w:rsidRPr="00D87DD9">
        <w:rPr>
          <w:rFonts w:ascii="Garamond" w:hAnsi="Garamond"/>
        </w:rPr>
        <w:t>acid sludge</w:t>
      </w:r>
      <w:r w:rsidRPr="00D87DD9">
        <w:rPr>
          <w:rFonts w:ascii="Garamond" w:hAnsi="Garamond"/>
        </w:rPr>
        <w:tab/>
        <w:t>7, 26</w:t>
      </w:r>
    </w:p>
    <w:p w14:paraId="67D46133" w14:textId="77777777" w:rsidR="00D87DD9" w:rsidRPr="00D87DD9" w:rsidRDefault="00D87DD9">
      <w:pPr>
        <w:pStyle w:val="Index1"/>
        <w:rPr>
          <w:rFonts w:ascii="Garamond" w:hAnsi="Garamond"/>
        </w:rPr>
      </w:pPr>
      <w:r w:rsidRPr="00D87DD9">
        <w:rPr>
          <w:rFonts w:ascii="Garamond" w:hAnsi="Garamond"/>
        </w:rPr>
        <w:t>acid-treated oil</w:t>
      </w:r>
      <w:r w:rsidRPr="00D87DD9">
        <w:rPr>
          <w:rFonts w:ascii="Garamond" w:hAnsi="Garamond"/>
        </w:rPr>
        <w:tab/>
        <w:t>6</w:t>
      </w:r>
    </w:p>
    <w:p w14:paraId="59A1DE49" w14:textId="77777777" w:rsidR="00D87DD9" w:rsidRPr="00D87DD9" w:rsidRDefault="00D87DD9">
      <w:pPr>
        <w:pStyle w:val="Index1"/>
        <w:rPr>
          <w:rFonts w:ascii="Garamond" w:hAnsi="Garamond"/>
        </w:rPr>
      </w:pPr>
      <w:r w:rsidRPr="00D87DD9">
        <w:rPr>
          <w:rFonts w:ascii="Garamond" w:hAnsi="Garamond"/>
        </w:rPr>
        <w:t>Adiabatic Fractionating Column</w:t>
      </w:r>
      <w:r w:rsidRPr="00D87DD9">
        <w:rPr>
          <w:rFonts w:ascii="Garamond" w:hAnsi="Garamond"/>
        </w:rPr>
        <w:tab/>
        <w:t>18</w:t>
      </w:r>
    </w:p>
    <w:p w14:paraId="31D9718F" w14:textId="77777777" w:rsidR="00D87DD9" w:rsidRPr="00D87DD9" w:rsidRDefault="00D87DD9">
      <w:pPr>
        <w:pStyle w:val="Index1"/>
        <w:rPr>
          <w:rFonts w:ascii="Garamond" w:hAnsi="Garamond"/>
        </w:rPr>
      </w:pPr>
      <w:r w:rsidRPr="00D87DD9">
        <w:rPr>
          <w:rFonts w:ascii="Garamond" w:hAnsi="Garamond"/>
        </w:rPr>
        <w:t>Aircraft Engine Research Laboratory</w:t>
      </w:r>
      <w:r w:rsidRPr="00D87DD9">
        <w:rPr>
          <w:rFonts w:ascii="Garamond" w:hAnsi="Garamond"/>
        </w:rPr>
        <w:tab/>
        <w:t>24</w:t>
      </w:r>
    </w:p>
    <w:p w14:paraId="7DE64905" w14:textId="77777777" w:rsidR="00D87DD9" w:rsidRPr="00D87DD9" w:rsidRDefault="00D87DD9">
      <w:pPr>
        <w:pStyle w:val="Index1"/>
        <w:rPr>
          <w:rFonts w:ascii="Garamond" w:hAnsi="Garamond"/>
        </w:rPr>
      </w:pPr>
      <w:r w:rsidRPr="00D87DD9">
        <w:rPr>
          <w:rFonts w:ascii="Garamond" w:hAnsi="Garamond"/>
        </w:rPr>
        <w:t>air-drying</w:t>
      </w:r>
      <w:r w:rsidRPr="00D87DD9">
        <w:rPr>
          <w:rFonts w:ascii="Garamond" w:hAnsi="Garamond"/>
        </w:rPr>
        <w:tab/>
        <w:t>4</w:t>
      </w:r>
    </w:p>
    <w:p w14:paraId="068C4F5D" w14:textId="77777777" w:rsidR="00D87DD9" w:rsidRPr="00D87DD9" w:rsidRDefault="00D87DD9">
      <w:pPr>
        <w:pStyle w:val="Index1"/>
        <w:rPr>
          <w:rFonts w:ascii="Garamond" w:hAnsi="Garamond"/>
        </w:rPr>
      </w:pPr>
      <w:r w:rsidRPr="00D87DD9">
        <w:rPr>
          <w:rFonts w:ascii="Garamond" w:hAnsi="Garamond"/>
        </w:rPr>
        <w:t>alcohol-blend fuels</w:t>
      </w:r>
      <w:r w:rsidRPr="00D87DD9">
        <w:rPr>
          <w:rFonts w:ascii="Garamond" w:hAnsi="Garamond"/>
        </w:rPr>
        <w:tab/>
        <w:t>24</w:t>
      </w:r>
    </w:p>
    <w:p w14:paraId="4FCD50B7" w14:textId="77777777" w:rsidR="00D87DD9" w:rsidRPr="00D87DD9" w:rsidRDefault="00D87DD9">
      <w:pPr>
        <w:pStyle w:val="Index1"/>
        <w:rPr>
          <w:rFonts w:ascii="Garamond" w:hAnsi="Garamond"/>
        </w:rPr>
      </w:pPr>
      <w:r w:rsidRPr="00D87DD9">
        <w:rPr>
          <w:rFonts w:ascii="Garamond" w:hAnsi="Garamond"/>
        </w:rPr>
        <w:t>algae</w:t>
      </w:r>
      <w:r w:rsidRPr="00D87DD9">
        <w:rPr>
          <w:rFonts w:ascii="Garamond" w:hAnsi="Garamond"/>
        </w:rPr>
        <w:tab/>
        <w:t>27</w:t>
      </w:r>
    </w:p>
    <w:p w14:paraId="129E6396" w14:textId="77777777" w:rsidR="00D87DD9" w:rsidRPr="00D87DD9" w:rsidRDefault="00D87DD9">
      <w:pPr>
        <w:pStyle w:val="Index1"/>
        <w:rPr>
          <w:rFonts w:ascii="Garamond" w:hAnsi="Garamond"/>
        </w:rPr>
      </w:pPr>
      <w:r w:rsidRPr="00D87DD9">
        <w:rPr>
          <w:rFonts w:ascii="Garamond" w:hAnsi="Garamond"/>
        </w:rPr>
        <w:t>alkyl phenol</w:t>
      </w:r>
      <w:r w:rsidRPr="00D87DD9">
        <w:rPr>
          <w:rFonts w:ascii="Garamond" w:hAnsi="Garamond"/>
        </w:rPr>
        <w:tab/>
        <w:t>22</w:t>
      </w:r>
    </w:p>
    <w:p w14:paraId="615F2292" w14:textId="77777777" w:rsidR="00D87DD9" w:rsidRPr="00D87DD9" w:rsidRDefault="00D87DD9">
      <w:pPr>
        <w:pStyle w:val="Index1"/>
        <w:rPr>
          <w:rFonts w:ascii="Garamond" w:hAnsi="Garamond"/>
        </w:rPr>
      </w:pPr>
      <w:r w:rsidRPr="00D87DD9">
        <w:rPr>
          <w:rFonts w:ascii="Garamond" w:hAnsi="Garamond"/>
        </w:rPr>
        <w:t>alkylate</w:t>
      </w:r>
      <w:r w:rsidRPr="00D87DD9">
        <w:rPr>
          <w:rFonts w:ascii="Garamond" w:hAnsi="Garamond"/>
        </w:rPr>
        <w:tab/>
        <w:t>23</w:t>
      </w:r>
    </w:p>
    <w:p w14:paraId="19BE13E8" w14:textId="77777777" w:rsidR="00D87DD9" w:rsidRPr="00D87DD9" w:rsidRDefault="00D87DD9">
      <w:pPr>
        <w:pStyle w:val="Index1"/>
        <w:rPr>
          <w:rFonts w:ascii="Garamond" w:hAnsi="Garamond"/>
        </w:rPr>
      </w:pPr>
      <w:r w:rsidRPr="00D87DD9">
        <w:rPr>
          <w:rFonts w:ascii="Garamond" w:hAnsi="Garamond"/>
        </w:rPr>
        <w:t>alkylation</w:t>
      </w:r>
      <w:r w:rsidRPr="00D87DD9">
        <w:rPr>
          <w:rFonts w:ascii="Garamond" w:hAnsi="Garamond"/>
        </w:rPr>
        <w:tab/>
        <w:t>6, 28</w:t>
      </w:r>
    </w:p>
    <w:p w14:paraId="2C0E6F18" w14:textId="77777777" w:rsidR="00D87DD9" w:rsidRPr="00D87DD9" w:rsidRDefault="00D87DD9">
      <w:pPr>
        <w:pStyle w:val="Index1"/>
        <w:rPr>
          <w:rFonts w:ascii="Garamond" w:hAnsi="Garamond"/>
        </w:rPr>
      </w:pPr>
      <w:r w:rsidRPr="00D87DD9">
        <w:rPr>
          <w:rFonts w:ascii="Garamond" w:hAnsi="Garamond"/>
        </w:rPr>
        <w:t>alkylbenzenes</w:t>
      </w:r>
      <w:r w:rsidRPr="00D87DD9">
        <w:rPr>
          <w:rFonts w:ascii="Garamond" w:hAnsi="Garamond"/>
        </w:rPr>
        <w:tab/>
        <w:t>9</w:t>
      </w:r>
    </w:p>
    <w:p w14:paraId="40C8ADF5" w14:textId="77777777" w:rsidR="00D87DD9" w:rsidRPr="00D87DD9" w:rsidRDefault="00D87DD9">
      <w:pPr>
        <w:pStyle w:val="Index1"/>
        <w:rPr>
          <w:rFonts w:ascii="Garamond" w:hAnsi="Garamond"/>
        </w:rPr>
      </w:pPr>
      <w:r w:rsidRPr="00D87DD9">
        <w:rPr>
          <w:rFonts w:ascii="Garamond" w:hAnsi="Garamond"/>
        </w:rPr>
        <w:t>alkylcyclohexanes</w:t>
      </w:r>
      <w:r w:rsidRPr="00D87DD9">
        <w:rPr>
          <w:rFonts w:ascii="Garamond" w:hAnsi="Garamond"/>
        </w:rPr>
        <w:tab/>
        <w:t>9</w:t>
      </w:r>
    </w:p>
    <w:p w14:paraId="6DC6595B" w14:textId="77777777" w:rsidR="00D87DD9" w:rsidRPr="00D87DD9" w:rsidRDefault="00D87DD9">
      <w:pPr>
        <w:pStyle w:val="Index1"/>
        <w:rPr>
          <w:rFonts w:ascii="Garamond" w:hAnsi="Garamond"/>
        </w:rPr>
      </w:pPr>
      <w:r w:rsidRPr="00D87DD9">
        <w:rPr>
          <w:rFonts w:ascii="Garamond" w:hAnsi="Garamond"/>
        </w:rPr>
        <w:t>alkylcyclopentanes</w:t>
      </w:r>
      <w:r w:rsidRPr="00D87DD9">
        <w:rPr>
          <w:rFonts w:ascii="Garamond" w:hAnsi="Garamond"/>
        </w:rPr>
        <w:tab/>
        <w:t>9</w:t>
      </w:r>
    </w:p>
    <w:p w14:paraId="6D5EF197" w14:textId="77777777" w:rsidR="00D87DD9" w:rsidRPr="00D87DD9" w:rsidRDefault="00D87DD9">
      <w:pPr>
        <w:pStyle w:val="Index1"/>
        <w:rPr>
          <w:rFonts w:ascii="Garamond" w:hAnsi="Garamond"/>
        </w:rPr>
      </w:pPr>
      <w:r w:rsidRPr="00D87DD9">
        <w:rPr>
          <w:rFonts w:ascii="Garamond" w:hAnsi="Garamond"/>
        </w:rPr>
        <w:t>Allen</w:t>
      </w:r>
      <w:r w:rsidRPr="00D87DD9">
        <w:rPr>
          <w:rFonts w:ascii="Garamond" w:hAnsi="Garamond"/>
        </w:rPr>
        <w:tab/>
        <w:t>5</w:t>
      </w:r>
    </w:p>
    <w:p w14:paraId="6E671FAB" w14:textId="77777777" w:rsidR="00D87DD9" w:rsidRPr="00D87DD9" w:rsidRDefault="00D87DD9">
      <w:pPr>
        <w:pStyle w:val="Index1"/>
        <w:rPr>
          <w:rFonts w:ascii="Garamond" w:hAnsi="Garamond"/>
        </w:rPr>
      </w:pPr>
      <w:r w:rsidRPr="00D87DD9">
        <w:rPr>
          <w:rFonts w:ascii="Garamond" w:hAnsi="Garamond"/>
        </w:rPr>
        <w:t>aluminium</w:t>
      </w:r>
      <w:r w:rsidRPr="00D87DD9">
        <w:rPr>
          <w:rFonts w:ascii="Garamond" w:hAnsi="Garamond"/>
        </w:rPr>
        <w:tab/>
        <w:t>5</w:t>
      </w:r>
    </w:p>
    <w:p w14:paraId="0536E008" w14:textId="77777777" w:rsidR="00D87DD9" w:rsidRPr="00D87DD9" w:rsidRDefault="00D87DD9">
      <w:pPr>
        <w:pStyle w:val="Index1"/>
        <w:rPr>
          <w:rFonts w:ascii="Garamond" w:hAnsi="Garamond"/>
        </w:rPr>
      </w:pPr>
      <w:r w:rsidRPr="00D87DD9">
        <w:rPr>
          <w:rFonts w:ascii="Garamond" w:hAnsi="Garamond"/>
        </w:rPr>
        <w:t>America</w:t>
      </w:r>
      <w:r w:rsidRPr="00D87DD9">
        <w:rPr>
          <w:rFonts w:ascii="Garamond" w:hAnsi="Garamond"/>
        </w:rPr>
        <w:tab/>
        <w:t>26</w:t>
      </w:r>
    </w:p>
    <w:p w14:paraId="253D3E97" w14:textId="77777777" w:rsidR="00D87DD9" w:rsidRPr="00D87DD9" w:rsidRDefault="00D87DD9">
      <w:pPr>
        <w:pStyle w:val="Index1"/>
        <w:rPr>
          <w:rFonts w:ascii="Garamond" w:hAnsi="Garamond"/>
        </w:rPr>
      </w:pPr>
      <w:r w:rsidRPr="00D87DD9">
        <w:rPr>
          <w:rFonts w:ascii="Garamond" w:hAnsi="Garamond"/>
        </w:rPr>
        <w:t>American Chemical Society</w:t>
      </w:r>
      <w:r w:rsidRPr="00D87DD9">
        <w:rPr>
          <w:rFonts w:ascii="Garamond" w:hAnsi="Garamond"/>
        </w:rPr>
        <w:tab/>
        <w:t>7, 16, 22, 35</w:t>
      </w:r>
    </w:p>
    <w:p w14:paraId="3996FCB9" w14:textId="77777777" w:rsidR="00D87DD9" w:rsidRPr="00D87DD9" w:rsidRDefault="00D87DD9">
      <w:pPr>
        <w:pStyle w:val="Index1"/>
        <w:rPr>
          <w:rFonts w:ascii="Garamond" w:hAnsi="Garamond"/>
        </w:rPr>
      </w:pPr>
      <w:r w:rsidRPr="00D87DD9">
        <w:rPr>
          <w:rFonts w:ascii="Garamond" w:hAnsi="Garamond"/>
        </w:rPr>
        <w:t>American Petroleum Institute</w:t>
      </w:r>
      <w:r w:rsidRPr="00D87DD9">
        <w:rPr>
          <w:rFonts w:ascii="Garamond" w:hAnsi="Garamond"/>
        </w:rPr>
        <w:tab/>
        <w:t>9, 29, 35</w:t>
      </w:r>
    </w:p>
    <w:p w14:paraId="3321966D" w14:textId="77777777" w:rsidR="00D87DD9" w:rsidRPr="00D87DD9" w:rsidRDefault="00D87DD9">
      <w:pPr>
        <w:pStyle w:val="Index1"/>
        <w:rPr>
          <w:rFonts w:ascii="Garamond" w:hAnsi="Garamond"/>
        </w:rPr>
      </w:pPr>
      <w:r w:rsidRPr="00D87DD9">
        <w:rPr>
          <w:rFonts w:ascii="Garamond" w:hAnsi="Garamond"/>
        </w:rPr>
        <w:t>American Society for Testing Materials</w:t>
      </w:r>
      <w:r w:rsidRPr="00D87DD9">
        <w:rPr>
          <w:rFonts w:ascii="Garamond" w:hAnsi="Garamond"/>
        </w:rPr>
        <w:tab/>
        <w:t>8</w:t>
      </w:r>
    </w:p>
    <w:p w14:paraId="2A94B455" w14:textId="77777777" w:rsidR="00D87DD9" w:rsidRPr="00D87DD9" w:rsidRDefault="00D87DD9">
      <w:pPr>
        <w:pStyle w:val="Index1"/>
        <w:rPr>
          <w:rFonts w:ascii="Garamond" w:hAnsi="Garamond"/>
        </w:rPr>
      </w:pPr>
      <w:r w:rsidRPr="00D87DD9">
        <w:rPr>
          <w:rFonts w:ascii="Garamond" w:hAnsi="Garamond"/>
        </w:rPr>
        <w:t>Analytical Chemistry</w:t>
      </w:r>
      <w:r w:rsidRPr="00D87DD9">
        <w:rPr>
          <w:rFonts w:ascii="Garamond" w:hAnsi="Garamond"/>
        </w:rPr>
        <w:tab/>
        <w:t>4</w:t>
      </w:r>
    </w:p>
    <w:p w14:paraId="25D6E777" w14:textId="77777777" w:rsidR="00D87DD9" w:rsidRPr="00D87DD9" w:rsidRDefault="00D87DD9">
      <w:pPr>
        <w:pStyle w:val="Index1"/>
        <w:rPr>
          <w:rFonts w:ascii="Garamond" w:hAnsi="Garamond"/>
        </w:rPr>
      </w:pPr>
      <w:r w:rsidRPr="00D87DD9">
        <w:rPr>
          <w:rFonts w:ascii="Garamond" w:hAnsi="Garamond"/>
        </w:rPr>
        <w:t>Anglo-Persian Oil Co.</w:t>
      </w:r>
      <w:r w:rsidRPr="00D87DD9">
        <w:rPr>
          <w:rFonts w:ascii="Garamond" w:hAnsi="Garamond"/>
        </w:rPr>
        <w:tab/>
        <w:t>26</w:t>
      </w:r>
    </w:p>
    <w:p w14:paraId="407A77C1" w14:textId="77777777" w:rsidR="00D87DD9" w:rsidRPr="00D87DD9" w:rsidRDefault="00D87DD9">
      <w:pPr>
        <w:pStyle w:val="Index1"/>
        <w:rPr>
          <w:rFonts w:ascii="Garamond" w:hAnsi="Garamond"/>
        </w:rPr>
      </w:pPr>
      <w:r w:rsidRPr="00D87DD9">
        <w:rPr>
          <w:rFonts w:ascii="Garamond" w:hAnsi="Garamond"/>
        </w:rPr>
        <w:t>aniline index</w:t>
      </w:r>
      <w:r w:rsidRPr="00D87DD9">
        <w:rPr>
          <w:rFonts w:ascii="Garamond" w:hAnsi="Garamond"/>
        </w:rPr>
        <w:tab/>
        <w:t>6</w:t>
      </w:r>
    </w:p>
    <w:p w14:paraId="3550F171" w14:textId="77777777" w:rsidR="00D87DD9" w:rsidRPr="00D87DD9" w:rsidRDefault="00D87DD9">
      <w:pPr>
        <w:pStyle w:val="Index1"/>
        <w:rPr>
          <w:rFonts w:ascii="Garamond" w:hAnsi="Garamond"/>
        </w:rPr>
      </w:pPr>
      <w:r w:rsidRPr="00D87DD9">
        <w:rPr>
          <w:rFonts w:ascii="Garamond" w:hAnsi="Garamond"/>
        </w:rPr>
        <w:t>aniline method</w:t>
      </w:r>
      <w:r w:rsidRPr="00D87DD9">
        <w:rPr>
          <w:rFonts w:ascii="Garamond" w:hAnsi="Garamond"/>
        </w:rPr>
        <w:tab/>
        <w:t>7</w:t>
      </w:r>
    </w:p>
    <w:p w14:paraId="4F3ED116" w14:textId="67B86404" w:rsidR="00D87DD9" w:rsidRPr="00D87DD9" w:rsidRDefault="00D87DD9">
      <w:pPr>
        <w:pStyle w:val="Index1"/>
        <w:rPr>
          <w:rFonts w:ascii="Garamond" w:hAnsi="Garamond"/>
        </w:rPr>
      </w:pPr>
      <w:r w:rsidRPr="00D87DD9">
        <w:rPr>
          <w:rFonts w:ascii="Garamond" w:hAnsi="Garamond"/>
        </w:rPr>
        <w:t>anti-knock</w:t>
      </w:r>
      <w:r w:rsidRPr="00D87DD9">
        <w:rPr>
          <w:rFonts w:ascii="Garamond" w:hAnsi="Garamond"/>
        </w:rPr>
        <w:tab/>
        <w:t>14</w:t>
      </w:r>
      <w:r w:rsidR="005279FC">
        <w:rPr>
          <w:rFonts w:ascii="Garamond" w:hAnsi="Garamond"/>
        </w:rPr>
        <w:t>, 23</w:t>
      </w:r>
    </w:p>
    <w:p w14:paraId="37E8068B" w14:textId="77777777" w:rsidR="00D87DD9" w:rsidRPr="00D87DD9" w:rsidRDefault="00D87DD9">
      <w:pPr>
        <w:pStyle w:val="Index1"/>
        <w:rPr>
          <w:rFonts w:ascii="Garamond" w:hAnsi="Garamond"/>
        </w:rPr>
      </w:pPr>
      <w:r w:rsidRPr="00D87DD9">
        <w:rPr>
          <w:rFonts w:ascii="Garamond" w:hAnsi="Garamond"/>
        </w:rPr>
        <w:t>anti-knock properties</w:t>
      </w:r>
      <w:r w:rsidRPr="00D87DD9">
        <w:rPr>
          <w:rFonts w:ascii="Garamond" w:hAnsi="Garamond"/>
        </w:rPr>
        <w:tab/>
        <w:t>6</w:t>
      </w:r>
    </w:p>
    <w:p w14:paraId="5B4FDC42" w14:textId="77777777" w:rsidR="00D87DD9" w:rsidRPr="00D87DD9" w:rsidRDefault="00D87DD9">
      <w:pPr>
        <w:pStyle w:val="Index1"/>
        <w:rPr>
          <w:rFonts w:ascii="Garamond" w:hAnsi="Garamond"/>
        </w:rPr>
      </w:pPr>
      <w:r w:rsidRPr="00D87DD9">
        <w:rPr>
          <w:rFonts w:ascii="Garamond" w:hAnsi="Garamond"/>
        </w:rPr>
        <w:t>antioxidants</w:t>
      </w:r>
      <w:r w:rsidRPr="00D87DD9">
        <w:rPr>
          <w:rFonts w:ascii="Garamond" w:hAnsi="Garamond"/>
        </w:rPr>
        <w:tab/>
        <w:t>22</w:t>
      </w:r>
    </w:p>
    <w:p w14:paraId="21C1C10C" w14:textId="340948BE" w:rsidR="00D87DD9" w:rsidRPr="00D87DD9" w:rsidRDefault="00D87DD9">
      <w:pPr>
        <w:pStyle w:val="Index1"/>
        <w:rPr>
          <w:rFonts w:ascii="Garamond" w:hAnsi="Garamond"/>
        </w:rPr>
      </w:pPr>
      <w:r w:rsidRPr="00D87DD9">
        <w:rPr>
          <w:rFonts w:ascii="Garamond" w:hAnsi="Garamond"/>
        </w:rPr>
        <w:t>API Project No. 6</w:t>
      </w:r>
      <w:r w:rsidRPr="00D87DD9">
        <w:rPr>
          <w:rFonts w:ascii="Garamond" w:hAnsi="Garamond"/>
        </w:rPr>
        <w:tab/>
        <w:t>3, 9, 11</w:t>
      </w:r>
      <w:r w:rsidR="005279FC">
        <w:rPr>
          <w:rFonts w:ascii="Garamond" w:hAnsi="Garamond"/>
        </w:rPr>
        <w:t>, 12</w:t>
      </w:r>
    </w:p>
    <w:p w14:paraId="2117A082" w14:textId="77777777" w:rsidR="00D87DD9" w:rsidRPr="00D87DD9" w:rsidRDefault="00D87DD9">
      <w:pPr>
        <w:pStyle w:val="Index1"/>
        <w:rPr>
          <w:rFonts w:ascii="Garamond" w:hAnsi="Garamond"/>
        </w:rPr>
      </w:pPr>
      <w:r w:rsidRPr="00D87DD9">
        <w:rPr>
          <w:rFonts w:ascii="Garamond" w:hAnsi="Garamond"/>
        </w:rPr>
        <w:t>ARL-Dieter</w:t>
      </w:r>
      <w:r w:rsidRPr="00D87DD9">
        <w:rPr>
          <w:rFonts w:ascii="Garamond" w:hAnsi="Garamond"/>
        </w:rPr>
        <w:tab/>
        <w:t>21</w:t>
      </w:r>
    </w:p>
    <w:p w14:paraId="22756914" w14:textId="7A469BB0" w:rsidR="00D87DD9" w:rsidRPr="00D87DD9" w:rsidRDefault="00D87DD9">
      <w:pPr>
        <w:pStyle w:val="Index1"/>
        <w:rPr>
          <w:rFonts w:ascii="Garamond" w:hAnsi="Garamond"/>
        </w:rPr>
      </w:pPr>
      <w:r w:rsidRPr="00D87DD9">
        <w:rPr>
          <w:rFonts w:ascii="Garamond" w:hAnsi="Garamond"/>
        </w:rPr>
        <w:t>aromatic</w:t>
      </w:r>
      <w:r w:rsidRPr="00D87DD9">
        <w:rPr>
          <w:rFonts w:ascii="Garamond" w:hAnsi="Garamond"/>
        </w:rPr>
        <w:tab/>
      </w:r>
      <w:r w:rsidR="005279FC">
        <w:rPr>
          <w:rFonts w:ascii="Garamond" w:hAnsi="Garamond"/>
        </w:rPr>
        <w:t xml:space="preserve">6, </w:t>
      </w:r>
      <w:r w:rsidRPr="00D87DD9">
        <w:rPr>
          <w:rFonts w:ascii="Garamond" w:hAnsi="Garamond"/>
        </w:rPr>
        <w:t>13</w:t>
      </w:r>
      <w:r w:rsidR="005279FC">
        <w:rPr>
          <w:rFonts w:ascii="Garamond" w:hAnsi="Garamond"/>
        </w:rPr>
        <w:t>, 15</w:t>
      </w:r>
    </w:p>
    <w:p w14:paraId="5C27D5B7" w14:textId="77777777" w:rsidR="00D87DD9" w:rsidRPr="00D87DD9" w:rsidRDefault="00D87DD9">
      <w:pPr>
        <w:pStyle w:val="Index1"/>
        <w:rPr>
          <w:rFonts w:ascii="Garamond" w:hAnsi="Garamond"/>
        </w:rPr>
      </w:pPr>
      <w:r w:rsidRPr="00D87DD9">
        <w:rPr>
          <w:rFonts w:ascii="Garamond" w:hAnsi="Garamond"/>
        </w:rPr>
        <w:t>aromatic amines</w:t>
      </w:r>
      <w:r w:rsidRPr="00D87DD9">
        <w:rPr>
          <w:rFonts w:ascii="Garamond" w:hAnsi="Garamond"/>
        </w:rPr>
        <w:tab/>
        <w:t>24, 25</w:t>
      </w:r>
    </w:p>
    <w:p w14:paraId="7F3EAC7C" w14:textId="77777777" w:rsidR="00D87DD9" w:rsidRPr="00D87DD9" w:rsidRDefault="00D87DD9">
      <w:pPr>
        <w:pStyle w:val="Index1"/>
        <w:rPr>
          <w:rFonts w:ascii="Garamond" w:hAnsi="Garamond"/>
        </w:rPr>
      </w:pPr>
      <w:r w:rsidRPr="00D87DD9">
        <w:rPr>
          <w:rFonts w:ascii="Garamond" w:hAnsi="Garamond"/>
        </w:rPr>
        <w:t>aromatic hydrocarbons</w:t>
      </w:r>
      <w:r w:rsidRPr="00D87DD9">
        <w:rPr>
          <w:rFonts w:ascii="Garamond" w:hAnsi="Garamond"/>
        </w:rPr>
        <w:tab/>
        <w:t>6, 7</w:t>
      </w:r>
    </w:p>
    <w:p w14:paraId="226C1D8A" w14:textId="7F1D2ACC" w:rsidR="00D87DD9" w:rsidRPr="00D87DD9" w:rsidRDefault="00D87DD9">
      <w:pPr>
        <w:pStyle w:val="Index1"/>
        <w:rPr>
          <w:rFonts w:ascii="Garamond" w:hAnsi="Garamond"/>
        </w:rPr>
      </w:pPr>
      <w:r w:rsidRPr="00D87DD9">
        <w:rPr>
          <w:rFonts w:ascii="Garamond" w:hAnsi="Garamond"/>
        </w:rPr>
        <w:t>aromatics</w:t>
      </w:r>
      <w:r w:rsidRPr="00D87DD9">
        <w:rPr>
          <w:rFonts w:ascii="Garamond" w:hAnsi="Garamond"/>
        </w:rPr>
        <w:tab/>
        <w:t>12, 13</w:t>
      </w:r>
      <w:r w:rsidR="005279FC">
        <w:rPr>
          <w:rFonts w:ascii="Garamond" w:hAnsi="Garamond"/>
        </w:rPr>
        <w:t>, 29</w:t>
      </w:r>
    </w:p>
    <w:p w14:paraId="69490E10" w14:textId="77777777" w:rsidR="00D87DD9" w:rsidRPr="00D87DD9" w:rsidRDefault="00D87DD9">
      <w:pPr>
        <w:pStyle w:val="Index1"/>
        <w:rPr>
          <w:rFonts w:ascii="Garamond" w:hAnsi="Garamond"/>
        </w:rPr>
      </w:pPr>
      <w:r w:rsidRPr="00D87DD9">
        <w:rPr>
          <w:rFonts w:ascii="Garamond" w:hAnsi="Garamond"/>
        </w:rPr>
        <w:t>asphalts</w:t>
      </w:r>
      <w:r w:rsidRPr="00D87DD9">
        <w:rPr>
          <w:rFonts w:ascii="Garamond" w:hAnsi="Garamond"/>
        </w:rPr>
        <w:tab/>
        <w:t>17</w:t>
      </w:r>
    </w:p>
    <w:p w14:paraId="32AD5CFF" w14:textId="768FE17B" w:rsidR="00D87DD9" w:rsidRPr="00D87DD9" w:rsidRDefault="00D87DD9">
      <w:pPr>
        <w:pStyle w:val="Index1"/>
        <w:rPr>
          <w:rFonts w:ascii="Garamond" w:hAnsi="Garamond"/>
        </w:rPr>
      </w:pPr>
      <w:r w:rsidRPr="00D87DD9">
        <w:rPr>
          <w:rFonts w:ascii="Garamond" w:hAnsi="Garamond"/>
        </w:rPr>
        <w:t>ASTM</w:t>
      </w:r>
      <w:r w:rsidRPr="00D87DD9">
        <w:rPr>
          <w:rFonts w:ascii="Garamond" w:hAnsi="Garamond"/>
        </w:rPr>
        <w:tab/>
        <w:t>8, 15</w:t>
      </w:r>
      <w:r w:rsidR="005279FC">
        <w:rPr>
          <w:rFonts w:ascii="Garamond" w:hAnsi="Garamond"/>
        </w:rPr>
        <w:t>, 25</w:t>
      </w:r>
    </w:p>
    <w:p w14:paraId="3FD56CAB" w14:textId="77777777" w:rsidR="00D87DD9" w:rsidRPr="00D87DD9" w:rsidRDefault="00D87DD9">
      <w:pPr>
        <w:pStyle w:val="Index1"/>
        <w:rPr>
          <w:rFonts w:ascii="Garamond" w:hAnsi="Garamond"/>
        </w:rPr>
      </w:pPr>
      <w:r w:rsidRPr="00D87DD9">
        <w:rPr>
          <w:rFonts w:ascii="Garamond" w:hAnsi="Garamond"/>
        </w:rPr>
        <w:t>ASTM distillation</w:t>
      </w:r>
      <w:r w:rsidRPr="00D87DD9">
        <w:rPr>
          <w:rFonts w:ascii="Garamond" w:hAnsi="Garamond"/>
        </w:rPr>
        <w:tab/>
        <w:t>12</w:t>
      </w:r>
    </w:p>
    <w:p w14:paraId="79B6A147" w14:textId="77777777" w:rsidR="00D87DD9" w:rsidRPr="00D87DD9" w:rsidRDefault="00D87DD9">
      <w:pPr>
        <w:pStyle w:val="Index1"/>
        <w:rPr>
          <w:rFonts w:ascii="Garamond" w:hAnsi="Garamond"/>
        </w:rPr>
      </w:pPr>
      <w:r w:rsidRPr="00D87DD9">
        <w:rPr>
          <w:rFonts w:ascii="Garamond" w:hAnsi="Garamond"/>
        </w:rPr>
        <w:t>Australia</w:t>
      </w:r>
      <w:r w:rsidRPr="00D87DD9">
        <w:rPr>
          <w:rFonts w:ascii="Garamond" w:hAnsi="Garamond"/>
        </w:rPr>
        <w:tab/>
        <w:t>26</w:t>
      </w:r>
    </w:p>
    <w:p w14:paraId="6E5613BB" w14:textId="77777777" w:rsidR="00D87DD9" w:rsidRPr="00D87DD9" w:rsidRDefault="00D87DD9">
      <w:pPr>
        <w:pStyle w:val="Index1"/>
        <w:rPr>
          <w:rFonts w:ascii="Garamond" w:hAnsi="Garamond"/>
        </w:rPr>
      </w:pPr>
      <w:r w:rsidRPr="00D87DD9">
        <w:rPr>
          <w:rFonts w:ascii="Garamond" w:hAnsi="Garamond"/>
        </w:rPr>
        <w:t>Automatic Distillation</w:t>
      </w:r>
      <w:r w:rsidRPr="00D87DD9">
        <w:rPr>
          <w:rFonts w:ascii="Garamond" w:hAnsi="Garamond"/>
        </w:rPr>
        <w:tab/>
        <w:t>3, 19</w:t>
      </w:r>
    </w:p>
    <w:p w14:paraId="773FDF59" w14:textId="77777777" w:rsidR="00D87DD9" w:rsidRPr="00D87DD9" w:rsidRDefault="00D87DD9">
      <w:pPr>
        <w:pStyle w:val="Index1"/>
        <w:rPr>
          <w:rFonts w:ascii="Garamond" w:hAnsi="Garamond"/>
        </w:rPr>
      </w:pPr>
      <w:r w:rsidRPr="00D87DD9">
        <w:rPr>
          <w:rFonts w:ascii="Garamond" w:hAnsi="Garamond"/>
        </w:rPr>
        <w:t>Automatic Distillation Apparatus</w:t>
      </w:r>
      <w:r w:rsidRPr="00D87DD9">
        <w:rPr>
          <w:rFonts w:ascii="Garamond" w:hAnsi="Garamond"/>
        </w:rPr>
        <w:tab/>
        <w:t>20</w:t>
      </w:r>
    </w:p>
    <w:p w14:paraId="68684141" w14:textId="77777777" w:rsidR="00D87DD9" w:rsidRPr="00D87DD9" w:rsidRDefault="00D87DD9">
      <w:pPr>
        <w:pStyle w:val="Index1"/>
        <w:rPr>
          <w:rFonts w:ascii="Garamond" w:hAnsi="Garamond"/>
        </w:rPr>
      </w:pPr>
      <w:r w:rsidRPr="00D87DD9">
        <w:rPr>
          <w:rFonts w:ascii="Garamond" w:hAnsi="Garamond"/>
        </w:rPr>
        <w:t>Avgas 115/145</w:t>
      </w:r>
      <w:r w:rsidRPr="00D87DD9">
        <w:rPr>
          <w:rFonts w:ascii="Garamond" w:hAnsi="Garamond"/>
        </w:rPr>
        <w:tab/>
        <w:t>29</w:t>
      </w:r>
    </w:p>
    <w:p w14:paraId="029C586C" w14:textId="77777777" w:rsidR="00D87DD9" w:rsidRPr="00D87DD9" w:rsidRDefault="00D87DD9">
      <w:pPr>
        <w:pStyle w:val="Index1"/>
        <w:rPr>
          <w:rFonts w:ascii="Garamond" w:hAnsi="Garamond"/>
        </w:rPr>
      </w:pPr>
      <w:r w:rsidRPr="00D87DD9">
        <w:rPr>
          <w:rFonts w:ascii="Garamond" w:hAnsi="Garamond"/>
        </w:rPr>
        <w:t>aviation fuels</w:t>
      </w:r>
      <w:r w:rsidRPr="00D87DD9">
        <w:rPr>
          <w:rFonts w:ascii="Garamond" w:hAnsi="Garamond"/>
        </w:rPr>
        <w:tab/>
        <w:t>13</w:t>
      </w:r>
    </w:p>
    <w:p w14:paraId="42F8D9BC" w14:textId="77777777" w:rsidR="00D87DD9" w:rsidRPr="00D87DD9" w:rsidRDefault="00D87DD9">
      <w:pPr>
        <w:pStyle w:val="Index1"/>
        <w:rPr>
          <w:rFonts w:ascii="Garamond" w:hAnsi="Garamond"/>
        </w:rPr>
      </w:pPr>
      <w:r w:rsidRPr="00D87DD9">
        <w:rPr>
          <w:rFonts w:ascii="Garamond" w:hAnsi="Garamond"/>
        </w:rPr>
        <w:t>aviation gasoline</w:t>
      </w:r>
      <w:r w:rsidRPr="00D87DD9">
        <w:rPr>
          <w:rFonts w:ascii="Garamond" w:hAnsi="Garamond"/>
        </w:rPr>
        <w:tab/>
        <w:t>5, 16, 19, 22, 24, 28</w:t>
      </w:r>
    </w:p>
    <w:p w14:paraId="5FC5EB79" w14:textId="77777777" w:rsidR="00D87DD9" w:rsidRPr="00D87DD9" w:rsidRDefault="00D87DD9">
      <w:pPr>
        <w:pStyle w:val="Index1"/>
        <w:rPr>
          <w:rFonts w:ascii="Garamond" w:hAnsi="Garamond"/>
        </w:rPr>
      </w:pPr>
      <w:r w:rsidRPr="00D87DD9">
        <w:rPr>
          <w:rFonts w:ascii="Garamond" w:hAnsi="Garamond"/>
        </w:rPr>
        <w:t>aviation gasoline blendstocks</w:t>
      </w:r>
      <w:r w:rsidRPr="00D87DD9">
        <w:rPr>
          <w:rFonts w:ascii="Garamond" w:hAnsi="Garamond"/>
        </w:rPr>
        <w:tab/>
        <w:t>10</w:t>
      </w:r>
    </w:p>
    <w:p w14:paraId="46E75A32"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B</w:t>
      </w:r>
    </w:p>
    <w:p w14:paraId="347C16D1" w14:textId="77777777" w:rsidR="00D87DD9" w:rsidRPr="00D87DD9" w:rsidRDefault="00D87DD9">
      <w:pPr>
        <w:pStyle w:val="Index1"/>
        <w:rPr>
          <w:rFonts w:ascii="Garamond" w:hAnsi="Garamond"/>
        </w:rPr>
      </w:pPr>
      <w:r w:rsidRPr="00D87DD9">
        <w:rPr>
          <w:rFonts w:ascii="Garamond" w:hAnsi="Garamond"/>
        </w:rPr>
        <w:t>bacteria</w:t>
      </w:r>
      <w:r w:rsidRPr="00D87DD9">
        <w:rPr>
          <w:rFonts w:ascii="Garamond" w:hAnsi="Garamond"/>
        </w:rPr>
        <w:tab/>
        <w:t>27</w:t>
      </w:r>
    </w:p>
    <w:p w14:paraId="178423EC" w14:textId="77777777" w:rsidR="00D87DD9" w:rsidRPr="00D87DD9" w:rsidRDefault="00D87DD9">
      <w:pPr>
        <w:pStyle w:val="Index1"/>
        <w:rPr>
          <w:rFonts w:ascii="Garamond" w:hAnsi="Garamond"/>
        </w:rPr>
      </w:pPr>
      <w:r w:rsidRPr="00D87DD9">
        <w:rPr>
          <w:rFonts w:ascii="Garamond" w:hAnsi="Garamond"/>
        </w:rPr>
        <w:t>Balachany</w:t>
      </w:r>
      <w:r w:rsidRPr="00D87DD9">
        <w:rPr>
          <w:rFonts w:ascii="Garamond" w:hAnsi="Garamond"/>
        </w:rPr>
        <w:tab/>
        <w:t>27</w:t>
      </w:r>
    </w:p>
    <w:p w14:paraId="4362DFF6" w14:textId="77777777" w:rsidR="00D87DD9" w:rsidRPr="00D87DD9" w:rsidRDefault="00D87DD9">
      <w:pPr>
        <w:pStyle w:val="Index1"/>
        <w:rPr>
          <w:rFonts w:ascii="Garamond" w:hAnsi="Garamond"/>
        </w:rPr>
      </w:pPr>
      <w:r w:rsidRPr="00D87DD9">
        <w:rPr>
          <w:rFonts w:ascii="Garamond" w:hAnsi="Garamond"/>
        </w:rPr>
        <w:t>Baldeschwieler</w:t>
      </w:r>
      <w:r w:rsidRPr="00D87DD9">
        <w:rPr>
          <w:rFonts w:ascii="Garamond" w:hAnsi="Garamond"/>
        </w:rPr>
        <w:tab/>
        <w:t>24</w:t>
      </w:r>
    </w:p>
    <w:p w14:paraId="4336C84B" w14:textId="77777777" w:rsidR="00D87DD9" w:rsidRPr="00D87DD9" w:rsidRDefault="00D87DD9">
      <w:pPr>
        <w:pStyle w:val="Index1"/>
        <w:rPr>
          <w:rFonts w:ascii="Garamond" w:hAnsi="Garamond"/>
        </w:rPr>
      </w:pPr>
      <w:r w:rsidRPr="00D87DD9">
        <w:rPr>
          <w:rFonts w:ascii="Garamond" w:hAnsi="Garamond"/>
        </w:rPr>
        <w:t>base gasoline</w:t>
      </w:r>
      <w:r w:rsidRPr="00D87DD9">
        <w:rPr>
          <w:rFonts w:ascii="Garamond" w:hAnsi="Garamond"/>
        </w:rPr>
        <w:tab/>
        <w:t>15</w:t>
      </w:r>
    </w:p>
    <w:p w14:paraId="27AEBC9D" w14:textId="77777777" w:rsidR="00D87DD9" w:rsidRPr="00D87DD9" w:rsidRDefault="00D87DD9">
      <w:pPr>
        <w:pStyle w:val="Index1"/>
        <w:rPr>
          <w:rFonts w:ascii="Garamond" w:hAnsi="Garamond"/>
        </w:rPr>
      </w:pPr>
      <w:r w:rsidRPr="00D87DD9">
        <w:rPr>
          <w:rFonts w:ascii="Garamond" w:hAnsi="Garamond"/>
        </w:rPr>
        <w:t>Beaumont</w:t>
      </w:r>
      <w:r w:rsidRPr="00D87DD9">
        <w:rPr>
          <w:rFonts w:ascii="Garamond" w:hAnsi="Garamond"/>
        </w:rPr>
        <w:tab/>
        <w:t>27</w:t>
      </w:r>
    </w:p>
    <w:p w14:paraId="7586A4EE" w14:textId="77777777" w:rsidR="00D87DD9" w:rsidRPr="00D87DD9" w:rsidRDefault="00D87DD9">
      <w:pPr>
        <w:pStyle w:val="Index1"/>
        <w:rPr>
          <w:rFonts w:ascii="Garamond" w:hAnsi="Garamond"/>
        </w:rPr>
      </w:pPr>
      <w:r w:rsidRPr="00D87DD9">
        <w:rPr>
          <w:rFonts w:ascii="Garamond" w:hAnsi="Garamond"/>
        </w:rPr>
        <w:t>Beckman</w:t>
      </w:r>
      <w:r w:rsidRPr="00D87DD9">
        <w:rPr>
          <w:rFonts w:ascii="Garamond" w:hAnsi="Garamond"/>
        </w:rPr>
        <w:tab/>
        <w:t>21</w:t>
      </w:r>
    </w:p>
    <w:p w14:paraId="49722CC1" w14:textId="77777777" w:rsidR="00D87DD9" w:rsidRPr="00D87DD9" w:rsidRDefault="00D87DD9">
      <w:pPr>
        <w:pStyle w:val="Index1"/>
        <w:rPr>
          <w:rFonts w:ascii="Garamond" w:hAnsi="Garamond"/>
        </w:rPr>
      </w:pPr>
      <w:r w:rsidRPr="00D87DD9">
        <w:rPr>
          <w:rFonts w:ascii="Garamond" w:hAnsi="Garamond"/>
        </w:rPr>
        <w:t>Beckman Infra-Red</w:t>
      </w:r>
      <w:r w:rsidRPr="00D87DD9">
        <w:rPr>
          <w:rFonts w:ascii="Garamond" w:hAnsi="Garamond"/>
        </w:rPr>
        <w:tab/>
        <w:t>29</w:t>
      </w:r>
    </w:p>
    <w:p w14:paraId="3C2BD057" w14:textId="77777777" w:rsidR="00D87DD9" w:rsidRPr="00D87DD9" w:rsidRDefault="00D87DD9">
      <w:pPr>
        <w:pStyle w:val="Index1"/>
        <w:rPr>
          <w:rFonts w:ascii="Garamond" w:hAnsi="Garamond"/>
        </w:rPr>
      </w:pPr>
      <w:r w:rsidRPr="00D87DD9">
        <w:rPr>
          <w:rFonts w:ascii="Garamond" w:hAnsi="Garamond"/>
        </w:rPr>
        <w:t>benzene</w:t>
      </w:r>
      <w:r w:rsidRPr="00D87DD9">
        <w:rPr>
          <w:rFonts w:ascii="Garamond" w:hAnsi="Garamond"/>
        </w:rPr>
        <w:tab/>
        <w:t>9, 13, 14, 26</w:t>
      </w:r>
    </w:p>
    <w:p w14:paraId="77E4667B" w14:textId="77777777" w:rsidR="00D87DD9" w:rsidRPr="00D87DD9" w:rsidRDefault="00D87DD9">
      <w:pPr>
        <w:pStyle w:val="Index1"/>
        <w:rPr>
          <w:rFonts w:ascii="Garamond" w:hAnsi="Garamond"/>
        </w:rPr>
      </w:pPr>
      <w:r w:rsidRPr="00D87DD9">
        <w:rPr>
          <w:rFonts w:ascii="Garamond" w:hAnsi="Garamond"/>
        </w:rPr>
        <w:t>benzoic acid</w:t>
      </w:r>
      <w:r w:rsidRPr="00D87DD9">
        <w:rPr>
          <w:rFonts w:ascii="Garamond" w:hAnsi="Garamond"/>
        </w:rPr>
        <w:tab/>
        <w:t>9</w:t>
      </w:r>
    </w:p>
    <w:p w14:paraId="103C6476" w14:textId="77777777" w:rsidR="00D87DD9" w:rsidRPr="00D87DD9" w:rsidRDefault="00D87DD9">
      <w:pPr>
        <w:pStyle w:val="Index1"/>
        <w:rPr>
          <w:rFonts w:ascii="Garamond" w:hAnsi="Garamond"/>
        </w:rPr>
      </w:pPr>
      <w:r w:rsidRPr="00D87DD9">
        <w:rPr>
          <w:rFonts w:ascii="Garamond" w:hAnsi="Garamond"/>
        </w:rPr>
        <w:t>Benzol</w:t>
      </w:r>
      <w:r w:rsidRPr="00D87DD9">
        <w:rPr>
          <w:rFonts w:ascii="Garamond" w:hAnsi="Garamond"/>
        </w:rPr>
        <w:tab/>
        <w:t>5</w:t>
      </w:r>
    </w:p>
    <w:p w14:paraId="77E6CC5E" w14:textId="77777777" w:rsidR="00D87DD9" w:rsidRPr="00D87DD9" w:rsidRDefault="00D87DD9">
      <w:pPr>
        <w:pStyle w:val="Index1"/>
        <w:rPr>
          <w:rFonts w:ascii="Garamond" w:hAnsi="Garamond"/>
        </w:rPr>
      </w:pPr>
      <w:r w:rsidRPr="00D87DD9">
        <w:rPr>
          <w:rFonts w:ascii="Garamond" w:hAnsi="Garamond"/>
        </w:rPr>
        <w:t>beryllium alloys</w:t>
      </w:r>
      <w:r w:rsidRPr="00D87DD9">
        <w:rPr>
          <w:rFonts w:ascii="Garamond" w:hAnsi="Garamond"/>
        </w:rPr>
        <w:tab/>
        <w:t>5</w:t>
      </w:r>
    </w:p>
    <w:p w14:paraId="6C3B399E" w14:textId="77777777" w:rsidR="00D87DD9" w:rsidRPr="00D87DD9" w:rsidRDefault="00D87DD9">
      <w:pPr>
        <w:pStyle w:val="Index1"/>
        <w:rPr>
          <w:rFonts w:ascii="Garamond" w:hAnsi="Garamond"/>
        </w:rPr>
      </w:pPr>
      <w:r w:rsidRPr="00D87DD9">
        <w:rPr>
          <w:rFonts w:ascii="Garamond" w:hAnsi="Garamond"/>
        </w:rPr>
        <w:t>Bi-bilibat</w:t>
      </w:r>
      <w:r w:rsidRPr="00D87DD9">
        <w:rPr>
          <w:rFonts w:ascii="Garamond" w:hAnsi="Garamond"/>
        </w:rPr>
        <w:tab/>
        <w:t>27</w:t>
      </w:r>
    </w:p>
    <w:p w14:paraId="371E4BD3" w14:textId="77777777" w:rsidR="00D87DD9" w:rsidRPr="00D87DD9" w:rsidRDefault="00D87DD9">
      <w:pPr>
        <w:pStyle w:val="Index1"/>
        <w:rPr>
          <w:rFonts w:ascii="Garamond" w:hAnsi="Garamond"/>
        </w:rPr>
      </w:pPr>
      <w:r w:rsidRPr="00D87DD9">
        <w:rPr>
          <w:rFonts w:ascii="Garamond" w:hAnsi="Garamond"/>
        </w:rPr>
        <w:t>boiling point</w:t>
      </w:r>
      <w:r w:rsidRPr="00D87DD9">
        <w:rPr>
          <w:rFonts w:ascii="Garamond" w:hAnsi="Garamond"/>
        </w:rPr>
        <w:tab/>
        <w:t>12, 14</w:t>
      </w:r>
    </w:p>
    <w:p w14:paraId="204FA702" w14:textId="77777777" w:rsidR="00D87DD9" w:rsidRPr="00D87DD9" w:rsidRDefault="00D87DD9">
      <w:pPr>
        <w:pStyle w:val="Index1"/>
        <w:rPr>
          <w:rFonts w:ascii="Garamond" w:hAnsi="Garamond"/>
        </w:rPr>
      </w:pPr>
      <w:r w:rsidRPr="00D87DD9">
        <w:rPr>
          <w:rFonts w:ascii="Garamond" w:hAnsi="Garamond"/>
        </w:rPr>
        <w:t>Borneo</w:t>
      </w:r>
      <w:r w:rsidRPr="00D87DD9">
        <w:rPr>
          <w:rFonts w:ascii="Garamond" w:hAnsi="Garamond"/>
        </w:rPr>
        <w:tab/>
        <w:t>5</w:t>
      </w:r>
    </w:p>
    <w:p w14:paraId="2AC6CAE6" w14:textId="77777777" w:rsidR="00D87DD9" w:rsidRPr="00D87DD9" w:rsidRDefault="00D87DD9">
      <w:pPr>
        <w:pStyle w:val="Index1"/>
        <w:rPr>
          <w:rFonts w:ascii="Garamond" w:hAnsi="Garamond"/>
        </w:rPr>
      </w:pPr>
      <w:r w:rsidRPr="00D87DD9">
        <w:rPr>
          <w:rFonts w:ascii="Garamond" w:hAnsi="Garamond"/>
        </w:rPr>
        <w:t>BP Kwinana Refinery Laboratory</w:t>
      </w:r>
      <w:r w:rsidRPr="00D87DD9">
        <w:rPr>
          <w:rFonts w:ascii="Garamond" w:hAnsi="Garamond"/>
        </w:rPr>
        <w:tab/>
        <w:t>18</w:t>
      </w:r>
    </w:p>
    <w:p w14:paraId="2762A4DC" w14:textId="77777777" w:rsidR="00D87DD9" w:rsidRPr="00D87DD9" w:rsidRDefault="00D87DD9">
      <w:pPr>
        <w:pStyle w:val="Index1"/>
        <w:rPr>
          <w:rFonts w:ascii="Garamond" w:hAnsi="Garamond"/>
        </w:rPr>
      </w:pPr>
      <w:r w:rsidRPr="00D87DD9">
        <w:rPr>
          <w:rFonts w:ascii="Garamond" w:hAnsi="Garamond"/>
        </w:rPr>
        <w:t>Bradford PA Crude</w:t>
      </w:r>
      <w:r w:rsidRPr="00D87DD9">
        <w:rPr>
          <w:rFonts w:ascii="Garamond" w:hAnsi="Garamond"/>
        </w:rPr>
        <w:tab/>
        <w:t>15</w:t>
      </w:r>
    </w:p>
    <w:p w14:paraId="0E5B5475" w14:textId="77777777" w:rsidR="00D87DD9" w:rsidRPr="00D87DD9" w:rsidRDefault="00D87DD9">
      <w:pPr>
        <w:pStyle w:val="Index1"/>
        <w:rPr>
          <w:rFonts w:ascii="Garamond" w:hAnsi="Garamond"/>
        </w:rPr>
      </w:pPr>
      <w:r w:rsidRPr="00D87DD9">
        <w:rPr>
          <w:rFonts w:ascii="Garamond" w:hAnsi="Garamond"/>
        </w:rPr>
        <w:t>Bradford straight-run gasoline</w:t>
      </w:r>
      <w:r w:rsidRPr="00D87DD9">
        <w:rPr>
          <w:rFonts w:ascii="Garamond" w:hAnsi="Garamond"/>
        </w:rPr>
        <w:tab/>
        <w:t>14</w:t>
      </w:r>
    </w:p>
    <w:p w14:paraId="60C3B962" w14:textId="77777777" w:rsidR="00D87DD9" w:rsidRPr="00D87DD9" w:rsidRDefault="00D87DD9">
      <w:pPr>
        <w:pStyle w:val="Index1"/>
        <w:rPr>
          <w:rFonts w:ascii="Garamond" w:hAnsi="Garamond"/>
        </w:rPr>
      </w:pPr>
      <w:r w:rsidRPr="00D87DD9">
        <w:rPr>
          <w:rFonts w:ascii="Garamond" w:hAnsi="Garamond"/>
        </w:rPr>
        <w:t>branched paraffins</w:t>
      </w:r>
      <w:r w:rsidRPr="00D87DD9">
        <w:rPr>
          <w:rFonts w:ascii="Garamond" w:hAnsi="Garamond"/>
        </w:rPr>
        <w:tab/>
        <w:t>15</w:t>
      </w:r>
    </w:p>
    <w:p w14:paraId="4FABDD3C" w14:textId="77777777" w:rsidR="00D87DD9" w:rsidRPr="00D87DD9" w:rsidRDefault="00D87DD9">
      <w:pPr>
        <w:pStyle w:val="Index1"/>
        <w:rPr>
          <w:rFonts w:ascii="Garamond" w:hAnsi="Garamond"/>
        </w:rPr>
      </w:pPr>
      <w:r w:rsidRPr="00D87DD9">
        <w:rPr>
          <w:rFonts w:ascii="Garamond" w:hAnsi="Garamond"/>
        </w:rPr>
        <w:t>bromine</w:t>
      </w:r>
      <w:r w:rsidRPr="00D87DD9">
        <w:rPr>
          <w:rFonts w:ascii="Garamond" w:hAnsi="Garamond"/>
        </w:rPr>
        <w:tab/>
        <w:t>24</w:t>
      </w:r>
    </w:p>
    <w:p w14:paraId="0F533193" w14:textId="77777777" w:rsidR="00D87DD9" w:rsidRPr="00D87DD9" w:rsidRDefault="00D87DD9">
      <w:pPr>
        <w:pStyle w:val="Index1"/>
        <w:rPr>
          <w:rFonts w:ascii="Garamond" w:hAnsi="Garamond"/>
        </w:rPr>
      </w:pPr>
      <w:r w:rsidRPr="00D87DD9">
        <w:rPr>
          <w:rFonts w:ascii="Garamond" w:hAnsi="Garamond"/>
        </w:rPr>
        <w:t>Brooks</w:t>
      </w:r>
      <w:r w:rsidRPr="00D87DD9">
        <w:rPr>
          <w:rFonts w:ascii="Garamond" w:hAnsi="Garamond"/>
        </w:rPr>
        <w:tab/>
        <w:t>26</w:t>
      </w:r>
    </w:p>
    <w:p w14:paraId="05A181AA" w14:textId="77777777" w:rsidR="00D87DD9" w:rsidRPr="00D87DD9" w:rsidRDefault="00D87DD9">
      <w:pPr>
        <w:pStyle w:val="Index1"/>
        <w:rPr>
          <w:rFonts w:ascii="Garamond" w:hAnsi="Garamond"/>
        </w:rPr>
      </w:pPr>
      <w:r w:rsidRPr="00D87DD9">
        <w:rPr>
          <w:rFonts w:ascii="Garamond" w:hAnsi="Garamond"/>
        </w:rPr>
        <w:t>Brown</w:t>
      </w:r>
      <w:r w:rsidRPr="00D87DD9">
        <w:rPr>
          <w:rFonts w:ascii="Garamond" w:hAnsi="Garamond"/>
        </w:rPr>
        <w:tab/>
        <w:t>22</w:t>
      </w:r>
    </w:p>
    <w:p w14:paraId="1FF7FF25" w14:textId="77777777" w:rsidR="00D87DD9" w:rsidRPr="00D87DD9" w:rsidRDefault="00D87DD9">
      <w:pPr>
        <w:pStyle w:val="Index1"/>
        <w:rPr>
          <w:rFonts w:ascii="Garamond" w:hAnsi="Garamond"/>
        </w:rPr>
      </w:pPr>
      <w:r w:rsidRPr="00D87DD9">
        <w:rPr>
          <w:rFonts w:ascii="Garamond" w:hAnsi="Garamond"/>
        </w:rPr>
        <w:t>Bruun</w:t>
      </w:r>
      <w:r w:rsidRPr="00D87DD9">
        <w:rPr>
          <w:rFonts w:ascii="Garamond" w:hAnsi="Garamond"/>
        </w:rPr>
        <w:tab/>
        <w:t>19</w:t>
      </w:r>
    </w:p>
    <w:p w14:paraId="0804049D" w14:textId="77777777" w:rsidR="00D87DD9" w:rsidRPr="00D87DD9" w:rsidRDefault="00D87DD9">
      <w:pPr>
        <w:pStyle w:val="Index1"/>
        <w:rPr>
          <w:rFonts w:ascii="Garamond" w:hAnsi="Garamond"/>
        </w:rPr>
      </w:pPr>
      <w:r w:rsidRPr="00D87DD9">
        <w:rPr>
          <w:rFonts w:ascii="Garamond" w:hAnsi="Garamond"/>
        </w:rPr>
        <w:t>Burmah</w:t>
      </w:r>
      <w:r w:rsidRPr="00D87DD9">
        <w:rPr>
          <w:rFonts w:ascii="Garamond" w:hAnsi="Garamond"/>
        </w:rPr>
        <w:tab/>
        <w:t>27</w:t>
      </w:r>
    </w:p>
    <w:p w14:paraId="1D31AA2B" w14:textId="77777777" w:rsidR="00D87DD9" w:rsidRPr="00D87DD9" w:rsidRDefault="00D87DD9">
      <w:pPr>
        <w:pStyle w:val="Index1"/>
        <w:rPr>
          <w:rFonts w:ascii="Garamond" w:hAnsi="Garamond"/>
        </w:rPr>
      </w:pPr>
      <w:r w:rsidRPr="00D87DD9">
        <w:rPr>
          <w:rFonts w:ascii="Garamond" w:hAnsi="Garamond"/>
        </w:rPr>
        <w:t>butadiene</w:t>
      </w:r>
      <w:r w:rsidRPr="00D87DD9">
        <w:rPr>
          <w:rFonts w:ascii="Garamond" w:hAnsi="Garamond"/>
        </w:rPr>
        <w:tab/>
        <w:t>28</w:t>
      </w:r>
    </w:p>
    <w:p w14:paraId="1559F0C4" w14:textId="77777777" w:rsidR="00D87DD9" w:rsidRPr="00D87DD9" w:rsidRDefault="00D87DD9">
      <w:pPr>
        <w:pStyle w:val="Index1"/>
        <w:rPr>
          <w:rFonts w:ascii="Garamond" w:hAnsi="Garamond"/>
        </w:rPr>
      </w:pPr>
      <w:r w:rsidRPr="00D87DD9">
        <w:rPr>
          <w:rFonts w:ascii="Garamond" w:hAnsi="Garamond"/>
        </w:rPr>
        <w:t>butenes</w:t>
      </w:r>
      <w:r w:rsidRPr="00D87DD9">
        <w:rPr>
          <w:rFonts w:ascii="Garamond" w:hAnsi="Garamond"/>
        </w:rPr>
        <w:tab/>
        <w:t>14</w:t>
      </w:r>
    </w:p>
    <w:p w14:paraId="36764B12" w14:textId="77777777" w:rsidR="00D87DD9" w:rsidRPr="00D87DD9" w:rsidRDefault="00D87DD9">
      <w:pPr>
        <w:pStyle w:val="Index1"/>
        <w:rPr>
          <w:rFonts w:ascii="Garamond" w:hAnsi="Garamond"/>
        </w:rPr>
      </w:pPr>
      <w:r w:rsidRPr="00D87DD9">
        <w:rPr>
          <w:rFonts w:ascii="Garamond" w:hAnsi="Garamond"/>
        </w:rPr>
        <w:t>butylene</w:t>
      </w:r>
      <w:r w:rsidRPr="00D87DD9">
        <w:rPr>
          <w:rFonts w:ascii="Garamond" w:hAnsi="Garamond"/>
        </w:rPr>
        <w:tab/>
        <w:t>28</w:t>
      </w:r>
    </w:p>
    <w:p w14:paraId="4C89B13F"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C</w:t>
      </w:r>
    </w:p>
    <w:p w14:paraId="59618FC8" w14:textId="77777777" w:rsidR="00D87DD9" w:rsidRPr="00D87DD9" w:rsidRDefault="00D87DD9">
      <w:pPr>
        <w:pStyle w:val="Index1"/>
        <w:rPr>
          <w:rFonts w:ascii="Garamond" w:hAnsi="Garamond"/>
        </w:rPr>
      </w:pPr>
      <w:r w:rsidRPr="00D87DD9">
        <w:rPr>
          <w:rFonts w:ascii="Garamond" w:hAnsi="Garamond"/>
        </w:rPr>
        <w:t>calcium chloride</w:t>
      </w:r>
      <w:r w:rsidRPr="00D87DD9">
        <w:rPr>
          <w:rFonts w:ascii="Garamond" w:hAnsi="Garamond"/>
        </w:rPr>
        <w:tab/>
        <w:t>7</w:t>
      </w:r>
    </w:p>
    <w:p w14:paraId="0ED5D9F4" w14:textId="77777777" w:rsidR="00D87DD9" w:rsidRPr="00D87DD9" w:rsidRDefault="00D87DD9">
      <w:pPr>
        <w:pStyle w:val="Index1"/>
        <w:rPr>
          <w:rFonts w:ascii="Garamond" w:hAnsi="Garamond"/>
        </w:rPr>
      </w:pPr>
      <w:r w:rsidRPr="00D87DD9">
        <w:rPr>
          <w:rFonts w:ascii="Garamond" w:hAnsi="Garamond"/>
        </w:rPr>
        <w:t>California</w:t>
      </w:r>
      <w:r w:rsidRPr="00D87DD9">
        <w:rPr>
          <w:rFonts w:ascii="Garamond" w:hAnsi="Garamond"/>
        </w:rPr>
        <w:tab/>
        <w:t>27</w:t>
      </w:r>
    </w:p>
    <w:p w14:paraId="3D172781" w14:textId="77777777" w:rsidR="00D87DD9" w:rsidRPr="00D87DD9" w:rsidRDefault="00D87DD9">
      <w:pPr>
        <w:pStyle w:val="Index1"/>
        <w:rPr>
          <w:rFonts w:ascii="Garamond" w:hAnsi="Garamond"/>
        </w:rPr>
      </w:pPr>
      <w:r w:rsidRPr="00D87DD9">
        <w:rPr>
          <w:rFonts w:ascii="Garamond" w:hAnsi="Garamond"/>
        </w:rPr>
        <w:t>Calingaert</w:t>
      </w:r>
      <w:r w:rsidRPr="00D87DD9">
        <w:rPr>
          <w:rFonts w:ascii="Garamond" w:hAnsi="Garamond"/>
        </w:rPr>
        <w:tab/>
        <w:t>24</w:t>
      </w:r>
    </w:p>
    <w:p w14:paraId="3C534CBE" w14:textId="77777777" w:rsidR="00D87DD9" w:rsidRPr="00D87DD9" w:rsidRDefault="00D87DD9">
      <w:pPr>
        <w:pStyle w:val="Index1"/>
        <w:rPr>
          <w:rFonts w:ascii="Garamond" w:hAnsi="Garamond"/>
        </w:rPr>
      </w:pPr>
      <w:r w:rsidRPr="00D87DD9">
        <w:rPr>
          <w:rFonts w:ascii="Garamond" w:hAnsi="Garamond"/>
        </w:rPr>
        <w:t>Canada</w:t>
      </w:r>
      <w:r w:rsidRPr="00D87DD9">
        <w:rPr>
          <w:rFonts w:ascii="Garamond" w:hAnsi="Garamond"/>
        </w:rPr>
        <w:tab/>
        <w:t>27</w:t>
      </w:r>
    </w:p>
    <w:p w14:paraId="62B3D66F" w14:textId="77777777" w:rsidR="00D87DD9" w:rsidRPr="00D87DD9" w:rsidRDefault="00D87DD9">
      <w:pPr>
        <w:pStyle w:val="Index1"/>
        <w:rPr>
          <w:rFonts w:ascii="Garamond" w:hAnsi="Garamond"/>
        </w:rPr>
      </w:pPr>
      <w:r w:rsidRPr="00D87DD9">
        <w:rPr>
          <w:rFonts w:ascii="Garamond" w:hAnsi="Garamond"/>
        </w:rPr>
        <w:t>carbon</w:t>
      </w:r>
      <w:r w:rsidRPr="00D87DD9">
        <w:rPr>
          <w:rFonts w:ascii="Garamond" w:hAnsi="Garamond"/>
        </w:rPr>
        <w:tab/>
        <w:t>9</w:t>
      </w:r>
    </w:p>
    <w:p w14:paraId="2836501E" w14:textId="77777777" w:rsidR="00D87DD9" w:rsidRPr="00D87DD9" w:rsidRDefault="00D87DD9">
      <w:pPr>
        <w:pStyle w:val="Index1"/>
        <w:rPr>
          <w:rFonts w:ascii="Garamond" w:hAnsi="Garamond"/>
        </w:rPr>
      </w:pPr>
      <w:r w:rsidRPr="00D87DD9">
        <w:rPr>
          <w:rFonts w:ascii="Garamond" w:hAnsi="Garamond"/>
        </w:rPr>
        <w:t>carbon dioxide</w:t>
      </w:r>
      <w:r w:rsidRPr="00D87DD9">
        <w:rPr>
          <w:rFonts w:ascii="Garamond" w:hAnsi="Garamond"/>
        </w:rPr>
        <w:tab/>
        <w:t>9</w:t>
      </w:r>
    </w:p>
    <w:p w14:paraId="46AC6909" w14:textId="77777777" w:rsidR="00D87DD9" w:rsidRPr="00D87DD9" w:rsidRDefault="00D87DD9">
      <w:pPr>
        <w:pStyle w:val="Index1"/>
        <w:rPr>
          <w:rFonts w:ascii="Garamond" w:hAnsi="Garamond"/>
        </w:rPr>
      </w:pPr>
      <w:r w:rsidRPr="00D87DD9">
        <w:rPr>
          <w:rFonts w:ascii="Garamond" w:hAnsi="Garamond"/>
        </w:rPr>
        <w:t>carbon monoxide</w:t>
      </w:r>
      <w:r w:rsidRPr="00D87DD9">
        <w:rPr>
          <w:rFonts w:ascii="Garamond" w:hAnsi="Garamond"/>
        </w:rPr>
        <w:tab/>
        <w:t>17</w:t>
      </w:r>
    </w:p>
    <w:p w14:paraId="5F466BD0" w14:textId="77777777" w:rsidR="00D87DD9" w:rsidRPr="00D87DD9" w:rsidRDefault="00D87DD9">
      <w:pPr>
        <w:pStyle w:val="Index1"/>
        <w:rPr>
          <w:rFonts w:ascii="Garamond" w:hAnsi="Garamond"/>
        </w:rPr>
      </w:pPr>
      <w:r w:rsidRPr="00D87DD9">
        <w:rPr>
          <w:rFonts w:ascii="Garamond" w:hAnsi="Garamond"/>
        </w:rPr>
        <w:t>castor oil</w:t>
      </w:r>
      <w:r w:rsidRPr="00D87DD9">
        <w:rPr>
          <w:rFonts w:ascii="Garamond" w:hAnsi="Garamond"/>
        </w:rPr>
        <w:tab/>
        <w:t>5</w:t>
      </w:r>
    </w:p>
    <w:p w14:paraId="2BA2F9D5" w14:textId="77777777" w:rsidR="00D87DD9" w:rsidRPr="00D87DD9" w:rsidRDefault="00D87DD9">
      <w:pPr>
        <w:pStyle w:val="Index1"/>
        <w:rPr>
          <w:rFonts w:ascii="Garamond" w:hAnsi="Garamond"/>
        </w:rPr>
      </w:pPr>
      <w:r w:rsidRPr="00D87DD9">
        <w:rPr>
          <w:rFonts w:ascii="Garamond" w:hAnsi="Garamond"/>
        </w:rPr>
        <w:t>catalysts</w:t>
      </w:r>
      <w:r w:rsidRPr="00D87DD9">
        <w:rPr>
          <w:rFonts w:ascii="Garamond" w:hAnsi="Garamond"/>
        </w:rPr>
        <w:tab/>
        <w:t>29</w:t>
      </w:r>
    </w:p>
    <w:p w14:paraId="2657301B" w14:textId="77777777" w:rsidR="00D87DD9" w:rsidRPr="00D87DD9" w:rsidRDefault="00D87DD9">
      <w:pPr>
        <w:pStyle w:val="Index1"/>
        <w:rPr>
          <w:rFonts w:ascii="Garamond" w:hAnsi="Garamond"/>
        </w:rPr>
      </w:pPr>
      <w:r w:rsidRPr="00D87DD9">
        <w:rPr>
          <w:rFonts w:ascii="Garamond" w:hAnsi="Garamond"/>
        </w:rPr>
        <w:t>catalytically cracked stock</w:t>
      </w:r>
      <w:r w:rsidRPr="00D87DD9">
        <w:rPr>
          <w:rFonts w:ascii="Garamond" w:hAnsi="Garamond"/>
        </w:rPr>
        <w:tab/>
        <w:t>25</w:t>
      </w:r>
    </w:p>
    <w:p w14:paraId="79DD3979" w14:textId="77777777" w:rsidR="00D87DD9" w:rsidRPr="00D87DD9" w:rsidRDefault="00D87DD9">
      <w:pPr>
        <w:pStyle w:val="Index1"/>
        <w:rPr>
          <w:rFonts w:ascii="Garamond" w:hAnsi="Garamond"/>
        </w:rPr>
      </w:pPr>
      <w:r w:rsidRPr="00D87DD9">
        <w:rPr>
          <w:rFonts w:ascii="Garamond" w:hAnsi="Garamond"/>
        </w:rPr>
        <w:t>Catlin</w:t>
      </w:r>
      <w:r w:rsidRPr="00D87DD9">
        <w:rPr>
          <w:rFonts w:ascii="Garamond" w:hAnsi="Garamond"/>
        </w:rPr>
        <w:tab/>
        <w:t>24</w:t>
      </w:r>
    </w:p>
    <w:p w14:paraId="36F2C39B" w14:textId="77777777" w:rsidR="00D87DD9" w:rsidRPr="00D87DD9" w:rsidRDefault="00D87DD9">
      <w:pPr>
        <w:pStyle w:val="Index1"/>
        <w:rPr>
          <w:rFonts w:ascii="Garamond" w:hAnsi="Garamond"/>
        </w:rPr>
      </w:pPr>
      <w:r w:rsidRPr="00D87DD9">
        <w:rPr>
          <w:rFonts w:ascii="Garamond" w:hAnsi="Garamond"/>
        </w:rPr>
        <w:t>centrifuge</w:t>
      </w:r>
      <w:r w:rsidRPr="00D87DD9">
        <w:rPr>
          <w:rFonts w:ascii="Garamond" w:hAnsi="Garamond"/>
        </w:rPr>
        <w:tab/>
        <w:t>23</w:t>
      </w:r>
    </w:p>
    <w:p w14:paraId="1A46D379" w14:textId="77777777" w:rsidR="00D87DD9" w:rsidRPr="00D87DD9" w:rsidRDefault="00D87DD9">
      <w:pPr>
        <w:pStyle w:val="Index1"/>
        <w:rPr>
          <w:rFonts w:ascii="Garamond" w:hAnsi="Garamond"/>
        </w:rPr>
      </w:pPr>
      <w:r w:rsidRPr="00D87DD9">
        <w:rPr>
          <w:rFonts w:ascii="Garamond" w:hAnsi="Garamond"/>
        </w:rPr>
        <w:t>CFR Motor method</w:t>
      </w:r>
      <w:r w:rsidRPr="00D87DD9">
        <w:rPr>
          <w:rFonts w:ascii="Garamond" w:hAnsi="Garamond"/>
        </w:rPr>
        <w:tab/>
        <w:t>15</w:t>
      </w:r>
    </w:p>
    <w:p w14:paraId="2A2B8B58" w14:textId="77777777" w:rsidR="00D87DD9" w:rsidRPr="00D87DD9" w:rsidRDefault="00D87DD9">
      <w:pPr>
        <w:pStyle w:val="Index1"/>
        <w:rPr>
          <w:rFonts w:ascii="Garamond" w:hAnsi="Garamond"/>
        </w:rPr>
      </w:pPr>
      <w:r w:rsidRPr="00D87DD9">
        <w:rPr>
          <w:rFonts w:ascii="Garamond" w:hAnsi="Garamond"/>
        </w:rPr>
        <w:t>Channelview</w:t>
      </w:r>
      <w:r w:rsidRPr="00D87DD9">
        <w:rPr>
          <w:rFonts w:ascii="Garamond" w:hAnsi="Garamond"/>
        </w:rPr>
        <w:tab/>
        <w:t>28</w:t>
      </w:r>
    </w:p>
    <w:p w14:paraId="638D8642" w14:textId="77777777" w:rsidR="00D87DD9" w:rsidRPr="00D87DD9" w:rsidRDefault="00D87DD9">
      <w:pPr>
        <w:pStyle w:val="Index1"/>
        <w:rPr>
          <w:rFonts w:ascii="Garamond" w:hAnsi="Garamond"/>
        </w:rPr>
      </w:pPr>
      <w:r w:rsidRPr="00D87DD9">
        <w:rPr>
          <w:rFonts w:ascii="Garamond" w:hAnsi="Garamond"/>
        </w:rPr>
        <w:t>chromate</w:t>
      </w:r>
      <w:r w:rsidRPr="00D87DD9">
        <w:rPr>
          <w:rFonts w:ascii="Garamond" w:hAnsi="Garamond"/>
        </w:rPr>
        <w:tab/>
        <w:t>25</w:t>
      </w:r>
    </w:p>
    <w:p w14:paraId="47648345" w14:textId="77777777" w:rsidR="00D87DD9" w:rsidRPr="00D87DD9" w:rsidRDefault="00D87DD9">
      <w:pPr>
        <w:pStyle w:val="Index1"/>
        <w:rPr>
          <w:rFonts w:ascii="Garamond" w:hAnsi="Garamond"/>
        </w:rPr>
      </w:pPr>
      <w:r w:rsidRPr="00D87DD9">
        <w:rPr>
          <w:rFonts w:ascii="Garamond" w:hAnsi="Garamond"/>
        </w:rPr>
        <w:t>chromatographic</w:t>
      </w:r>
      <w:r w:rsidRPr="00D87DD9">
        <w:rPr>
          <w:rFonts w:ascii="Garamond" w:hAnsi="Garamond"/>
        </w:rPr>
        <w:tab/>
        <w:t>28</w:t>
      </w:r>
    </w:p>
    <w:p w14:paraId="760CBA1E" w14:textId="77777777" w:rsidR="00D87DD9" w:rsidRPr="00D87DD9" w:rsidRDefault="00D87DD9">
      <w:pPr>
        <w:pStyle w:val="Index1"/>
        <w:rPr>
          <w:rFonts w:ascii="Garamond" w:hAnsi="Garamond"/>
        </w:rPr>
      </w:pPr>
      <w:r w:rsidRPr="00D87DD9">
        <w:rPr>
          <w:rFonts w:ascii="Garamond" w:hAnsi="Garamond"/>
        </w:rPr>
        <w:t>Clingier</w:t>
      </w:r>
      <w:r w:rsidRPr="00D87DD9">
        <w:rPr>
          <w:rFonts w:ascii="Garamond" w:hAnsi="Garamond"/>
        </w:rPr>
        <w:tab/>
        <w:t>22</w:t>
      </w:r>
    </w:p>
    <w:p w14:paraId="614CF8BF" w14:textId="77777777" w:rsidR="00D87DD9" w:rsidRPr="00D87DD9" w:rsidRDefault="00D87DD9">
      <w:pPr>
        <w:pStyle w:val="Index1"/>
        <w:rPr>
          <w:rFonts w:ascii="Garamond" w:hAnsi="Garamond"/>
        </w:rPr>
      </w:pPr>
      <w:r w:rsidRPr="00D87DD9">
        <w:rPr>
          <w:rFonts w:ascii="Garamond" w:hAnsi="Garamond"/>
        </w:rPr>
        <w:t>coal tar</w:t>
      </w:r>
      <w:r w:rsidRPr="00D87DD9">
        <w:rPr>
          <w:rFonts w:ascii="Garamond" w:hAnsi="Garamond"/>
        </w:rPr>
        <w:tab/>
        <w:t>13</w:t>
      </w:r>
    </w:p>
    <w:p w14:paraId="60EFAE4C" w14:textId="77777777" w:rsidR="00D87DD9" w:rsidRPr="00D87DD9" w:rsidRDefault="00D87DD9">
      <w:pPr>
        <w:pStyle w:val="Index1"/>
        <w:rPr>
          <w:rFonts w:ascii="Garamond" w:hAnsi="Garamond"/>
        </w:rPr>
      </w:pPr>
      <w:r w:rsidRPr="00D87DD9">
        <w:rPr>
          <w:rFonts w:ascii="Garamond" w:hAnsi="Garamond"/>
        </w:rPr>
        <w:t>coal-tar pitches</w:t>
      </w:r>
      <w:r w:rsidRPr="00D87DD9">
        <w:rPr>
          <w:rFonts w:ascii="Garamond" w:hAnsi="Garamond"/>
        </w:rPr>
        <w:tab/>
        <w:t>17</w:t>
      </w:r>
    </w:p>
    <w:p w14:paraId="65FE7D90" w14:textId="77777777" w:rsidR="00D87DD9" w:rsidRPr="00D87DD9" w:rsidRDefault="00D87DD9">
      <w:pPr>
        <w:pStyle w:val="Index1"/>
        <w:rPr>
          <w:rFonts w:ascii="Garamond" w:hAnsi="Garamond"/>
        </w:rPr>
      </w:pPr>
      <w:r w:rsidRPr="00D87DD9">
        <w:rPr>
          <w:rFonts w:ascii="Garamond" w:hAnsi="Garamond"/>
        </w:rPr>
        <w:t>coking type operation</w:t>
      </w:r>
      <w:r w:rsidRPr="00D87DD9">
        <w:rPr>
          <w:rFonts w:ascii="Garamond" w:hAnsi="Garamond"/>
        </w:rPr>
        <w:tab/>
        <w:t>14</w:t>
      </w:r>
    </w:p>
    <w:p w14:paraId="6F23E2FD" w14:textId="77777777" w:rsidR="00D87DD9" w:rsidRPr="00D87DD9" w:rsidRDefault="00D87DD9">
      <w:pPr>
        <w:pStyle w:val="Index1"/>
        <w:rPr>
          <w:rFonts w:ascii="Garamond" w:hAnsi="Garamond"/>
        </w:rPr>
      </w:pPr>
      <w:r w:rsidRPr="00D87DD9">
        <w:rPr>
          <w:rFonts w:ascii="Garamond" w:hAnsi="Garamond"/>
        </w:rPr>
        <w:t>Colourmetric methods</w:t>
      </w:r>
      <w:r w:rsidRPr="00D87DD9">
        <w:rPr>
          <w:rFonts w:ascii="Garamond" w:hAnsi="Garamond"/>
        </w:rPr>
        <w:tab/>
        <w:t>22</w:t>
      </w:r>
    </w:p>
    <w:p w14:paraId="4EC7F068" w14:textId="77777777" w:rsidR="00D87DD9" w:rsidRPr="00D87DD9" w:rsidRDefault="00D87DD9">
      <w:pPr>
        <w:pStyle w:val="Index1"/>
        <w:rPr>
          <w:rFonts w:ascii="Garamond" w:hAnsi="Garamond"/>
        </w:rPr>
      </w:pPr>
      <w:r w:rsidRPr="00D87DD9">
        <w:rPr>
          <w:rFonts w:ascii="Garamond" w:hAnsi="Garamond"/>
        </w:rPr>
        <w:t>Committee on Petroleum Products and Lubricants</w:t>
      </w:r>
      <w:r w:rsidRPr="00D87DD9">
        <w:rPr>
          <w:rFonts w:ascii="Garamond" w:hAnsi="Garamond"/>
        </w:rPr>
        <w:tab/>
        <w:t>8</w:t>
      </w:r>
    </w:p>
    <w:p w14:paraId="675EA038" w14:textId="77777777" w:rsidR="00D87DD9" w:rsidRPr="00D87DD9" w:rsidRDefault="00D87DD9">
      <w:pPr>
        <w:pStyle w:val="Index1"/>
        <w:rPr>
          <w:rFonts w:ascii="Garamond" w:hAnsi="Garamond"/>
        </w:rPr>
      </w:pPr>
      <w:r w:rsidRPr="00D87DD9">
        <w:rPr>
          <w:rFonts w:ascii="Garamond" w:hAnsi="Garamond"/>
        </w:rPr>
        <w:t>Committee on Standardization of Petroleum Specifications</w:t>
      </w:r>
      <w:r w:rsidRPr="00D87DD9">
        <w:rPr>
          <w:rFonts w:ascii="Garamond" w:hAnsi="Garamond"/>
        </w:rPr>
        <w:tab/>
        <w:t>9</w:t>
      </w:r>
    </w:p>
    <w:p w14:paraId="34356766" w14:textId="77777777" w:rsidR="00D87DD9" w:rsidRPr="00D87DD9" w:rsidRDefault="00D87DD9">
      <w:pPr>
        <w:pStyle w:val="Index1"/>
        <w:rPr>
          <w:rFonts w:ascii="Garamond" w:hAnsi="Garamond"/>
        </w:rPr>
      </w:pPr>
      <w:r w:rsidRPr="00D87DD9">
        <w:rPr>
          <w:rFonts w:ascii="Garamond" w:hAnsi="Garamond"/>
        </w:rPr>
        <w:t>cracked distillate</w:t>
      </w:r>
      <w:r w:rsidRPr="00D87DD9">
        <w:rPr>
          <w:rFonts w:ascii="Garamond" w:hAnsi="Garamond"/>
        </w:rPr>
        <w:tab/>
        <w:t>12</w:t>
      </w:r>
    </w:p>
    <w:p w14:paraId="7FCC92D6" w14:textId="3A28A2E3" w:rsidR="00D87DD9" w:rsidRPr="00D87DD9" w:rsidRDefault="00D87DD9">
      <w:pPr>
        <w:pStyle w:val="Index1"/>
        <w:rPr>
          <w:rFonts w:ascii="Garamond" w:hAnsi="Garamond"/>
        </w:rPr>
      </w:pPr>
      <w:r w:rsidRPr="00D87DD9">
        <w:rPr>
          <w:rFonts w:ascii="Garamond" w:hAnsi="Garamond"/>
        </w:rPr>
        <w:t>cracked gasoline</w:t>
      </w:r>
      <w:r w:rsidRPr="00D87DD9">
        <w:rPr>
          <w:rFonts w:ascii="Garamond" w:hAnsi="Garamond"/>
        </w:rPr>
        <w:tab/>
        <w:t xml:space="preserve">14, </w:t>
      </w:r>
      <w:r w:rsidR="005279FC">
        <w:rPr>
          <w:rFonts w:ascii="Garamond" w:hAnsi="Garamond"/>
        </w:rPr>
        <w:t xml:space="preserve">15, </w:t>
      </w:r>
      <w:r w:rsidRPr="00D87DD9">
        <w:rPr>
          <w:rFonts w:ascii="Garamond" w:hAnsi="Garamond"/>
        </w:rPr>
        <w:t>24, 26</w:t>
      </w:r>
    </w:p>
    <w:p w14:paraId="77345375" w14:textId="77777777" w:rsidR="00D87DD9" w:rsidRPr="00D87DD9" w:rsidRDefault="00D87DD9">
      <w:pPr>
        <w:pStyle w:val="Index1"/>
        <w:rPr>
          <w:rFonts w:ascii="Garamond" w:hAnsi="Garamond"/>
        </w:rPr>
      </w:pPr>
      <w:r w:rsidRPr="00D87DD9">
        <w:rPr>
          <w:rFonts w:ascii="Garamond" w:hAnsi="Garamond"/>
        </w:rPr>
        <w:t>cracking process</w:t>
      </w:r>
      <w:r w:rsidRPr="00D87DD9">
        <w:rPr>
          <w:rFonts w:ascii="Garamond" w:hAnsi="Garamond"/>
        </w:rPr>
        <w:tab/>
        <w:t>14</w:t>
      </w:r>
    </w:p>
    <w:p w14:paraId="2D729675" w14:textId="77777777" w:rsidR="00D87DD9" w:rsidRPr="00D87DD9" w:rsidRDefault="00D87DD9">
      <w:pPr>
        <w:pStyle w:val="Index1"/>
        <w:rPr>
          <w:rFonts w:ascii="Garamond" w:hAnsi="Garamond"/>
        </w:rPr>
      </w:pPr>
      <w:r w:rsidRPr="00D87DD9">
        <w:rPr>
          <w:rFonts w:ascii="Garamond" w:hAnsi="Garamond"/>
        </w:rPr>
        <w:t>crude oil</w:t>
      </w:r>
      <w:r w:rsidRPr="00D87DD9">
        <w:rPr>
          <w:rFonts w:ascii="Garamond" w:hAnsi="Garamond"/>
        </w:rPr>
        <w:tab/>
        <w:t>26, 27</w:t>
      </w:r>
    </w:p>
    <w:p w14:paraId="2002D029" w14:textId="7EE59AA3" w:rsidR="00D87DD9" w:rsidRPr="00D87DD9" w:rsidRDefault="00D87DD9">
      <w:pPr>
        <w:pStyle w:val="Index1"/>
        <w:rPr>
          <w:rFonts w:ascii="Garamond" w:hAnsi="Garamond"/>
        </w:rPr>
      </w:pPr>
      <w:r w:rsidRPr="00D87DD9">
        <w:rPr>
          <w:rFonts w:ascii="Garamond" w:hAnsi="Garamond"/>
        </w:rPr>
        <w:t>cyclohexane</w:t>
      </w:r>
      <w:r w:rsidRPr="00D87DD9">
        <w:rPr>
          <w:rFonts w:ascii="Garamond" w:hAnsi="Garamond"/>
        </w:rPr>
        <w:tab/>
      </w:r>
      <w:r w:rsidR="005279FC">
        <w:rPr>
          <w:rFonts w:ascii="Garamond" w:hAnsi="Garamond"/>
        </w:rPr>
        <w:t xml:space="preserve">12, </w:t>
      </w:r>
      <w:r w:rsidRPr="00D87DD9">
        <w:rPr>
          <w:rFonts w:ascii="Garamond" w:hAnsi="Garamond"/>
        </w:rPr>
        <w:t>13</w:t>
      </w:r>
    </w:p>
    <w:p w14:paraId="25F65196" w14:textId="4A244E2A" w:rsidR="00D87DD9" w:rsidRPr="00D87DD9" w:rsidRDefault="00D87DD9">
      <w:pPr>
        <w:pStyle w:val="Index1"/>
        <w:rPr>
          <w:rFonts w:ascii="Garamond" w:hAnsi="Garamond"/>
        </w:rPr>
      </w:pPr>
      <w:r w:rsidRPr="00D87DD9">
        <w:rPr>
          <w:rFonts w:ascii="Garamond" w:hAnsi="Garamond"/>
        </w:rPr>
        <w:t>cyclooctatetraene</w:t>
      </w:r>
      <w:r w:rsidRPr="00D87DD9">
        <w:rPr>
          <w:rFonts w:ascii="Garamond" w:hAnsi="Garamond"/>
        </w:rPr>
        <w:tab/>
        <w:t>9</w:t>
      </w:r>
    </w:p>
    <w:p w14:paraId="75A4B185" w14:textId="4C2F7FFE" w:rsidR="00D87DD9" w:rsidRPr="00D87DD9" w:rsidRDefault="00D87DD9">
      <w:pPr>
        <w:pStyle w:val="Index1"/>
        <w:rPr>
          <w:rFonts w:ascii="Garamond" w:hAnsi="Garamond"/>
        </w:rPr>
      </w:pPr>
      <w:r w:rsidRPr="00D87DD9">
        <w:rPr>
          <w:rFonts w:ascii="Garamond" w:hAnsi="Garamond"/>
        </w:rPr>
        <w:t>cyclopentane</w:t>
      </w:r>
      <w:r w:rsidRPr="00D87DD9">
        <w:rPr>
          <w:rFonts w:ascii="Garamond" w:hAnsi="Garamond"/>
        </w:rPr>
        <w:tab/>
      </w:r>
      <w:r w:rsidR="005279FC">
        <w:rPr>
          <w:rFonts w:ascii="Garamond" w:hAnsi="Garamond"/>
        </w:rPr>
        <w:t xml:space="preserve">12, </w:t>
      </w:r>
      <w:r w:rsidRPr="00D87DD9">
        <w:rPr>
          <w:rFonts w:ascii="Garamond" w:hAnsi="Garamond"/>
        </w:rPr>
        <w:t>13</w:t>
      </w:r>
    </w:p>
    <w:p w14:paraId="5A4DD2C1" w14:textId="77777777" w:rsidR="00D87DD9" w:rsidRPr="00D87DD9" w:rsidRDefault="00D87DD9">
      <w:pPr>
        <w:pStyle w:val="Index1"/>
        <w:rPr>
          <w:rFonts w:ascii="Garamond" w:hAnsi="Garamond"/>
        </w:rPr>
      </w:pPr>
      <w:r w:rsidRPr="00D87DD9">
        <w:rPr>
          <w:rFonts w:ascii="Garamond" w:hAnsi="Garamond"/>
        </w:rPr>
        <w:t>cyclopropane</w:t>
      </w:r>
      <w:r w:rsidRPr="00D87DD9">
        <w:rPr>
          <w:rFonts w:ascii="Garamond" w:hAnsi="Garamond"/>
        </w:rPr>
        <w:tab/>
        <w:t>9</w:t>
      </w:r>
    </w:p>
    <w:p w14:paraId="769B2F58"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D</w:t>
      </w:r>
    </w:p>
    <w:p w14:paraId="3A743F20" w14:textId="77777777" w:rsidR="00D87DD9" w:rsidRPr="00D87DD9" w:rsidRDefault="00D87DD9">
      <w:pPr>
        <w:pStyle w:val="Index1"/>
        <w:rPr>
          <w:rFonts w:ascii="Garamond" w:hAnsi="Garamond"/>
        </w:rPr>
      </w:pPr>
      <w:r w:rsidRPr="00D87DD9">
        <w:rPr>
          <w:rFonts w:ascii="Garamond" w:hAnsi="Garamond"/>
        </w:rPr>
        <w:t>dehydrogenation</w:t>
      </w:r>
      <w:r w:rsidRPr="00D87DD9">
        <w:rPr>
          <w:rFonts w:ascii="Garamond" w:hAnsi="Garamond"/>
        </w:rPr>
        <w:tab/>
        <w:t>28, 29</w:t>
      </w:r>
    </w:p>
    <w:p w14:paraId="18A687B8" w14:textId="77777777" w:rsidR="00D87DD9" w:rsidRPr="00D87DD9" w:rsidRDefault="00D87DD9">
      <w:pPr>
        <w:pStyle w:val="Index1"/>
        <w:rPr>
          <w:rFonts w:ascii="Garamond" w:hAnsi="Garamond"/>
        </w:rPr>
      </w:pPr>
      <w:r w:rsidRPr="00D87DD9">
        <w:rPr>
          <w:rFonts w:ascii="Garamond" w:hAnsi="Garamond"/>
        </w:rPr>
        <w:t>Denis</w:t>
      </w:r>
      <w:r w:rsidRPr="00D87DD9">
        <w:rPr>
          <w:rFonts w:ascii="Garamond" w:hAnsi="Garamond"/>
        </w:rPr>
        <w:tab/>
        <w:t>22</w:t>
      </w:r>
    </w:p>
    <w:p w14:paraId="47B15032" w14:textId="77777777" w:rsidR="00D87DD9" w:rsidRPr="00D87DD9" w:rsidRDefault="00D87DD9">
      <w:pPr>
        <w:pStyle w:val="Index1"/>
        <w:rPr>
          <w:rFonts w:ascii="Garamond" w:hAnsi="Garamond"/>
        </w:rPr>
      </w:pPr>
      <w:r w:rsidRPr="00D87DD9">
        <w:rPr>
          <w:rFonts w:ascii="Garamond" w:hAnsi="Garamond"/>
        </w:rPr>
        <w:lastRenderedPageBreak/>
        <w:t>density</w:t>
      </w:r>
      <w:r w:rsidRPr="00D87DD9">
        <w:rPr>
          <w:rFonts w:ascii="Garamond" w:hAnsi="Garamond"/>
        </w:rPr>
        <w:tab/>
        <w:t>12</w:t>
      </w:r>
    </w:p>
    <w:p w14:paraId="785E6A66" w14:textId="77777777" w:rsidR="00D87DD9" w:rsidRPr="00D87DD9" w:rsidRDefault="00D87DD9">
      <w:pPr>
        <w:pStyle w:val="Index1"/>
        <w:rPr>
          <w:rFonts w:ascii="Garamond" w:hAnsi="Garamond"/>
        </w:rPr>
      </w:pPr>
      <w:r w:rsidRPr="00D87DD9">
        <w:rPr>
          <w:rFonts w:ascii="Garamond" w:hAnsi="Garamond"/>
        </w:rPr>
        <w:t>deuterium</w:t>
      </w:r>
      <w:r w:rsidRPr="00D87DD9">
        <w:rPr>
          <w:rFonts w:ascii="Garamond" w:hAnsi="Garamond"/>
        </w:rPr>
        <w:tab/>
        <w:t>9</w:t>
      </w:r>
    </w:p>
    <w:p w14:paraId="5924BBE5" w14:textId="77777777" w:rsidR="00D87DD9" w:rsidRPr="00D87DD9" w:rsidRDefault="00D87DD9">
      <w:pPr>
        <w:pStyle w:val="Index1"/>
        <w:rPr>
          <w:rFonts w:ascii="Garamond" w:hAnsi="Garamond"/>
        </w:rPr>
      </w:pPr>
      <w:r w:rsidRPr="00D87DD9">
        <w:rPr>
          <w:rFonts w:ascii="Garamond" w:hAnsi="Garamond"/>
        </w:rPr>
        <w:t>dichromate</w:t>
      </w:r>
      <w:r w:rsidRPr="00D87DD9">
        <w:rPr>
          <w:rFonts w:ascii="Garamond" w:hAnsi="Garamond"/>
        </w:rPr>
        <w:tab/>
        <w:t>23</w:t>
      </w:r>
    </w:p>
    <w:p w14:paraId="71492F4F" w14:textId="77777777" w:rsidR="00D87DD9" w:rsidRPr="00D87DD9" w:rsidRDefault="00D87DD9">
      <w:pPr>
        <w:pStyle w:val="Index1"/>
        <w:rPr>
          <w:rFonts w:ascii="Garamond" w:hAnsi="Garamond"/>
        </w:rPr>
      </w:pPr>
      <w:r w:rsidRPr="00D87DD9">
        <w:rPr>
          <w:rFonts w:ascii="Garamond" w:hAnsi="Garamond"/>
        </w:rPr>
        <w:t>Dickinson</w:t>
      </w:r>
      <w:r w:rsidRPr="00D87DD9">
        <w:rPr>
          <w:rFonts w:ascii="Garamond" w:hAnsi="Garamond"/>
        </w:rPr>
        <w:tab/>
        <w:t>5</w:t>
      </w:r>
    </w:p>
    <w:p w14:paraId="1FA8D1DA" w14:textId="77777777" w:rsidR="00D87DD9" w:rsidRPr="00D87DD9" w:rsidRDefault="00D87DD9">
      <w:pPr>
        <w:pStyle w:val="Index1"/>
        <w:rPr>
          <w:rFonts w:ascii="Garamond" w:hAnsi="Garamond"/>
        </w:rPr>
      </w:pPr>
      <w:r w:rsidRPr="00D87DD9">
        <w:rPr>
          <w:rFonts w:ascii="Garamond" w:hAnsi="Garamond"/>
        </w:rPr>
        <w:t>diesel type</w:t>
      </w:r>
      <w:r w:rsidRPr="00D87DD9">
        <w:rPr>
          <w:rFonts w:ascii="Garamond" w:hAnsi="Garamond"/>
        </w:rPr>
        <w:tab/>
        <w:t>8</w:t>
      </w:r>
    </w:p>
    <w:p w14:paraId="2A875E41" w14:textId="77777777" w:rsidR="00D87DD9" w:rsidRPr="00D87DD9" w:rsidRDefault="00D87DD9">
      <w:pPr>
        <w:pStyle w:val="Index1"/>
        <w:rPr>
          <w:rFonts w:ascii="Garamond" w:hAnsi="Garamond"/>
        </w:rPr>
      </w:pPr>
      <w:r w:rsidRPr="00D87DD9">
        <w:rPr>
          <w:rFonts w:ascii="Garamond" w:hAnsi="Garamond"/>
        </w:rPr>
        <w:t>dimethyl cyclohexanes</w:t>
      </w:r>
      <w:r w:rsidRPr="00D87DD9">
        <w:rPr>
          <w:rFonts w:ascii="Garamond" w:hAnsi="Garamond"/>
        </w:rPr>
        <w:tab/>
        <w:t>13</w:t>
      </w:r>
    </w:p>
    <w:p w14:paraId="2637B716" w14:textId="77777777" w:rsidR="00D87DD9" w:rsidRPr="00D87DD9" w:rsidRDefault="00D87DD9">
      <w:pPr>
        <w:pStyle w:val="Index1"/>
        <w:rPr>
          <w:rFonts w:ascii="Garamond" w:hAnsi="Garamond"/>
        </w:rPr>
      </w:pPr>
      <w:r w:rsidRPr="00D87DD9">
        <w:rPr>
          <w:rFonts w:ascii="Garamond" w:hAnsi="Garamond"/>
        </w:rPr>
        <w:t>distillate fuel oil</w:t>
      </w:r>
      <w:r w:rsidRPr="00D87DD9">
        <w:rPr>
          <w:rFonts w:ascii="Garamond" w:hAnsi="Garamond"/>
        </w:rPr>
        <w:tab/>
        <w:t>8</w:t>
      </w:r>
    </w:p>
    <w:p w14:paraId="427787CE" w14:textId="77777777" w:rsidR="00D87DD9" w:rsidRPr="00D87DD9" w:rsidRDefault="00D87DD9">
      <w:pPr>
        <w:pStyle w:val="Index1"/>
        <w:rPr>
          <w:rFonts w:ascii="Garamond" w:hAnsi="Garamond"/>
        </w:rPr>
      </w:pPr>
      <w:r w:rsidRPr="00D87DD9">
        <w:rPr>
          <w:rFonts w:ascii="Garamond" w:hAnsi="Garamond"/>
        </w:rPr>
        <w:t>Distillate-Collecting Device</w:t>
      </w:r>
      <w:r w:rsidRPr="00D87DD9">
        <w:rPr>
          <w:rFonts w:ascii="Garamond" w:hAnsi="Garamond"/>
        </w:rPr>
        <w:tab/>
        <w:t>20</w:t>
      </w:r>
    </w:p>
    <w:p w14:paraId="7EA1C83E" w14:textId="77777777" w:rsidR="00D87DD9" w:rsidRPr="00D87DD9" w:rsidRDefault="00D87DD9">
      <w:pPr>
        <w:pStyle w:val="Index1"/>
        <w:rPr>
          <w:rFonts w:ascii="Garamond" w:hAnsi="Garamond"/>
        </w:rPr>
      </w:pPr>
      <w:r w:rsidRPr="00D87DD9">
        <w:rPr>
          <w:rFonts w:ascii="Garamond" w:hAnsi="Garamond"/>
        </w:rPr>
        <w:t>distillation</w:t>
      </w:r>
      <w:r w:rsidRPr="00D87DD9">
        <w:rPr>
          <w:rFonts w:ascii="Garamond" w:hAnsi="Garamond"/>
        </w:rPr>
        <w:tab/>
        <w:t>8, 19, 27</w:t>
      </w:r>
    </w:p>
    <w:p w14:paraId="1F8BEDA2" w14:textId="77777777" w:rsidR="00D87DD9" w:rsidRPr="00D87DD9" w:rsidRDefault="00D87DD9">
      <w:pPr>
        <w:pStyle w:val="Index1"/>
        <w:rPr>
          <w:rFonts w:ascii="Garamond" w:hAnsi="Garamond"/>
        </w:rPr>
      </w:pPr>
      <w:r w:rsidRPr="00D87DD9">
        <w:rPr>
          <w:rFonts w:ascii="Garamond" w:hAnsi="Garamond"/>
        </w:rPr>
        <w:t>Division of Petroleum Chemistry</w:t>
      </w:r>
      <w:r w:rsidRPr="00D87DD9">
        <w:rPr>
          <w:rFonts w:ascii="Garamond" w:hAnsi="Garamond"/>
        </w:rPr>
        <w:tab/>
        <w:t>7, 16</w:t>
      </w:r>
    </w:p>
    <w:p w14:paraId="5628241C" w14:textId="77777777" w:rsidR="00D87DD9" w:rsidRPr="00D87DD9" w:rsidRDefault="00D87DD9">
      <w:pPr>
        <w:pStyle w:val="Index1"/>
        <w:rPr>
          <w:rFonts w:ascii="Garamond" w:hAnsi="Garamond"/>
        </w:rPr>
      </w:pPr>
      <w:r w:rsidRPr="00D87DD9">
        <w:rPr>
          <w:rFonts w:ascii="Garamond" w:hAnsi="Garamond"/>
        </w:rPr>
        <w:t>dope</w:t>
      </w:r>
      <w:r w:rsidRPr="00D87DD9">
        <w:rPr>
          <w:rFonts w:ascii="Garamond" w:hAnsi="Garamond"/>
        </w:rPr>
        <w:tab/>
        <w:t>4</w:t>
      </w:r>
    </w:p>
    <w:p w14:paraId="5CFE3238" w14:textId="77777777" w:rsidR="00D87DD9" w:rsidRPr="00D87DD9" w:rsidRDefault="00D87DD9">
      <w:pPr>
        <w:pStyle w:val="Index1"/>
        <w:rPr>
          <w:rFonts w:ascii="Garamond" w:hAnsi="Garamond"/>
        </w:rPr>
      </w:pPr>
      <w:r w:rsidRPr="00D87DD9">
        <w:rPr>
          <w:rFonts w:ascii="Garamond" w:hAnsi="Garamond"/>
        </w:rPr>
        <w:t>Dresser Industries</w:t>
      </w:r>
      <w:r w:rsidRPr="00D87DD9">
        <w:rPr>
          <w:rFonts w:ascii="Garamond" w:hAnsi="Garamond"/>
        </w:rPr>
        <w:tab/>
        <w:t>16</w:t>
      </w:r>
    </w:p>
    <w:p w14:paraId="1ED96556" w14:textId="77777777" w:rsidR="00D87DD9" w:rsidRPr="00D87DD9" w:rsidRDefault="00D87DD9">
      <w:pPr>
        <w:pStyle w:val="Index1"/>
        <w:rPr>
          <w:rFonts w:ascii="Garamond" w:hAnsi="Garamond"/>
        </w:rPr>
      </w:pPr>
      <w:r w:rsidRPr="00D87DD9">
        <w:rPr>
          <w:rFonts w:ascii="Garamond" w:hAnsi="Garamond"/>
        </w:rPr>
        <w:t>du Pont de Nemours</w:t>
      </w:r>
      <w:r w:rsidRPr="00D87DD9">
        <w:rPr>
          <w:rFonts w:ascii="Garamond" w:hAnsi="Garamond"/>
        </w:rPr>
        <w:tab/>
        <w:t>22</w:t>
      </w:r>
    </w:p>
    <w:p w14:paraId="151169AA" w14:textId="77777777" w:rsidR="00D87DD9" w:rsidRPr="00D87DD9" w:rsidRDefault="00D87DD9">
      <w:pPr>
        <w:pStyle w:val="Index1"/>
        <w:rPr>
          <w:rFonts w:ascii="Garamond" w:hAnsi="Garamond"/>
        </w:rPr>
      </w:pPr>
      <w:r w:rsidRPr="00D87DD9">
        <w:rPr>
          <w:rFonts w:ascii="Garamond" w:hAnsi="Garamond"/>
        </w:rPr>
        <w:t>Dubbs Cracked gasoline</w:t>
      </w:r>
      <w:r w:rsidRPr="00D87DD9">
        <w:rPr>
          <w:rFonts w:ascii="Garamond" w:hAnsi="Garamond"/>
        </w:rPr>
        <w:tab/>
        <w:t>14</w:t>
      </w:r>
    </w:p>
    <w:p w14:paraId="580F54EE" w14:textId="77777777" w:rsidR="00D87DD9" w:rsidRPr="00D87DD9" w:rsidRDefault="00D87DD9">
      <w:pPr>
        <w:pStyle w:val="Index1"/>
        <w:rPr>
          <w:rFonts w:ascii="Garamond" w:hAnsi="Garamond"/>
        </w:rPr>
      </w:pPr>
      <w:r w:rsidRPr="00D87DD9">
        <w:rPr>
          <w:rFonts w:ascii="Garamond" w:hAnsi="Garamond"/>
        </w:rPr>
        <w:t>Dubbs cracking unit</w:t>
      </w:r>
      <w:r w:rsidRPr="00D87DD9">
        <w:rPr>
          <w:rFonts w:ascii="Garamond" w:hAnsi="Garamond"/>
        </w:rPr>
        <w:tab/>
        <w:t>14</w:t>
      </w:r>
    </w:p>
    <w:p w14:paraId="5F3A14D0" w14:textId="77777777" w:rsidR="00D87DD9" w:rsidRPr="00D87DD9" w:rsidRDefault="00D87DD9">
      <w:pPr>
        <w:pStyle w:val="Index1"/>
        <w:rPr>
          <w:rFonts w:ascii="Garamond" w:hAnsi="Garamond"/>
        </w:rPr>
      </w:pPr>
      <w:r w:rsidRPr="00D87DD9">
        <w:rPr>
          <w:rFonts w:ascii="Garamond" w:hAnsi="Garamond"/>
        </w:rPr>
        <w:t>Dunstan</w:t>
      </w:r>
      <w:r w:rsidRPr="00D87DD9">
        <w:rPr>
          <w:rFonts w:ascii="Garamond" w:hAnsi="Garamond"/>
        </w:rPr>
        <w:tab/>
        <w:t>26</w:t>
      </w:r>
    </w:p>
    <w:p w14:paraId="523D4E0C"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E</w:t>
      </w:r>
    </w:p>
    <w:p w14:paraId="14E7FE13" w14:textId="77777777" w:rsidR="00D87DD9" w:rsidRPr="00D87DD9" w:rsidRDefault="00D87DD9">
      <w:pPr>
        <w:pStyle w:val="Index1"/>
        <w:rPr>
          <w:rFonts w:ascii="Garamond" w:hAnsi="Garamond"/>
        </w:rPr>
      </w:pPr>
      <w:r w:rsidRPr="00D87DD9">
        <w:rPr>
          <w:rFonts w:ascii="Garamond" w:hAnsi="Garamond"/>
        </w:rPr>
        <w:t>Edgar</w:t>
      </w:r>
      <w:r w:rsidRPr="00D87DD9">
        <w:rPr>
          <w:rFonts w:ascii="Garamond" w:hAnsi="Garamond"/>
        </w:rPr>
        <w:tab/>
        <w:t>24</w:t>
      </w:r>
    </w:p>
    <w:p w14:paraId="230ADEF8" w14:textId="77777777" w:rsidR="00D87DD9" w:rsidRPr="00D87DD9" w:rsidRDefault="00D87DD9">
      <w:pPr>
        <w:pStyle w:val="Index1"/>
        <w:rPr>
          <w:rFonts w:ascii="Garamond" w:hAnsi="Garamond"/>
        </w:rPr>
      </w:pPr>
      <w:r w:rsidRPr="00D87DD9">
        <w:rPr>
          <w:rFonts w:ascii="Garamond" w:hAnsi="Garamond"/>
        </w:rPr>
        <w:t>Emeryville</w:t>
      </w:r>
      <w:r w:rsidRPr="00D87DD9">
        <w:rPr>
          <w:rFonts w:ascii="Garamond" w:hAnsi="Garamond"/>
        </w:rPr>
        <w:tab/>
        <w:t>23</w:t>
      </w:r>
    </w:p>
    <w:p w14:paraId="73188F2E" w14:textId="77777777" w:rsidR="00D87DD9" w:rsidRPr="00D87DD9" w:rsidRDefault="00D87DD9">
      <w:pPr>
        <w:pStyle w:val="Index1"/>
        <w:rPr>
          <w:rFonts w:ascii="Garamond" w:hAnsi="Garamond"/>
        </w:rPr>
      </w:pPr>
      <w:r w:rsidRPr="00D87DD9">
        <w:rPr>
          <w:rFonts w:ascii="Garamond" w:hAnsi="Garamond"/>
        </w:rPr>
        <w:t>emission spectrograph</w:t>
      </w:r>
      <w:r w:rsidRPr="00D87DD9">
        <w:rPr>
          <w:rFonts w:ascii="Garamond" w:hAnsi="Garamond"/>
        </w:rPr>
        <w:tab/>
        <w:t>21</w:t>
      </w:r>
    </w:p>
    <w:p w14:paraId="1039D5AB" w14:textId="07E81395" w:rsidR="00D87DD9" w:rsidRPr="00D87DD9" w:rsidRDefault="00D87DD9">
      <w:pPr>
        <w:pStyle w:val="Index1"/>
        <w:rPr>
          <w:rFonts w:ascii="Garamond" w:hAnsi="Garamond"/>
        </w:rPr>
      </w:pPr>
      <w:r w:rsidRPr="00D87DD9">
        <w:rPr>
          <w:rFonts w:ascii="Garamond" w:hAnsi="Garamond"/>
        </w:rPr>
        <w:t>end point</w:t>
      </w:r>
      <w:r w:rsidRPr="00D87DD9">
        <w:rPr>
          <w:rFonts w:ascii="Garamond" w:hAnsi="Garamond"/>
        </w:rPr>
        <w:tab/>
        <w:t>9</w:t>
      </w:r>
      <w:r w:rsidR="005279FC">
        <w:rPr>
          <w:rFonts w:ascii="Garamond" w:hAnsi="Garamond"/>
        </w:rPr>
        <w:t>, 15</w:t>
      </w:r>
    </w:p>
    <w:p w14:paraId="04FF4CC1" w14:textId="77777777" w:rsidR="00D87DD9" w:rsidRPr="00D87DD9" w:rsidRDefault="00D87DD9">
      <w:pPr>
        <w:pStyle w:val="Index1"/>
        <w:rPr>
          <w:rFonts w:ascii="Garamond" w:hAnsi="Garamond"/>
        </w:rPr>
      </w:pPr>
      <w:r w:rsidRPr="00D87DD9">
        <w:rPr>
          <w:rFonts w:ascii="Garamond" w:hAnsi="Garamond"/>
        </w:rPr>
        <w:t>engine evaluation</w:t>
      </w:r>
      <w:r w:rsidRPr="00D87DD9">
        <w:rPr>
          <w:rFonts w:ascii="Garamond" w:hAnsi="Garamond"/>
        </w:rPr>
        <w:tab/>
        <w:t>28</w:t>
      </w:r>
    </w:p>
    <w:p w14:paraId="513046FA" w14:textId="77777777" w:rsidR="00D87DD9" w:rsidRPr="00D87DD9" w:rsidRDefault="00D87DD9">
      <w:pPr>
        <w:pStyle w:val="Index1"/>
        <w:rPr>
          <w:rFonts w:ascii="Garamond" w:hAnsi="Garamond"/>
        </w:rPr>
      </w:pPr>
      <w:r w:rsidRPr="00D87DD9">
        <w:rPr>
          <w:rFonts w:ascii="Garamond" w:hAnsi="Garamond"/>
        </w:rPr>
        <w:t>England</w:t>
      </w:r>
      <w:r w:rsidRPr="00D87DD9">
        <w:rPr>
          <w:rFonts w:ascii="Garamond" w:hAnsi="Garamond"/>
        </w:rPr>
        <w:tab/>
        <w:t>26</w:t>
      </w:r>
    </w:p>
    <w:p w14:paraId="441FCDDF" w14:textId="77777777" w:rsidR="00D87DD9" w:rsidRPr="00D87DD9" w:rsidRDefault="00D87DD9">
      <w:pPr>
        <w:pStyle w:val="Index1"/>
        <w:rPr>
          <w:rFonts w:ascii="Garamond" w:hAnsi="Garamond"/>
        </w:rPr>
      </w:pPr>
      <w:r w:rsidRPr="00D87DD9">
        <w:rPr>
          <w:rFonts w:ascii="Garamond" w:hAnsi="Garamond"/>
        </w:rPr>
        <w:t>Engler</w:t>
      </w:r>
      <w:r w:rsidRPr="00D87DD9">
        <w:rPr>
          <w:rFonts w:ascii="Garamond" w:hAnsi="Garamond"/>
        </w:rPr>
        <w:tab/>
        <w:t>27</w:t>
      </w:r>
    </w:p>
    <w:p w14:paraId="1329B0D1" w14:textId="77777777" w:rsidR="00D87DD9" w:rsidRPr="00D87DD9" w:rsidRDefault="00D87DD9">
      <w:pPr>
        <w:pStyle w:val="Index1"/>
        <w:rPr>
          <w:rFonts w:ascii="Garamond" w:hAnsi="Garamond"/>
        </w:rPr>
      </w:pPr>
      <w:r w:rsidRPr="00D87DD9">
        <w:rPr>
          <w:rFonts w:ascii="Garamond" w:hAnsi="Garamond"/>
        </w:rPr>
        <w:t>Engler Distillation</w:t>
      </w:r>
      <w:r w:rsidRPr="00D87DD9">
        <w:rPr>
          <w:rFonts w:ascii="Garamond" w:hAnsi="Garamond"/>
        </w:rPr>
        <w:tab/>
        <w:t>15</w:t>
      </w:r>
    </w:p>
    <w:p w14:paraId="4170FC5F" w14:textId="77777777" w:rsidR="00D87DD9" w:rsidRPr="00D87DD9" w:rsidRDefault="00D87DD9">
      <w:pPr>
        <w:pStyle w:val="Index1"/>
        <w:rPr>
          <w:rFonts w:ascii="Garamond" w:hAnsi="Garamond"/>
        </w:rPr>
      </w:pPr>
      <w:r w:rsidRPr="00D87DD9">
        <w:rPr>
          <w:rFonts w:ascii="Garamond" w:hAnsi="Garamond"/>
        </w:rPr>
        <w:t>Engler flask</w:t>
      </w:r>
      <w:r w:rsidRPr="00D87DD9">
        <w:rPr>
          <w:rFonts w:ascii="Garamond" w:hAnsi="Garamond"/>
        </w:rPr>
        <w:tab/>
        <w:t>9</w:t>
      </w:r>
    </w:p>
    <w:p w14:paraId="268E9610" w14:textId="77777777" w:rsidR="00D87DD9" w:rsidRPr="00D87DD9" w:rsidRDefault="00D87DD9">
      <w:pPr>
        <w:pStyle w:val="Index1"/>
        <w:rPr>
          <w:rFonts w:ascii="Garamond" w:hAnsi="Garamond"/>
        </w:rPr>
      </w:pPr>
      <w:r w:rsidRPr="00D87DD9">
        <w:rPr>
          <w:rFonts w:ascii="Garamond" w:hAnsi="Garamond"/>
        </w:rPr>
        <w:t>Esso Laboratories</w:t>
      </w:r>
      <w:r w:rsidRPr="00D87DD9">
        <w:rPr>
          <w:rFonts w:ascii="Garamond" w:hAnsi="Garamond"/>
        </w:rPr>
        <w:tab/>
        <w:t>21, 22</w:t>
      </w:r>
    </w:p>
    <w:p w14:paraId="471FBD94" w14:textId="77777777" w:rsidR="00D87DD9" w:rsidRPr="00D87DD9" w:rsidRDefault="00D87DD9">
      <w:pPr>
        <w:pStyle w:val="Index1"/>
        <w:rPr>
          <w:rFonts w:ascii="Garamond" w:hAnsi="Garamond"/>
        </w:rPr>
      </w:pPr>
      <w:r w:rsidRPr="00D87DD9">
        <w:rPr>
          <w:rFonts w:ascii="Garamond" w:hAnsi="Garamond"/>
        </w:rPr>
        <w:t>ethene</w:t>
      </w:r>
      <w:r w:rsidRPr="00D87DD9">
        <w:rPr>
          <w:rFonts w:ascii="Garamond" w:hAnsi="Garamond"/>
        </w:rPr>
        <w:tab/>
        <w:t>9</w:t>
      </w:r>
    </w:p>
    <w:p w14:paraId="27B8A179" w14:textId="77777777" w:rsidR="00D87DD9" w:rsidRPr="00D87DD9" w:rsidRDefault="00D87DD9">
      <w:pPr>
        <w:pStyle w:val="Index1"/>
        <w:rPr>
          <w:rFonts w:ascii="Garamond" w:hAnsi="Garamond"/>
        </w:rPr>
      </w:pPr>
      <w:r w:rsidRPr="00D87DD9">
        <w:rPr>
          <w:rFonts w:ascii="Garamond" w:hAnsi="Garamond"/>
        </w:rPr>
        <w:t>Ethyl</w:t>
      </w:r>
      <w:r w:rsidRPr="00D87DD9">
        <w:rPr>
          <w:rFonts w:ascii="Garamond" w:hAnsi="Garamond"/>
        </w:rPr>
        <w:tab/>
        <w:t>21</w:t>
      </w:r>
    </w:p>
    <w:p w14:paraId="7117561A" w14:textId="77777777" w:rsidR="00D87DD9" w:rsidRPr="00D87DD9" w:rsidRDefault="00D87DD9">
      <w:pPr>
        <w:pStyle w:val="Index1"/>
        <w:rPr>
          <w:rFonts w:ascii="Garamond" w:hAnsi="Garamond"/>
        </w:rPr>
      </w:pPr>
      <w:r w:rsidRPr="00D87DD9">
        <w:rPr>
          <w:rFonts w:ascii="Garamond" w:hAnsi="Garamond"/>
        </w:rPr>
        <w:t>ethyl benzene</w:t>
      </w:r>
      <w:r w:rsidRPr="00D87DD9">
        <w:rPr>
          <w:rFonts w:ascii="Garamond" w:hAnsi="Garamond"/>
        </w:rPr>
        <w:tab/>
        <w:t>13</w:t>
      </w:r>
    </w:p>
    <w:p w14:paraId="274F17A9" w14:textId="77777777" w:rsidR="00D87DD9" w:rsidRPr="00D87DD9" w:rsidRDefault="00D87DD9">
      <w:pPr>
        <w:pStyle w:val="Index1"/>
        <w:rPr>
          <w:rFonts w:ascii="Garamond" w:hAnsi="Garamond"/>
        </w:rPr>
      </w:pPr>
      <w:r w:rsidRPr="00D87DD9">
        <w:rPr>
          <w:rFonts w:ascii="Garamond" w:hAnsi="Garamond"/>
        </w:rPr>
        <w:t>ethyl cyclohexane</w:t>
      </w:r>
      <w:r w:rsidRPr="00D87DD9">
        <w:rPr>
          <w:rFonts w:ascii="Garamond" w:hAnsi="Garamond"/>
        </w:rPr>
        <w:tab/>
        <w:t>13, 15</w:t>
      </w:r>
    </w:p>
    <w:p w14:paraId="204B7DBF" w14:textId="77777777" w:rsidR="00D87DD9" w:rsidRPr="00D87DD9" w:rsidRDefault="00D87DD9">
      <w:pPr>
        <w:pStyle w:val="Index1"/>
        <w:rPr>
          <w:rFonts w:ascii="Garamond" w:hAnsi="Garamond"/>
        </w:rPr>
      </w:pPr>
      <w:r w:rsidRPr="00D87DD9">
        <w:rPr>
          <w:rFonts w:ascii="Garamond" w:hAnsi="Garamond"/>
        </w:rPr>
        <w:t>Ethyl Gasoline Corporation</w:t>
      </w:r>
      <w:r w:rsidRPr="00D87DD9">
        <w:rPr>
          <w:rFonts w:ascii="Garamond" w:hAnsi="Garamond"/>
        </w:rPr>
        <w:tab/>
        <w:t>22</w:t>
      </w:r>
    </w:p>
    <w:p w14:paraId="0B23C994" w14:textId="77777777" w:rsidR="00D87DD9" w:rsidRPr="00D87DD9" w:rsidRDefault="00D87DD9">
      <w:pPr>
        <w:pStyle w:val="Index1"/>
        <w:rPr>
          <w:rFonts w:ascii="Garamond" w:hAnsi="Garamond"/>
        </w:rPr>
      </w:pPr>
      <w:r w:rsidRPr="00D87DD9">
        <w:rPr>
          <w:rFonts w:ascii="Garamond" w:hAnsi="Garamond"/>
        </w:rPr>
        <w:t>Evaporation Methods</w:t>
      </w:r>
      <w:r w:rsidRPr="00D87DD9">
        <w:rPr>
          <w:rFonts w:ascii="Garamond" w:hAnsi="Garamond"/>
        </w:rPr>
        <w:tab/>
        <w:t>23</w:t>
      </w:r>
    </w:p>
    <w:p w14:paraId="76F8E74A"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F</w:t>
      </w:r>
    </w:p>
    <w:p w14:paraId="45CDE862" w14:textId="77777777" w:rsidR="00D87DD9" w:rsidRPr="00D87DD9" w:rsidRDefault="00D87DD9">
      <w:pPr>
        <w:pStyle w:val="Index1"/>
        <w:rPr>
          <w:rFonts w:ascii="Garamond" w:hAnsi="Garamond"/>
        </w:rPr>
      </w:pPr>
      <w:r w:rsidRPr="00D87DD9">
        <w:rPr>
          <w:rFonts w:ascii="Garamond" w:hAnsi="Garamond"/>
        </w:rPr>
        <w:t>Falconer</w:t>
      </w:r>
      <w:r w:rsidRPr="00D87DD9">
        <w:rPr>
          <w:rFonts w:ascii="Garamond" w:hAnsi="Garamond"/>
        </w:rPr>
        <w:tab/>
        <w:t>19</w:t>
      </w:r>
    </w:p>
    <w:p w14:paraId="0758E407" w14:textId="77777777" w:rsidR="00D87DD9" w:rsidRPr="00D87DD9" w:rsidRDefault="00D87DD9">
      <w:pPr>
        <w:pStyle w:val="Index1"/>
        <w:rPr>
          <w:rFonts w:ascii="Garamond" w:hAnsi="Garamond"/>
        </w:rPr>
      </w:pPr>
      <w:r w:rsidRPr="00D87DD9">
        <w:rPr>
          <w:rFonts w:ascii="Garamond" w:hAnsi="Garamond"/>
        </w:rPr>
        <w:t>Federal Specifications Board</w:t>
      </w:r>
      <w:r w:rsidRPr="00D87DD9">
        <w:rPr>
          <w:rFonts w:ascii="Garamond" w:hAnsi="Garamond"/>
        </w:rPr>
        <w:tab/>
        <w:t>8, 9</w:t>
      </w:r>
    </w:p>
    <w:p w14:paraId="78308DA6" w14:textId="77777777" w:rsidR="00D87DD9" w:rsidRPr="00D87DD9" w:rsidRDefault="00D87DD9">
      <w:pPr>
        <w:pStyle w:val="Index1"/>
        <w:rPr>
          <w:rFonts w:ascii="Garamond" w:hAnsi="Garamond"/>
        </w:rPr>
      </w:pPr>
      <w:r w:rsidRPr="00D87DD9">
        <w:rPr>
          <w:rFonts w:ascii="Garamond" w:hAnsi="Garamond"/>
        </w:rPr>
        <w:t>Fenske</w:t>
      </w:r>
      <w:r w:rsidRPr="00D87DD9">
        <w:rPr>
          <w:rFonts w:ascii="Garamond" w:hAnsi="Garamond"/>
        </w:rPr>
        <w:tab/>
        <w:t>12, 13, 14, 15, 21</w:t>
      </w:r>
    </w:p>
    <w:p w14:paraId="79B7007A" w14:textId="77777777" w:rsidR="00D87DD9" w:rsidRPr="00D87DD9" w:rsidRDefault="00D87DD9">
      <w:pPr>
        <w:pStyle w:val="Index1"/>
        <w:rPr>
          <w:rFonts w:ascii="Garamond" w:hAnsi="Garamond"/>
        </w:rPr>
      </w:pPr>
      <w:r w:rsidRPr="00D87DD9">
        <w:rPr>
          <w:rFonts w:ascii="Garamond" w:hAnsi="Garamond"/>
        </w:rPr>
        <w:t>Field County, Oklahoma</w:t>
      </w:r>
      <w:r w:rsidRPr="00D87DD9">
        <w:rPr>
          <w:rFonts w:ascii="Garamond" w:hAnsi="Garamond"/>
        </w:rPr>
        <w:tab/>
        <w:t>9</w:t>
      </w:r>
    </w:p>
    <w:p w14:paraId="7C9A4D2A" w14:textId="77777777" w:rsidR="00D87DD9" w:rsidRPr="00D87DD9" w:rsidRDefault="00D87DD9">
      <w:pPr>
        <w:pStyle w:val="Index1"/>
        <w:rPr>
          <w:rFonts w:ascii="Garamond" w:hAnsi="Garamond"/>
        </w:rPr>
      </w:pPr>
      <w:r w:rsidRPr="00D87DD9">
        <w:rPr>
          <w:rFonts w:ascii="Garamond" w:hAnsi="Garamond"/>
        </w:rPr>
        <w:t>Folin</w:t>
      </w:r>
      <w:r w:rsidRPr="00D87DD9">
        <w:rPr>
          <w:rFonts w:ascii="Garamond" w:hAnsi="Garamond"/>
        </w:rPr>
        <w:tab/>
        <w:t>22</w:t>
      </w:r>
    </w:p>
    <w:p w14:paraId="468F4668" w14:textId="77777777" w:rsidR="00D87DD9" w:rsidRPr="00D87DD9" w:rsidRDefault="00D87DD9">
      <w:pPr>
        <w:pStyle w:val="Index1"/>
        <w:rPr>
          <w:rFonts w:ascii="Garamond" w:hAnsi="Garamond"/>
        </w:rPr>
      </w:pPr>
      <w:r w:rsidRPr="00D87DD9">
        <w:rPr>
          <w:rFonts w:ascii="Garamond" w:hAnsi="Garamond"/>
        </w:rPr>
        <w:t>Folin-Denis reagent</w:t>
      </w:r>
      <w:r w:rsidRPr="00D87DD9">
        <w:rPr>
          <w:rFonts w:ascii="Garamond" w:hAnsi="Garamond"/>
        </w:rPr>
        <w:tab/>
        <w:t>22</w:t>
      </w:r>
    </w:p>
    <w:p w14:paraId="018CF141" w14:textId="77777777" w:rsidR="00D87DD9" w:rsidRPr="00D87DD9" w:rsidRDefault="00D87DD9">
      <w:pPr>
        <w:pStyle w:val="Index1"/>
        <w:rPr>
          <w:rFonts w:ascii="Garamond" w:hAnsi="Garamond"/>
        </w:rPr>
      </w:pPr>
      <w:r w:rsidRPr="00D87DD9">
        <w:rPr>
          <w:rFonts w:ascii="Garamond" w:hAnsi="Garamond"/>
        </w:rPr>
        <w:t>foots oil</w:t>
      </w:r>
      <w:r w:rsidRPr="00D87DD9">
        <w:rPr>
          <w:rFonts w:ascii="Garamond" w:hAnsi="Garamond"/>
        </w:rPr>
        <w:tab/>
        <w:t>14</w:t>
      </w:r>
    </w:p>
    <w:p w14:paraId="17100C8E" w14:textId="77777777" w:rsidR="00D87DD9" w:rsidRPr="00D87DD9" w:rsidRDefault="00D87DD9">
      <w:pPr>
        <w:pStyle w:val="Index1"/>
        <w:rPr>
          <w:rFonts w:ascii="Garamond" w:hAnsi="Garamond"/>
        </w:rPr>
      </w:pPr>
      <w:r w:rsidRPr="00D87DD9">
        <w:rPr>
          <w:rFonts w:ascii="Garamond" w:hAnsi="Garamond"/>
        </w:rPr>
        <w:t>Forest Service</w:t>
      </w:r>
      <w:r w:rsidRPr="00D87DD9">
        <w:rPr>
          <w:rFonts w:ascii="Garamond" w:hAnsi="Garamond"/>
        </w:rPr>
        <w:tab/>
        <w:t>5</w:t>
      </w:r>
    </w:p>
    <w:p w14:paraId="5DBE5111" w14:textId="4881F14F" w:rsidR="00D87DD9" w:rsidRPr="00D87DD9" w:rsidRDefault="00D87DD9">
      <w:pPr>
        <w:pStyle w:val="Index1"/>
        <w:rPr>
          <w:rFonts w:ascii="Garamond" w:hAnsi="Garamond"/>
        </w:rPr>
      </w:pPr>
      <w:r w:rsidRPr="00D87DD9">
        <w:rPr>
          <w:rFonts w:ascii="Garamond" w:hAnsi="Garamond"/>
        </w:rPr>
        <w:t>fractional distillation</w:t>
      </w:r>
      <w:r w:rsidRPr="00D87DD9">
        <w:rPr>
          <w:rFonts w:ascii="Garamond" w:hAnsi="Garamond"/>
        </w:rPr>
        <w:tab/>
      </w:r>
      <w:r w:rsidR="005279FC">
        <w:rPr>
          <w:rFonts w:ascii="Garamond" w:hAnsi="Garamond"/>
        </w:rPr>
        <w:t xml:space="preserve">3, </w:t>
      </w:r>
      <w:r w:rsidRPr="00D87DD9">
        <w:rPr>
          <w:rFonts w:ascii="Garamond" w:hAnsi="Garamond"/>
        </w:rPr>
        <w:t>13, 14, 15, 16, 17</w:t>
      </w:r>
      <w:r w:rsidR="005279FC">
        <w:rPr>
          <w:rFonts w:ascii="Garamond" w:hAnsi="Garamond"/>
        </w:rPr>
        <w:t>, 18, 35</w:t>
      </w:r>
    </w:p>
    <w:p w14:paraId="4735DD4B" w14:textId="77777777" w:rsidR="00D87DD9" w:rsidRPr="00D87DD9" w:rsidRDefault="00D87DD9">
      <w:pPr>
        <w:pStyle w:val="Index1"/>
        <w:rPr>
          <w:rFonts w:ascii="Garamond" w:hAnsi="Garamond"/>
        </w:rPr>
      </w:pPr>
      <w:r w:rsidRPr="00D87DD9">
        <w:rPr>
          <w:rFonts w:ascii="Garamond" w:hAnsi="Garamond"/>
        </w:rPr>
        <w:t>Fractional distillation columns</w:t>
      </w:r>
      <w:r w:rsidRPr="00D87DD9">
        <w:rPr>
          <w:rFonts w:ascii="Garamond" w:hAnsi="Garamond"/>
        </w:rPr>
        <w:tab/>
        <w:t>21</w:t>
      </w:r>
    </w:p>
    <w:p w14:paraId="189C676C" w14:textId="4B69F68A" w:rsidR="00D87DD9" w:rsidRPr="00D87DD9" w:rsidRDefault="00D87DD9">
      <w:pPr>
        <w:pStyle w:val="Index1"/>
        <w:rPr>
          <w:rFonts w:ascii="Garamond" w:hAnsi="Garamond"/>
        </w:rPr>
      </w:pPr>
      <w:r w:rsidRPr="00D87DD9">
        <w:rPr>
          <w:rFonts w:ascii="Garamond" w:hAnsi="Garamond"/>
        </w:rPr>
        <w:t>fractionating column</w:t>
      </w:r>
      <w:r w:rsidRPr="00D87DD9">
        <w:rPr>
          <w:rFonts w:ascii="Garamond" w:hAnsi="Garamond"/>
        </w:rPr>
        <w:tab/>
        <w:t>17</w:t>
      </w:r>
      <w:r w:rsidR="005279FC">
        <w:rPr>
          <w:rFonts w:ascii="Garamond" w:hAnsi="Garamond"/>
        </w:rPr>
        <w:t>, 29</w:t>
      </w:r>
    </w:p>
    <w:p w14:paraId="6500EEA5"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G</w:t>
      </w:r>
    </w:p>
    <w:p w14:paraId="6FD021E8" w14:textId="77777777" w:rsidR="00D87DD9" w:rsidRPr="00D87DD9" w:rsidRDefault="00D87DD9">
      <w:pPr>
        <w:pStyle w:val="Index1"/>
        <w:rPr>
          <w:rFonts w:ascii="Garamond" w:hAnsi="Garamond"/>
        </w:rPr>
      </w:pPr>
      <w:r w:rsidRPr="00D87DD9">
        <w:rPr>
          <w:rFonts w:ascii="Garamond" w:hAnsi="Garamond"/>
        </w:rPr>
        <w:t>Gaertner</w:t>
      </w:r>
      <w:r w:rsidRPr="00D87DD9">
        <w:rPr>
          <w:rFonts w:ascii="Garamond" w:hAnsi="Garamond"/>
        </w:rPr>
        <w:tab/>
        <w:t>21</w:t>
      </w:r>
    </w:p>
    <w:p w14:paraId="1EB1A5B0" w14:textId="77777777" w:rsidR="00D87DD9" w:rsidRPr="00D87DD9" w:rsidRDefault="00D87DD9">
      <w:pPr>
        <w:pStyle w:val="Index1"/>
        <w:rPr>
          <w:rFonts w:ascii="Garamond" w:hAnsi="Garamond"/>
        </w:rPr>
      </w:pPr>
      <w:r w:rsidRPr="00D87DD9">
        <w:rPr>
          <w:rFonts w:ascii="Garamond" w:hAnsi="Garamond"/>
        </w:rPr>
        <w:t>Gage</w:t>
      </w:r>
      <w:r w:rsidRPr="00D87DD9">
        <w:rPr>
          <w:rFonts w:ascii="Garamond" w:hAnsi="Garamond"/>
        </w:rPr>
        <w:tab/>
        <w:t>5</w:t>
      </w:r>
    </w:p>
    <w:p w14:paraId="202E13B3" w14:textId="77777777" w:rsidR="00D87DD9" w:rsidRPr="00D87DD9" w:rsidRDefault="00D87DD9">
      <w:pPr>
        <w:pStyle w:val="Index1"/>
        <w:rPr>
          <w:rFonts w:ascii="Garamond" w:hAnsi="Garamond"/>
        </w:rPr>
      </w:pPr>
      <w:r w:rsidRPr="00D87DD9">
        <w:rPr>
          <w:rFonts w:ascii="Garamond" w:hAnsi="Garamond"/>
        </w:rPr>
        <w:t>Galicia</w:t>
      </w:r>
      <w:r w:rsidRPr="00D87DD9">
        <w:rPr>
          <w:rFonts w:ascii="Garamond" w:hAnsi="Garamond"/>
        </w:rPr>
        <w:tab/>
        <w:t>27</w:t>
      </w:r>
    </w:p>
    <w:p w14:paraId="22B68DCD" w14:textId="77777777" w:rsidR="00D87DD9" w:rsidRPr="00D87DD9" w:rsidRDefault="00D87DD9">
      <w:pPr>
        <w:pStyle w:val="Index1"/>
        <w:rPr>
          <w:rFonts w:ascii="Garamond" w:hAnsi="Garamond"/>
        </w:rPr>
      </w:pPr>
      <w:r w:rsidRPr="00D87DD9">
        <w:rPr>
          <w:rFonts w:ascii="Garamond" w:hAnsi="Garamond"/>
        </w:rPr>
        <w:t>gas oil</w:t>
      </w:r>
      <w:r w:rsidRPr="00D87DD9">
        <w:rPr>
          <w:rFonts w:ascii="Garamond" w:hAnsi="Garamond"/>
        </w:rPr>
        <w:tab/>
        <w:t>14</w:t>
      </w:r>
    </w:p>
    <w:p w14:paraId="506AA7CC" w14:textId="38B67146" w:rsidR="00D87DD9" w:rsidRPr="00D87DD9" w:rsidRDefault="00D87DD9">
      <w:pPr>
        <w:pStyle w:val="Index1"/>
        <w:rPr>
          <w:rFonts w:ascii="Garamond" w:hAnsi="Garamond"/>
        </w:rPr>
      </w:pPr>
      <w:r w:rsidRPr="00D87DD9">
        <w:rPr>
          <w:rFonts w:ascii="Garamond" w:hAnsi="Garamond"/>
        </w:rPr>
        <w:t>gasoline</w:t>
      </w:r>
      <w:r w:rsidRPr="00D87DD9">
        <w:rPr>
          <w:rFonts w:ascii="Garamond" w:hAnsi="Garamond"/>
        </w:rPr>
        <w:tab/>
      </w:r>
      <w:r w:rsidR="005279FC">
        <w:rPr>
          <w:rFonts w:ascii="Garamond" w:hAnsi="Garamond"/>
        </w:rPr>
        <w:t xml:space="preserve">3, 6, </w:t>
      </w:r>
      <w:r w:rsidRPr="00D87DD9">
        <w:rPr>
          <w:rFonts w:ascii="Garamond" w:hAnsi="Garamond"/>
        </w:rPr>
        <w:t>8, 14, 15, 18, 22, 23, 24, 25, 26, 29</w:t>
      </w:r>
    </w:p>
    <w:p w14:paraId="64182E83" w14:textId="77777777" w:rsidR="00D87DD9" w:rsidRPr="00D87DD9" w:rsidRDefault="00D87DD9">
      <w:pPr>
        <w:pStyle w:val="Index1"/>
        <w:rPr>
          <w:rFonts w:ascii="Garamond" w:hAnsi="Garamond"/>
        </w:rPr>
      </w:pPr>
      <w:r w:rsidRPr="00D87DD9">
        <w:rPr>
          <w:rFonts w:ascii="Garamond" w:hAnsi="Garamond"/>
        </w:rPr>
        <w:t>gasoline fractions</w:t>
      </w:r>
      <w:r w:rsidRPr="00D87DD9">
        <w:rPr>
          <w:rFonts w:ascii="Garamond" w:hAnsi="Garamond"/>
        </w:rPr>
        <w:tab/>
        <w:t>9</w:t>
      </w:r>
    </w:p>
    <w:p w14:paraId="0EBD340E" w14:textId="77777777" w:rsidR="00D87DD9" w:rsidRPr="00D87DD9" w:rsidRDefault="00D87DD9">
      <w:pPr>
        <w:pStyle w:val="Index1"/>
        <w:rPr>
          <w:rFonts w:ascii="Garamond" w:hAnsi="Garamond"/>
        </w:rPr>
      </w:pPr>
      <w:r w:rsidRPr="00D87DD9">
        <w:rPr>
          <w:rFonts w:ascii="Garamond" w:hAnsi="Garamond"/>
        </w:rPr>
        <w:t>gasoline specifications</w:t>
      </w:r>
      <w:r w:rsidRPr="00D87DD9">
        <w:rPr>
          <w:rFonts w:ascii="Garamond" w:hAnsi="Garamond"/>
        </w:rPr>
        <w:tab/>
        <w:t>8</w:t>
      </w:r>
    </w:p>
    <w:p w14:paraId="0B82B61C" w14:textId="77777777" w:rsidR="00D87DD9" w:rsidRPr="00D87DD9" w:rsidRDefault="00D87DD9">
      <w:pPr>
        <w:pStyle w:val="Index1"/>
        <w:rPr>
          <w:rFonts w:ascii="Garamond" w:hAnsi="Garamond"/>
        </w:rPr>
      </w:pPr>
      <w:r w:rsidRPr="00D87DD9">
        <w:rPr>
          <w:rFonts w:ascii="Garamond" w:hAnsi="Garamond"/>
        </w:rPr>
        <w:t>gasoline-iodine mixtures</w:t>
      </w:r>
      <w:r w:rsidRPr="00D87DD9">
        <w:rPr>
          <w:rFonts w:ascii="Garamond" w:hAnsi="Garamond"/>
        </w:rPr>
        <w:tab/>
        <w:t>24</w:t>
      </w:r>
    </w:p>
    <w:p w14:paraId="479619D8" w14:textId="77777777" w:rsidR="00D87DD9" w:rsidRPr="00D87DD9" w:rsidRDefault="00D87DD9">
      <w:pPr>
        <w:pStyle w:val="Index1"/>
        <w:rPr>
          <w:rFonts w:ascii="Garamond" w:hAnsi="Garamond"/>
        </w:rPr>
      </w:pPr>
      <w:r w:rsidRPr="00D87DD9">
        <w:rPr>
          <w:rFonts w:ascii="Garamond" w:hAnsi="Garamond"/>
        </w:rPr>
        <w:t>George Granger Brown</w:t>
      </w:r>
      <w:r w:rsidRPr="00D87DD9">
        <w:rPr>
          <w:rFonts w:ascii="Garamond" w:hAnsi="Garamond"/>
        </w:rPr>
        <w:tab/>
        <w:t>16</w:t>
      </w:r>
    </w:p>
    <w:p w14:paraId="646A5D6A" w14:textId="77777777" w:rsidR="00D87DD9" w:rsidRPr="00D87DD9" w:rsidRDefault="00D87DD9">
      <w:pPr>
        <w:pStyle w:val="Index1"/>
        <w:rPr>
          <w:rFonts w:ascii="Garamond" w:hAnsi="Garamond"/>
        </w:rPr>
      </w:pPr>
      <w:r w:rsidRPr="00D87DD9">
        <w:rPr>
          <w:rFonts w:ascii="Garamond" w:hAnsi="Garamond"/>
        </w:rPr>
        <w:t>Glen Davis</w:t>
      </w:r>
      <w:r w:rsidRPr="00D87DD9">
        <w:rPr>
          <w:rFonts w:ascii="Garamond" w:hAnsi="Garamond"/>
        </w:rPr>
        <w:tab/>
        <w:t>18</w:t>
      </w:r>
    </w:p>
    <w:p w14:paraId="5F8EA590" w14:textId="77777777" w:rsidR="00D87DD9" w:rsidRPr="00D87DD9" w:rsidRDefault="00D87DD9">
      <w:pPr>
        <w:pStyle w:val="Index1"/>
        <w:rPr>
          <w:rFonts w:ascii="Garamond" w:hAnsi="Garamond"/>
        </w:rPr>
      </w:pPr>
      <w:r w:rsidRPr="00D87DD9">
        <w:rPr>
          <w:rFonts w:ascii="Garamond" w:hAnsi="Garamond"/>
        </w:rPr>
        <w:t>Glues</w:t>
      </w:r>
      <w:r w:rsidRPr="00D87DD9">
        <w:rPr>
          <w:rFonts w:ascii="Garamond" w:hAnsi="Garamond"/>
        </w:rPr>
        <w:tab/>
        <w:t>5</w:t>
      </w:r>
    </w:p>
    <w:p w14:paraId="7E728164" w14:textId="77777777" w:rsidR="00D87DD9" w:rsidRPr="00D87DD9" w:rsidRDefault="00D87DD9">
      <w:pPr>
        <w:pStyle w:val="Index1"/>
        <w:rPr>
          <w:rFonts w:ascii="Garamond" w:hAnsi="Garamond"/>
        </w:rPr>
      </w:pPr>
      <w:r w:rsidRPr="00D87DD9">
        <w:rPr>
          <w:rFonts w:ascii="Garamond" w:hAnsi="Garamond"/>
        </w:rPr>
        <w:t>government specification for gasoline</w:t>
      </w:r>
      <w:r w:rsidRPr="00D87DD9">
        <w:rPr>
          <w:rFonts w:ascii="Garamond" w:hAnsi="Garamond"/>
        </w:rPr>
        <w:tab/>
        <w:t>9</w:t>
      </w:r>
    </w:p>
    <w:p w14:paraId="09DAD1BE" w14:textId="77777777" w:rsidR="00D87DD9" w:rsidRPr="00D87DD9" w:rsidRDefault="00D87DD9">
      <w:pPr>
        <w:pStyle w:val="Index1"/>
        <w:rPr>
          <w:rFonts w:ascii="Garamond" w:hAnsi="Garamond"/>
        </w:rPr>
      </w:pPr>
      <w:r w:rsidRPr="00D87DD9">
        <w:rPr>
          <w:rFonts w:ascii="Garamond" w:hAnsi="Garamond"/>
        </w:rPr>
        <w:t>Gravity API</w:t>
      </w:r>
      <w:r w:rsidRPr="00D87DD9">
        <w:rPr>
          <w:rFonts w:ascii="Garamond" w:hAnsi="Garamond"/>
        </w:rPr>
        <w:tab/>
        <w:t>14, 15</w:t>
      </w:r>
    </w:p>
    <w:p w14:paraId="4D229BE5" w14:textId="77777777" w:rsidR="00D87DD9" w:rsidRPr="00D87DD9" w:rsidRDefault="00D87DD9">
      <w:pPr>
        <w:pStyle w:val="Index1"/>
        <w:rPr>
          <w:rFonts w:ascii="Garamond" w:hAnsi="Garamond"/>
        </w:rPr>
      </w:pPr>
      <w:r w:rsidRPr="00D87DD9">
        <w:rPr>
          <w:rFonts w:ascii="Garamond" w:hAnsi="Garamond"/>
        </w:rPr>
        <w:t>gum</w:t>
      </w:r>
      <w:r w:rsidRPr="00D87DD9">
        <w:rPr>
          <w:rFonts w:ascii="Garamond" w:hAnsi="Garamond"/>
        </w:rPr>
        <w:tab/>
        <w:t>22</w:t>
      </w:r>
    </w:p>
    <w:p w14:paraId="43C3900F" w14:textId="77777777" w:rsidR="00D87DD9" w:rsidRPr="00D87DD9" w:rsidRDefault="00D87DD9">
      <w:pPr>
        <w:pStyle w:val="Index1"/>
        <w:rPr>
          <w:rFonts w:ascii="Garamond" w:hAnsi="Garamond"/>
        </w:rPr>
      </w:pPr>
      <w:r w:rsidRPr="00D87DD9">
        <w:rPr>
          <w:rFonts w:ascii="Garamond" w:hAnsi="Garamond"/>
        </w:rPr>
        <w:t>Gustav Egloff</w:t>
      </w:r>
      <w:r w:rsidRPr="00D87DD9">
        <w:rPr>
          <w:rFonts w:ascii="Garamond" w:hAnsi="Garamond"/>
        </w:rPr>
        <w:tab/>
        <w:t>5, 6, 7</w:t>
      </w:r>
    </w:p>
    <w:p w14:paraId="407A708E"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H</w:t>
      </w:r>
    </w:p>
    <w:p w14:paraId="343CE103" w14:textId="77777777" w:rsidR="00D87DD9" w:rsidRPr="00D87DD9" w:rsidRDefault="00D87DD9">
      <w:pPr>
        <w:pStyle w:val="Index1"/>
        <w:rPr>
          <w:rFonts w:ascii="Garamond" w:hAnsi="Garamond"/>
        </w:rPr>
      </w:pPr>
      <w:r w:rsidRPr="00D87DD9">
        <w:rPr>
          <w:rFonts w:ascii="Garamond" w:hAnsi="Garamond"/>
        </w:rPr>
        <w:t>H.E.T.P.</w:t>
      </w:r>
      <w:r w:rsidRPr="00D87DD9">
        <w:rPr>
          <w:rFonts w:ascii="Garamond" w:hAnsi="Garamond"/>
        </w:rPr>
        <w:tab/>
        <w:t>18</w:t>
      </w:r>
    </w:p>
    <w:p w14:paraId="1E90F95F" w14:textId="77777777" w:rsidR="00D87DD9" w:rsidRPr="00D87DD9" w:rsidRDefault="00D87DD9">
      <w:pPr>
        <w:pStyle w:val="Index1"/>
        <w:rPr>
          <w:rFonts w:ascii="Garamond" w:hAnsi="Garamond"/>
        </w:rPr>
      </w:pPr>
      <w:r w:rsidRPr="00D87DD9">
        <w:rPr>
          <w:rFonts w:ascii="Garamond" w:hAnsi="Garamond"/>
        </w:rPr>
        <w:t>Harper</w:t>
      </w:r>
      <w:r w:rsidRPr="00D87DD9">
        <w:rPr>
          <w:rFonts w:ascii="Garamond" w:hAnsi="Garamond"/>
        </w:rPr>
        <w:tab/>
        <w:t>5</w:t>
      </w:r>
    </w:p>
    <w:p w14:paraId="3ABB7DB7" w14:textId="77777777" w:rsidR="00D87DD9" w:rsidRPr="00D87DD9" w:rsidRDefault="00D87DD9">
      <w:pPr>
        <w:pStyle w:val="Index1"/>
        <w:rPr>
          <w:rFonts w:ascii="Garamond" w:hAnsi="Garamond"/>
        </w:rPr>
      </w:pPr>
      <w:r w:rsidRPr="00D87DD9">
        <w:rPr>
          <w:rFonts w:ascii="Garamond" w:hAnsi="Garamond"/>
        </w:rPr>
        <w:t>Heath</w:t>
      </w:r>
      <w:r w:rsidRPr="00D87DD9">
        <w:rPr>
          <w:rFonts w:ascii="Garamond" w:hAnsi="Garamond"/>
        </w:rPr>
        <w:tab/>
        <w:t>19</w:t>
      </w:r>
    </w:p>
    <w:p w14:paraId="45D2A4E8" w14:textId="77777777" w:rsidR="00D87DD9" w:rsidRPr="00D87DD9" w:rsidRDefault="00D87DD9">
      <w:pPr>
        <w:pStyle w:val="Index1"/>
        <w:rPr>
          <w:rFonts w:ascii="Garamond" w:hAnsi="Garamond"/>
        </w:rPr>
      </w:pPr>
      <w:r w:rsidRPr="00D87DD9">
        <w:rPr>
          <w:rFonts w:ascii="Garamond" w:hAnsi="Garamond"/>
        </w:rPr>
        <w:t>heats of combustion</w:t>
      </w:r>
      <w:r w:rsidRPr="00D87DD9">
        <w:rPr>
          <w:rFonts w:ascii="Garamond" w:hAnsi="Garamond"/>
        </w:rPr>
        <w:tab/>
        <w:t>9</w:t>
      </w:r>
    </w:p>
    <w:p w14:paraId="3BA23F74" w14:textId="77777777" w:rsidR="00D87DD9" w:rsidRPr="00D87DD9" w:rsidRDefault="00D87DD9">
      <w:pPr>
        <w:pStyle w:val="Index1"/>
        <w:rPr>
          <w:rFonts w:ascii="Garamond" w:hAnsi="Garamond"/>
        </w:rPr>
      </w:pPr>
      <w:r w:rsidRPr="00D87DD9">
        <w:rPr>
          <w:rFonts w:ascii="Garamond" w:hAnsi="Garamond"/>
        </w:rPr>
        <w:t>Heligrid</w:t>
      </w:r>
      <w:r w:rsidRPr="00D87DD9">
        <w:rPr>
          <w:rFonts w:ascii="Garamond" w:hAnsi="Garamond"/>
        </w:rPr>
        <w:tab/>
        <w:t>19</w:t>
      </w:r>
    </w:p>
    <w:p w14:paraId="5A692C04" w14:textId="77777777" w:rsidR="00D87DD9" w:rsidRPr="00D87DD9" w:rsidRDefault="00D87DD9">
      <w:pPr>
        <w:pStyle w:val="Index1"/>
        <w:rPr>
          <w:rFonts w:ascii="Garamond" w:hAnsi="Garamond"/>
        </w:rPr>
      </w:pPr>
      <w:r w:rsidRPr="00D87DD9">
        <w:rPr>
          <w:rFonts w:ascii="Garamond" w:hAnsi="Garamond"/>
        </w:rPr>
        <w:t>helium</w:t>
      </w:r>
      <w:r w:rsidRPr="00D87DD9">
        <w:rPr>
          <w:rFonts w:ascii="Garamond" w:hAnsi="Garamond"/>
        </w:rPr>
        <w:tab/>
        <w:t>17</w:t>
      </w:r>
    </w:p>
    <w:p w14:paraId="0FCA7E5B" w14:textId="77777777" w:rsidR="00D87DD9" w:rsidRPr="00D87DD9" w:rsidRDefault="00D87DD9">
      <w:pPr>
        <w:pStyle w:val="Index1"/>
        <w:rPr>
          <w:rFonts w:ascii="Garamond" w:hAnsi="Garamond"/>
        </w:rPr>
      </w:pPr>
      <w:r w:rsidRPr="00D87DD9">
        <w:rPr>
          <w:rFonts w:ascii="Garamond" w:hAnsi="Garamond"/>
        </w:rPr>
        <w:t>Hempel column</w:t>
      </w:r>
      <w:r w:rsidRPr="00D87DD9">
        <w:rPr>
          <w:rFonts w:ascii="Garamond" w:hAnsi="Garamond"/>
        </w:rPr>
        <w:tab/>
        <w:t>6</w:t>
      </w:r>
    </w:p>
    <w:p w14:paraId="665E27EC" w14:textId="77777777" w:rsidR="00D87DD9" w:rsidRPr="00D87DD9" w:rsidRDefault="00D87DD9">
      <w:pPr>
        <w:pStyle w:val="Index1"/>
        <w:rPr>
          <w:rFonts w:ascii="Garamond" w:hAnsi="Garamond"/>
        </w:rPr>
      </w:pPr>
      <w:r w:rsidRPr="00D87DD9">
        <w:rPr>
          <w:rFonts w:ascii="Garamond" w:hAnsi="Garamond"/>
        </w:rPr>
        <w:t>Höfer</w:t>
      </w:r>
      <w:r w:rsidRPr="00D87DD9">
        <w:rPr>
          <w:rFonts w:ascii="Garamond" w:hAnsi="Garamond"/>
        </w:rPr>
        <w:tab/>
        <w:t>27</w:t>
      </w:r>
    </w:p>
    <w:p w14:paraId="452E71C9" w14:textId="77777777" w:rsidR="00D87DD9" w:rsidRPr="00D87DD9" w:rsidRDefault="00D87DD9">
      <w:pPr>
        <w:pStyle w:val="Index1"/>
        <w:rPr>
          <w:rFonts w:ascii="Garamond" w:hAnsi="Garamond"/>
        </w:rPr>
      </w:pPr>
      <w:r w:rsidRPr="00D87DD9">
        <w:rPr>
          <w:rFonts w:ascii="Garamond" w:hAnsi="Garamond"/>
        </w:rPr>
        <w:t>Houston</w:t>
      </w:r>
      <w:r w:rsidRPr="00D87DD9">
        <w:rPr>
          <w:rFonts w:ascii="Garamond" w:hAnsi="Garamond"/>
        </w:rPr>
        <w:tab/>
        <w:t>28</w:t>
      </w:r>
    </w:p>
    <w:p w14:paraId="21CFF8D3" w14:textId="77777777" w:rsidR="00D87DD9" w:rsidRPr="00D87DD9" w:rsidRDefault="00D87DD9">
      <w:pPr>
        <w:pStyle w:val="Index1"/>
        <w:rPr>
          <w:rFonts w:ascii="Garamond" w:hAnsi="Garamond"/>
        </w:rPr>
      </w:pPr>
      <w:r w:rsidRPr="00D87DD9">
        <w:rPr>
          <w:rFonts w:ascii="Garamond" w:hAnsi="Garamond"/>
        </w:rPr>
        <w:t>hydrochloric acid</w:t>
      </w:r>
      <w:r w:rsidRPr="00D87DD9">
        <w:rPr>
          <w:rFonts w:ascii="Garamond" w:hAnsi="Garamond"/>
        </w:rPr>
        <w:tab/>
        <w:t>23, 24</w:t>
      </w:r>
    </w:p>
    <w:p w14:paraId="42897119" w14:textId="77777777" w:rsidR="00D87DD9" w:rsidRPr="00D87DD9" w:rsidRDefault="00D87DD9">
      <w:pPr>
        <w:pStyle w:val="Index1"/>
        <w:rPr>
          <w:rFonts w:ascii="Garamond" w:hAnsi="Garamond"/>
        </w:rPr>
      </w:pPr>
      <w:r w:rsidRPr="00D87DD9">
        <w:rPr>
          <w:rFonts w:ascii="Garamond" w:hAnsi="Garamond"/>
        </w:rPr>
        <w:t>hydrochlorides</w:t>
      </w:r>
      <w:r w:rsidRPr="00D87DD9">
        <w:rPr>
          <w:rFonts w:ascii="Garamond" w:hAnsi="Garamond"/>
        </w:rPr>
        <w:tab/>
        <w:t>22</w:t>
      </w:r>
    </w:p>
    <w:p w14:paraId="2DC499A2" w14:textId="77777777" w:rsidR="00D87DD9" w:rsidRPr="00D87DD9" w:rsidRDefault="00D87DD9">
      <w:pPr>
        <w:pStyle w:val="Index1"/>
        <w:rPr>
          <w:rFonts w:ascii="Garamond" w:hAnsi="Garamond"/>
        </w:rPr>
      </w:pPr>
      <w:r w:rsidRPr="00D87DD9">
        <w:rPr>
          <w:rFonts w:ascii="Garamond" w:hAnsi="Garamond"/>
        </w:rPr>
        <w:t>hydrogen sulfide</w:t>
      </w:r>
      <w:r w:rsidRPr="00D87DD9">
        <w:rPr>
          <w:rFonts w:ascii="Garamond" w:hAnsi="Garamond"/>
        </w:rPr>
        <w:tab/>
        <w:t>27</w:t>
      </w:r>
    </w:p>
    <w:p w14:paraId="6A46B59D" w14:textId="00DF696B" w:rsidR="00D87DD9" w:rsidRPr="00D87DD9" w:rsidRDefault="00D87DD9">
      <w:pPr>
        <w:pStyle w:val="Index1"/>
        <w:rPr>
          <w:rFonts w:ascii="Garamond" w:hAnsi="Garamond"/>
        </w:rPr>
      </w:pPr>
      <w:r w:rsidRPr="00D87DD9">
        <w:rPr>
          <w:rFonts w:ascii="Garamond" w:hAnsi="Garamond"/>
        </w:rPr>
        <w:t>hypochlorite</w:t>
      </w:r>
      <w:r w:rsidRPr="00D87DD9">
        <w:rPr>
          <w:rFonts w:ascii="Garamond" w:hAnsi="Garamond"/>
        </w:rPr>
        <w:tab/>
      </w:r>
      <w:r w:rsidR="005279FC">
        <w:rPr>
          <w:rFonts w:ascii="Garamond" w:hAnsi="Garamond"/>
        </w:rPr>
        <w:t xml:space="preserve">3, </w:t>
      </w:r>
      <w:r w:rsidRPr="00D87DD9">
        <w:rPr>
          <w:rFonts w:ascii="Garamond" w:hAnsi="Garamond"/>
        </w:rPr>
        <w:t>26</w:t>
      </w:r>
    </w:p>
    <w:p w14:paraId="114577F6"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I</w:t>
      </w:r>
    </w:p>
    <w:p w14:paraId="3117BFDB" w14:textId="77777777" w:rsidR="00D87DD9" w:rsidRPr="00D87DD9" w:rsidRDefault="00D87DD9">
      <w:pPr>
        <w:pStyle w:val="Index1"/>
        <w:rPr>
          <w:rFonts w:ascii="Garamond" w:hAnsi="Garamond"/>
        </w:rPr>
      </w:pPr>
      <w:r w:rsidRPr="00D87DD9">
        <w:rPr>
          <w:rFonts w:ascii="Garamond" w:hAnsi="Garamond"/>
        </w:rPr>
        <w:t>ignition system</w:t>
      </w:r>
      <w:r w:rsidRPr="00D87DD9">
        <w:rPr>
          <w:rFonts w:ascii="Garamond" w:hAnsi="Garamond"/>
        </w:rPr>
        <w:tab/>
        <w:t>5</w:t>
      </w:r>
    </w:p>
    <w:p w14:paraId="772803D4" w14:textId="77777777" w:rsidR="00D87DD9" w:rsidRPr="00D87DD9" w:rsidRDefault="00D87DD9">
      <w:pPr>
        <w:pStyle w:val="Index1"/>
        <w:rPr>
          <w:rFonts w:ascii="Garamond" w:hAnsi="Garamond"/>
        </w:rPr>
      </w:pPr>
      <w:r w:rsidRPr="00D87DD9">
        <w:rPr>
          <w:rFonts w:ascii="Garamond" w:hAnsi="Garamond"/>
        </w:rPr>
        <w:t>Illinois</w:t>
      </w:r>
      <w:r w:rsidRPr="00D87DD9">
        <w:rPr>
          <w:rFonts w:ascii="Garamond" w:hAnsi="Garamond"/>
        </w:rPr>
        <w:tab/>
        <w:t>27</w:t>
      </w:r>
    </w:p>
    <w:p w14:paraId="5527E2F6" w14:textId="77777777" w:rsidR="00D87DD9" w:rsidRPr="00D87DD9" w:rsidRDefault="00D87DD9">
      <w:pPr>
        <w:pStyle w:val="Index1"/>
        <w:rPr>
          <w:rFonts w:ascii="Garamond" w:hAnsi="Garamond"/>
        </w:rPr>
      </w:pPr>
      <w:r w:rsidRPr="00D87DD9">
        <w:rPr>
          <w:rFonts w:ascii="Garamond" w:hAnsi="Garamond"/>
        </w:rPr>
        <w:t>Indiana</w:t>
      </w:r>
      <w:r w:rsidRPr="00D87DD9">
        <w:rPr>
          <w:rFonts w:ascii="Garamond" w:hAnsi="Garamond"/>
        </w:rPr>
        <w:tab/>
        <w:t>27</w:t>
      </w:r>
    </w:p>
    <w:p w14:paraId="763AD673" w14:textId="4FBB929D" w:rsidR="00D87DD9" w:rsidRPr="00D87DD9" w:rsidRDefault="00D87DD9">
      <w:pPr>
        <w:pStyle w:val="Index1"/>
        <w:rPr>
          <w:rFonts w:ascii="Garamond" w:hAnsi="Garamond"/>
        </w:rPr>
      </w:pPr>
      <w:r w:rsidRPr="00D87DD9">
        <w:rPr>
          <w:rFonts w:ascii="Garamond" w:hAnsi="Garamond"/>
        </w:rPr>
        <w:t>Industrial &amp; Engineering Chemistry</w:t>
      </w:r>
      <w:r w:rsidRPr="00D87DD9">
        <w:rPr>
          <w:rFonts w:ascii="Garamond" w:hAnsi="Garamond"/>
        </w:rPr>
        <w:tab/>
        <w:t>4</w:t>
      </w:r>
      <w:r w:rsidR="005279FC">
        <w:rPr>
          <w:rFonts w:ascii="Garamond" w:hAnsi="Garamond"/>
        </w:rPr>
        <w:t>, 7, 18</w:t>
      </w:r>
    </w:p>
    <w:p w14:paraId="6A51A7D4" w14:textId="77777777" w:rsidR="00D87DD9" w:rsidRPr="00D87DD9" w:rsidRDefault="00D87DD9">
      <w:pPr>
        <w:pStyle w:val="Index1"/>
        <w:rPr>
          <w:rFonts w:ascii="Garamond" w:hAnsi="Garamond"/>
        </w:rPr>
      </w:pPr>
      <w:r w:rsidRPr="00D87DD9">
        <w:rPr>
          <w:rFonts w:ascii="Garamond" w:hAnsi="Garamond"/>
        </w:rPr>
        <w:t>infrared</w:t>
      </w:r>
      <w:r w:rsidRPr="00D87DD9">
        <w:rPr>
          <w:rFonts w:ascii="Garamond" w:hAnsi="Garamond"/>
        </w:rPr>
        <w:tab/>
        <w:t>28, 29</w:t>
      </w:r>
    </w:p>
    <w:p w14:paraId="59A051CC" w14:textId="77777777" w:rsidR="00D87DD9" w:rsidRPr="00D87DD9" w:rsidRDefault="00D87DD9">
      <w:pPr>
        <w:pStyle w:val="Index1"/>
        <w:rPr>
          <w:rFonts w:ascii="Garamond" w:hAnsi="Garamond"/>
        </w:rPr>
      </w:pPr>
      <w:r w:rsidRPr="00D87DD9">
        <w:rPr>
          <w:rFonts w:ascii="Garamond" w:hAnsi="Garamond"/>
        </w:rPr>
        <w:t>infrared spectrograph</w:t>
      </w:r>
      <w:r w:rsidRPr="00D87DD9">
        <w:rPr>
          <w:rFonts w:ascii="Garamond" w:hAnsi="Garamond"/>
        </w:rPr>
        <w:tab/>
        <w:t>21</w:t>
      </w:r>
    </w:p>
    <w:p w14:paraId="766EDA85" w14:textId="77777777" w:rsidR="00D87DD9" w:rsidRPr="00D87DD9" w:rsidRDefault="00D87DD9">
      <w:pPr>
        <w:pStyle w:val="Index1"/>
        <w:rPr>
          <w:rFonts w:ascii="Garamond" w:hAnsi="Garamond"/>
        </w:rPr>
      </w:pPr>
      <w:r w:rsidRPr="00D87DD9">
        <w:rPr>
          <w:rFonts w:ascii="Garamond" w:hAnsi="Garamond"/>
        </w:rPr>
        <w:t>inhibitor</w:t>
      </w:r>
      <w:r w:rsidRPr="00D87DD9">
        <w:rPr>
          <w:rFonts w:ascii="Garamond" w:hAnsi="Garamond"/>
        </w:rPr>
        <w:tab/>
        <w:t>22, 23</w:t>
      </w:r>
    </w:p>
    <w:p w14:paraId="15C2113C" w14:textId="2EA2FDBB" w:rsidR="00D87DD9" w:rsidRPr="00D87DD9" w:rsidRDefault="00D87DD9">
      <w:pPr>
        <w:pStyle w:val="Index1"/>
        <w:rPr>
          <w:rFonts w:ascii="Garamond" w:hAnsi="Garamond"/>
        </w:rPr>
      </w:pPr>
      <w:r w:rsidRPr="00D87DD9">
        <w:rPr>
          <w:rFonts w:ascii="Garamond" w:hAnsi="Garamond"/>
        </w:rPr>
        <w:t>initial boiling point</w:t>
      </w:r>
      <w:r w:rsidRPr="00D87DD9">
        <w:rPr>
          <w:rFonts w:ascii="Garamond" w:hAnsi="Garamond"/>
        </w:rPr>
        <w:tab/>
        <w:t>9</w:t>
      </w:r>
      <w:r w:rsidR="005279FC">
        <w:rPr>
          <w:rFonts w:ascii="Garamond" w:hAnsi="Garamond"/>
        </w:rPr>
        <w:t>, 15</w:t>
      </w:r>
    </w:p>
    <w:p w14:paraId="3963C47A" w14:textId="77777777" w:rsidR="00D87DD9" w:rsidRPr="00D87DD9" w:rsidRDefault="00D87DD9">
      <w:pPr>
        <w:pStyle w:val="Index1"/>
        <w:rPr>
          <w:rFonts w:ascii="Garamond" w:hAnsi="Garamond"/>
        </w:rPr>
      </w:pPr>
      <w:r w:rsidRPr="00D87DD9">
        <w:rPr>
          <w:rFonts w:ascii="Garamond" w:hAnsi="Garamond"/>
        </w:rPr>
        <w:t>inorganic lead</w:t>
      </w:r>
      <w:r w:rsidRPr="00D87DD9">
        <w:rPr>
          <w:rFonts w:ascii="Garamond" w:hAnsi="Garamond"/>
        </w:rPr>
        <w:tab/>
        <w:t>25</w:t>
      </w:r>
    </w:p>
    <w:p w14:paraId="437546B9" w14:textId="77777777" w:rsidR="00D87DD9" w:rsidRPr="00D87DD9" w:rsidRDefault="00D87DD9">
      <w:pPr>
        <w:pStyle w:val="Index1"/>
        <w:rPr>
          <w:rFonts w:ascii="Garamond" w:hAnsi="Garamond"/>
        </w:rPr>
      </w:pPr>
      <w:r w:rsidRPr="00D87DD9">
        <w:rPr>
          <w:rFonts w:ascii="Garamond" w:hAnsi="Garamond"/>
        </w:rPr>
        <w:t>inorganic residues</w:t>
      </w:r>
      <w:r w:rsidRPr="00D87DD9">
        <w:rPr>
          <w:rFonts w:ascii="Garamond" w:hAnsi="Garamond"/>
        </w:rPr>
        <w:tab/>
        <w:t>23</w:t>
      </w:r>
    </w:p>
    <w:p w14:paraId="05270F36" w14:textId="77777777" w:rsidR="00D87DD9" w:rsidRPr="00D87DD9" w:rsidRDefault="00D87DD9">
      <w:pPr>
        <w:pStyle w:val="Index1"/>
        <w:rPr>
          <w:rFonts w:ascii="Garamond" w:hAnsi="Garamond"/>
        </w:rPr>
      </w:pPr>
      <w:r w:rsidRPr="00D87DD9">
        <w:rPr>
          <w:rFonts w:ascii="Garamond" w:hAnsi="Garamond"/>
        </w:rPr>
        <w:t>Interdepartmental Petroleum Specifications Committee</w:t>
      </w:r>
      <w:r w:rsidRPr="00D87DD9">
        <w:rPr>
          <w:rFonts w:ascii="Garamond" w:hAnsi="Garamond"/>
        </w:rPr>
        <w:tab/>
        <w:t>9</w:t>
      </w:r>
    </w:p>
    <w:p w14:paraId="467F4297" w14:textId="77777777" w:rsidR="00D87DD9" w:rsidRPr="00D87DD9" w:rsidRDefault="00D87DD9">
      <w:pPr>
        <w:pStyle w:val="Index1"/>
        <w:rPr>
          <w:rFonts w:ascii="Garamond" w:hAnsi="Garamond"/>
        </w:rPr>
      </w:pPr>
      <w:r w:rsidRPr="00D87DD9">
        <w:rPr>
          <w:rFonts w:ascii="Garamond" w:hAnsi="Garamond"/>
        </w:rPr>
        <w:t>iodine</w:t>
      </w:r>
      <w:r w:rsidRPr="00D87DD9">
        <w:rPr>
          <w:rFonts w:ascii="Garamond" w:hAnsi="Garamond"/>
        </w:rPr>
        <w:tab/>
        <w:t>23, 25</w:t>
      </w:r>
    </w:p>
    <w:p w14:paraId="1B2A68A2" w14:textId="77777777" w:rsidR="00D87DD9" w:rsidRPr="00D87DD9" w:rsidRDefault="00D87DD9">
      <w:pPr>
        <w:pStyle w:val="Index1"/>
        <w:rPr>
          <w:rFonts w:ascii="Garamond" w:hAnsi="Garamond"/>
        </w:rPr>
      </w:pPr>
      <w:r w:rsidRPr="00D87DD9">
        <w:rPr>
          <w:rFonts w:ascii="Garamond" w:hAnsi="Garamond"/>
        </w:rPr>
        <w:t>iodometric method</w:t>
      </w:r>
      <w:r w:rsidRPr="00D87DD9">
        <w:rPr>
          <w:rFonts w:ascii="Garamond" w:hAnsi="Garamond"/>
        </w:rPr>
        <w:tab/>
        <w:t>24</w:t>
      </w:r>
    </w:p>
    <w:p w14:paraId="44FCD728" w14:textId="77777777" w:rsidR="00D87DD9" w:rsidRPr="00D87DD9" w:rsidRDefault="00D87DD9">
      <w:pPr>
        <w:pStyle w:val="Index1"/>
        <w:rPr>
          <w:rFonts w:ascii="Garamond" w:hAnsi="Garamond"/>
        </w:rPr>
      </w:pPr>
      <w:r w:rsidRPr="00D87DD9">
        <w:rPr>
          <w:rFonts w:ascii="Garamond" w:hAnsi="Garamond"/>
        </w:rPr>
        <w:t>iodometric titration</w:t>
      </w:r>
      <w:r w:rsidRPr="00D87DD9">
        <w:rPr>
          <w:rFonts w:ascii="Garamond" w:hAnsi="Garamond"/>
        </w:rPr>
        <w:tab/>
        <w:t>23</w:t>
      </w:r>
    </w:p>
    <w:p w14:paraId="32D6FE3C" w14:textId="77777777" w:rsidR="00D87DD9" w:rsidRPr="00D87DD9" w:rsidRDefault="00D87DD9">
      <w:pPr>
        <w:pStyle w:val="Index1"/>
        <w:rPr>
          <w:rFonts w:ascii="Garamond" w:hAnsi="Garamond"/>
        </w:rPr>
      </w:pPr>
      <w:r w:rsidRPr="00D87DD9">
        <w:rPr>
          <w:rFonts w:ascii="Garamond" w:hAnsi="Garamond"/>
        </w:rPr>
        <w:t>IP 68/42.</w:t>
      </w:r>
      <w:r w:rsidRPr="00D87DD9">
        <w:rPr>
          <w:rFonts w:ascii="Garamond" w:hAnsi="Garamond"/>
        </w:rPr>
        <w:tab/>
        <w:t>24</w:t>
      </w:r>
    </w:p>
    <w:p w14:paraId="7CE4226E" w14:textId="77777777" w:rsidR="00D87DD9" w:rsidRPr="00D87DD9" w:rsidRDefault="00D87DD9">
      <w:pPr>
        <w:pStyle w:val="Index1"/>
        <w:rPr>
          <w:rFonts w:ascii="Garamond" w:hAnsi="Garamond"/>
        </w:rPr>
      </w:pPr>
      <w:r w:rsidRPr="00D87DD9">
        <w:rPr>
          <w:rFonts w:ascii="Garamond" w:hAnsi="Garamond"/>
        </w:rPr>
        <w:t>IP Standard Methods</w:t>
      </w:r>
      <w:r w:rsidRPr="00D87DD9">
        <w:rPr>
          <w:rFonts w:ascii="Garamond" w:hAnsi="Garamond"/>
        </w:rPr>
        <w:tab/>
        <w:t>24</w:t>
      </w:r>
    </w:p>
    <w:p w14:paraId="5709BF9C" w14:textId="77777777" w:rsidR="00D87DD9" w:rsidRPr="00D87DD9" w:rsidRDefault="00D87DD9">
      <w:pPr>
        <w:pStyle w:val="Index1"/>
        <w:rPr>
          <w:rFonts w:ascii="Garamond" w:hAnsi="Garamond"/>
        </w:rPr>
      </w:pPr>
      <w:r w:rsidRPr="00D87DD9">
        <w:rPr>
          <w:rFonts w:ascii="Garamond" w:hAnsi="Garamond"/>
        </w:rPr>
        <w:t>Irish linen</w:t>
      </w:r>
      <w:r w:rsidRPr="00D87DD9">
        <w:rPr>
          <w:rFonts w:ascii="Garamond" w:hAnsi="Garamond"/>
        </w:rPr>
        <w:tab/>
        <w:t>4</w:t>
      </w:r>
    </w:p>
    <w:p w14:paraId="2C08A202" w14:textId="77777777" w:rsidR="00D87DD9" w:rsidRPr="00D87DD9" w:rsidRDefault="00D87DD9">
      <w:pPr>
        <w:pStyle w:val="Index1"/>
        <w:rPr>
          <w:rFonts w:ascii="Garamond" w:hAnsi="Garamond"/>
        </w:rPr>
      </w:pPr>
      <w:r w:rsidRPr="00D87DD9">
        <w:rPr>
          <w:rFonts w:ascii="Garamond" w:hAnsi="Garamond"/>
        </w:rPr>
        <w:t>isooctane.</w:t>
      </w:r>
      <w:r w:rsidRPr="00D87DD9">
        <w:rPr>
          <w:rFonts w:ascii="Garamond" w:hAnsi="Garamond"/>
        </w:rPr>
        <w:tab/>
        <w:t>23</w:t>
      </w:r>
    </w:p>
    <w:p w14:paraId="623BF480" w14:textId="0D8780E0" w:rsidR="00D87DD9" w:rsidRPr="00D87DD9" w:rsidRDefault="00D87DD9">
      <w:pPr>
        <w:pStyle w:val="Index1"/>
        <w:rPr>
          <w:rFonts w:ascii="Garamond" w:hAnsi="Garamond"/>
        </w:rPr>
      </w:pPr>
      <w:r w:rsidRPr="00D87DD9">
        <w:rPr>
          <w:rFonts w:ascii="Garamond" w:hAnsi="Garamond"/>
        </w:rPr>
        <w:t>isoparaffins</w:t>
      </w:r>
      <w:r w:rsidRPr="00D87DD9">
        <w:rPr>
          <w:rFonts w:ascii="Garamond" w:hAnsi="Garamond"/>
        </w:rPr>
        <w:tab/>
        <w:t>12</w:t>
      </w:r>
      <w:r w:rsidR="005279FC">
        <w:rPr>
          <w:rFonts w:ascii="Garamond" w:hAnsi="Garamond"/>
        </w:rPr>
        <w:t>, 13</w:t>
      </w:r>
    </w:p>
    <w:p w14:paraId="2A427354"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J</w:t>
      </w:r>
    </w:p>
    <w:p w14:paraId="524F15C9" w14:textId="77777777" w:rsidR="00D87DD9" w:rsidRPr="00D87DD9" w:rsidRDefault="00D87DD9">
      <w:pPr>
        <w:pStyle w:val="Index1"/>
        <w:rPr>
          <w:rFonts w:ascii="Garamond" w:hAnsi="Garamond"/>
        </w:rPr>
      </w:pPr>
      <w:r w:rsidRPr="00D87DD9">
        <w:rPr>
          <w:rFonts w:ascii="Garamond" w:hAnsi="Garamond"/>
        </w:rPr>
        <w:t>Jacque C. Morrell</w:t>
      </w:r>
      <w:r w:rsidRPr="00D87DD9">
        <w:rPr>
          <w:rFonts w:ascii="Garamond" w:hAnsi="Garamond"/>
        </w:rPr>
        <w:tab/>
        <w:t>5, 6</w:t>
      </w:r>
    </w:p>
    <w:p w14:paraId="3F03A9AB" w14:textId="77777777" w:rsidR="00D87DD9" w:rsidRPr="00D87DD9" w:rsidRDefault="00D87DD9">
      <w:pPr>
        <w:pStyle w:val="Index1"/>
        <w:rPr>
          <w:rFonts w:ascii="Garamond" w:hAnsi="Garamond"/>
        </w:rPr>
      </w:pPr>
      <w:r w:rsidRPr="00D87DD9">
        <w:rPr>
          <w:rFonts w:ascii="Garamond" w:hAnsi="Garamond"/>
        </w:rPr>
        <w:t>James</w:t>
      </w:r>
      <w:r w:rsidRPr="00D87DD9">
        <w:rPr>
          <w:rFonts w:ascii="Garamond" w:hAnsi="Garamond"/>
        </w:rPr>
        <w:tab/>
        <w:t>5</w:t>
      </w:r>
    </w:p>
    <w:p w14:paraId="0A90E34F" w14:textId="77777777" w:rsidR="00D87DD9" w:rsidRPr="00D87DD9" w:rsidRDefault="00D87DD9">
      <w:pPr>
        <w:pStyle w:val="Index1"/>
        <w:rPr>
          <w:rFonts w:ascii="Garamond" w:hAnsi="Garamond"/>
        </w:rPr>
      </w:pPr>
      <w:r w:rsidRPr="00D87DD9">
        <w:rPr>
          <w:rFonts w:ascii="Garamond" w:hAnsi="Garamond"/>
        </w:rPr>
        <w:t>Java</w:t>
      </w:r>
      <w:r w:rsidRPr="00D87DD9">
        <w:rPr>
          <w:rFonts w:ascii="Garamond" w:hAnsi="Garamond"/>
        </w:rPr>
        <w:tab/>
        <w:t>27</w:t>
      </w:r>
    </w:p>
    <w:p w14:paraId="736D0D89" w14:textId="77777777" w:rsidR="00D87DD9" w:rsidRPr="00D87DD9" w:rsidRDefault="00D87DD9">
      <w:pPr>
        <w:pStyle w:val="Index1"/>
        <w:rPr>
          <w:rFonts w:ascii="Garamond" w:hAnsi="Garamond"/>
        </w:rPr>
      </w:pPr>
      <w:r w:rsidRPr="00D87DD9">
        <w:rPr>
          <w:rFonts w:ascii="Garamond" w:hAnsi="Garamond"/>
        </w:rPr>
        <w:t>Jennings</w:t>
      </w:r>
      <w:r w:rsidRPr="00D87DD9">
        <w:rPr>
          <w:rFonts w:ascii="Garamond" w:hAnsi="Garamond"/>
        </w:rPr>
        <w:tab/>
        <w:t>27</w:t>
      </w:r>
    </w:p>
    <w:p w14:paraId="39AD37AE" w14:textId="77777777" w:rsidR="00D87DD9" w:rsidRPr="00D87DD9" w:rsidRDefault="00D87DD9">
      <w:pPr>
        <w:pStyle w:val="Index1"/>
        <w:rPr>
          <w:rFonts w:ascii="Garamond" w:hAnsi="Garamond"/>
        </w:rPr>
      </w:pPr>
      <w:r w:rsidRPr="00D87DD9">
        <w:rPr>
          <w:rFonts w:ascii="Garamond" w:hAnsi="Garamond"/>
        </w:rPr>
        <w:t>Jensen</w:t>
      </w:r>
      <w:r w:rsidRPr="00D87DD9">
        <w:rPr>
          <w:rFonts w:ascii="Garamond" w:hAnsi="Garamond"/>
        </w:rPr>
        <w:tab/>
        <w:t>24</w:t>
      </w:r>
    </w:p>
    <w:p w14:paraId="453DF23D" w14:textId="77777777" w:rsidR="00D87DD9" w:rsidRPr="00D87DD9" w:rsidRDefault="00D87DD9">
      <w:pPr>
        <w:pStyle w:val="Index1"/>
        <w:rPr>
          <w:rFonts w:ascii="Garamond" w:hAnsi="Garamond"/>
        </w:rPr>
      </w:pPr>
      <w:r w:rsidRPr="00D87DD9">
        <w:rPr>
          <w:rFonts w:ascii="Garamond" w:hAnsi="Garamond"/>
        </w:rPr>
        <w:t>Journal of American Chemical Society</w:t>
      </w:r>
      <w:r w:rsidRPr="00D87DD9">
        <w:rPr>
          <w:rFonts w:ascii="Garamond" w:hAnsi="Garamond"/>
        </w:rPr>
        <w:tab/>
        <w:t>4</w:t>
      </w:r>
    </w:p>
    <w:p w14:paraId="7482FACE"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K</w:t>
      </w:r>
    </w:p>
    <w:p w14:paraId="5FDC9936" w14:textId="77777777" w:rsidR="00D87DD9" w:rsidRPr="00D87DD9" w:rsidRDefault="00D87DD9">
      <w:pPr>
        <w:pStyle w:val="Index1"/>
        <w:rPr>
          <w:rFonts w:ascii="Garamond" w:hAnsi="Garamond"/>
        </w:rPr>
      </w:pPr>
      <w:r w:rsidRPr="00D87DD9">
        <w:rPr>
          <w:rFonts w:ascii="Garamond" w:hAnsi="Garamond"/>
        </w:rPr>
        <w:t>kaolin</w:t>
      </w:r>
      <w:r w:rsidRPr="00D87DD9">
        <w:rPr>
          <w:rFonts w:ascii="Garamond" w:hAnsi="Garamond"/>
        </w:rPr>
        <w:tab/>
        <w:t>27</w:t>
      </w:r>
    </w:p>
    <w:p w14:paraId="55D1465D" w14:textId="650C6702" w:rsidR="00D87DD9" w:rsidRPr="00D87DD9" w:rsidRDefault="00D87DD9">
      <w:pPr>
        <w:pStyle w:val="Index1"/>
        <w:rPr>
          <w:rFonts w:ascii="Garamond" w:hAnsi="Garamond"/>
        </w:rPr>
      </w:pPr>
      <w:r w:rsidRPr="00D87DD9">
        <w:rPr>
          <w:rFonts w:ascii="Garamond" w:hAnsi="Garamond"/>
        </w:rPr>
        <w:t>Kendall Refining Company</w:t>
      </w:r>
      <w:r w:rsidRPr="00D87DD9">
        <w:rPr>
          <w:rFonts w:ascii="Garamond" w:hAnsi="Garamond"/>
        </w:rPr>
        <w:tab/>
        <w:t>14</w:t>
      </w:r>
      <w:r w:rsidR="005279FC">
        <w:rPr>
          <w:rFonts w:ascii="Garamond" w:hAnsi="Garamond"/>
        </w:rPr>
        <w:t>, 15</w:t>
      </w:r>
    </w:p>
    <w:p w14:paraId="58854A35" w14:textId="09DA9016" w:rsidR="00D87DD9" w:rsidRPr="00D87DD9" w:rsidRDefault="00D87DD9">
      <w:pPr>
        <w:pStyle w:val="Index1"/>
        <w:rPr>
          <w:rFonts w:ascii="Garamond" w:hAnsi="Garamond"/>
        </w:rPr>
      </w:pPr>
      <w:r w:rsidRPr="00D87DD9">
        <w:rPr>
          <w:rFonts w:ascii="Garamond" w:hAnsi="Garamond"/>
        </w:rPr>
        <w:t>kerosene</w:t>
      </w:r>
      <w:r w:rsidRPr="00D87DD9">
        <w:rPr>
          <w:rFonts w:ascii="Garamond" w:hAnsi="Garamond"/>
        </w:rPr>
        <w:tab/>
      </w:r>
      <w:r w:rsidR="005279FC">
        <w:rPr>
          <w:rFonts w:ascii="Garamond" w:hAnsi="Garamond"/>
        </w:rPr>
        <w:t xml:space="preserve">3, 8, </w:t>
      </w:r>
      <w:r w:rsidRPr="00D87DD9">
        <w:rPr>
          <w:rFonts w:ascii="Garamond" w:hAnsi="Garamond"/>
        </w:rPr>
        <w:t>14, 26</w:t>
      </w:r>
    </w:p>
    <w:p w14:paraId="2F0A0403" w14:textId="77777777" w:rsidR="00D87DD9" w:rsidRPr="00D87DD9" w:rsidRDefault="00D87DD9">
      <w:pPr>
        <w:pStyle w:val="Index1"/>
        <w:rPr>
          <w:rFonts w:ascii="Garamond" w:hAnsi="Garamond"/>
        </w:rPr>
      </w:pPr>
      <w:r w:rsidRPr="00D87DD9">
        <w:rPr>
          <w:rFonts w:ascii="Garamond" w:hAnsi="Garamond"/>
        </w:rPr>
        <w:t>kiln drying</w:t>
      </w:r>
      <w:r w:rsidRPr="00D87DD9">
        <w:rPr>
          <w:rFonts w:ascii="Garamond" w:hAnsi="Garamond"/>
        </w:rPr>
        <w:tab/>
        <w:t>4, 5</w:t>
      </w:r>
    </w:p>
    <w:p w14:paraId="2E48BBD6" w14:textId="77777777" w:rsidR="00D87DD9" w:rsidRPr="00D87DD9" w:rsidRDefault="00D87DD9">
      <w:pPr>
        <w:pStyle w:val="Index1"/>
        <w:rPr>
          <w:rFonts w:ascii="Garamond" w:hAnsi="Garamond"/>
        </w:rPr>
      </w:pPr>
      <w:r w:rsidRPr="00D87DD9">
        <w:rPr>
          <w:rFonts w:ascii="Garamond" w:hAnsi="Garamond"/>
        </w:rPr>
        <w:t>knock engine</w:t>
      </w:r>
      <w:r w:rsidRPr="00D87DD9">
        <w:rPr>
          <w:rFonts w:ascii="Garamond" w:hAnsi="Garamond"/>
        </w:rPr>
        <w:tab/>
        <w:t>28</w:t>
      </w:r>
    </w:p>
    <w:p w14:paraId="375AC4EE"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L</w:t>
      </w:r>
    </w:p>
    <w:p w14:paraId="30419D2D" w14:textId="77777777" w:rsidR="00D87DD9" w:rsidRPr="00D87DD9" w:rsidRDefault="00D87DD9">
      <w:pPr>
        <w:pStyle w:val="Index1"/>
        <w:rPr>
          <w:rFonts w:ascii="Garamond" w:hAnsi="Garamond"/>
        </w:rPr>
      </w:pPr>
      <w:r w:rsidRPr="00D87DD9">
        <w:rPr>
          <w:rFonts w:ascii="Garamond" w:hAnsi="Garamond"/>
        </w:rPr>
        <w:t>Lawroski</w:t>
      </w:r>
      <w:r w:rsidRPr="00D87DD9">
        <w:rPr>
          <w:rFonts w:ascii="Garamond" w:hAnsi="Garamond"/>
        </w:rPr>
        <w:tab/>
        <w:t>13, 14, 35</w:t>
      </w:r>
    </w:p>
    <w:p w14:paraId="6037A275" w14:textId="77777777" w:rsidR="00D87DD9" w:rsidRPr="00D87DD9" w:rsidRDefault="00D87DD9">
      <w:pPr>
        <w:pStyle w:val="Index1"/>
        <w:rPr>
          <w:rFonts w:ascii="Garamond" w:hAnsi="Garamond"/>
        </w:rPr>
      </w:pPr>
      <w:r w:rsidRPr="00D87DD9">
        <w:rPr>
          <w:rFonts w:ascii="Garamond" w:hAnsi="Garamond"/>
        </w:rPr>
        <w:t>lead</w:t>
      </w:r>
      <w:r w:rsidRPr="00D87DD9">
        <w:rPr>
          <w:rFonts w:ascii="Garamond" w:hAnsi="Garamond"/>
        </w:rPr>
        <w:tab/>
        <w:t>22, 23</w:t>
      </w:r>
    </w:p>
    <w:p w14:paraId="51605DE9" w14:textId="77777777" w:rsidR="00D87DD9" w:rsidRPr="00D87DD9" w:rsidRDefault="00D87DD9">
      <w:pPr>
        <w:pStyle w:val="Index1"/>
        <w:rPr>
          <w:rFonts w:ascii="Garamond" w:hAnsi="Garamond"/>
        </w:rPr>
      </w:pPr>
      <w:r w:rsidRPr="00D87DD9">
        <w:rPr>
          <w:rFonts w:ascii="Garamond" w:hAnsi="Garamond"/>
        </w:rPr>
        <w:t>lead content</w:t>
      </w:r>
      <w:r w:rsidRPr="00D87DD9">
        <w:rPr>
          <w:rFonts w:ascii="Garamond" w:hAnsi="Garamond"/>
        </w:rPr>
        <w:tab/>
        <w:t>23</w:t>
      </w:r>
    </w:p>
    <w:p w14:paraId="78FF93B3" w14:textId="77777777" w:rsidR="00D87DD9" w:rsidRPr="00D87DD9" w:rsidRDefault="00D87DD9">
      <w:pPr>
        <w:pStyle w:val="Index1"/>
        <w:rPr>
          <w:rFonts w:ascii="Garamond" w:hAnsi="Garamond"/>
        </w:rPr>
      </w:pPr>
      <w:r w:rsidRPr="00D87DD9">
        <w:rPr>
          <w:rFonts w:ascii="Garamond" w:hAnsi="Garamond"/>
        </w:rPr>
        <w:t>Lima</w:t>
      </w:r>
      <w:r w:rsidRPr="00D87DD9">
        <w:rPr>
          <w:rFonts w:ascii="Garamond" w:hAnsi="Garamond"/>
        </w:rPr>
        <w:tab/>
        <w:t>27</w:t>
      </w:r>
    </w:p>
    <w:p w14:paraId="7FD234FB" w14:textId="77777777" w:rsidR="00D87DD9" w:rsidRPr="00D87DD9" w:rsidRDefault="00D87DD9">
      <w:pPr>
        <w:pStyle w:val="Index1"/>
        <w:rPr>
          <w:rFonts w:ascii="Garamond" w:hAnsi="Garamond"/>
        </w:rPr>
      </w:pPr>
      <w:r w:rsidRPr="00D87DD9">
        <w:rPr>
          <w:rFonts w:ascii="Garamond" w:hAnsi="Garamond"/>
        </w:rPr>
        <w:t>Louisiana</w:t>
      </w:r>
      <w:r w:rsidRPr="00D87DD9">
        <w:rPr>
          <w:rFonts w:ascii="Garamond" w:hAnsi="Garamond"/>
        </w:rPr>
        <w:tab/>
        <w:t>27</w:t>
      </w:r>
    </w:p>
    <w:p w14:paraId="3E47843C" w14:textId="77777777" w:rsidR="00D87DD9" w:rsidRPr="00D87DD9" w:rsidRDefault="00D87DD9">
      <w:pPr>
        <w:pStyle w:val="Index1"/>
        <w:rPr>
          <w:rFonts w:ascii="Garamond" w:hAnsi="Garamond"/>
        </w:rPr>
      </w:pPr>
      <w:r w:rsidRPr="00D87DD9">
        <w:rPr>
          <w:rFonts w:ascii="Garamond" w:hAnsi="Garamond"/>
        </w:rPr>
        <w:t>lubricants</w:t>
      </w:r>
      <w:r w:rsidRPr="00D87DD9">
        <w:rPr>
          <w:rFonts w:ascii="Garamond" w:hAnsi="Garamond"/>
        </w:rPr>
        <w:tab/>
        <w:t>5, 26</w:t>
      </w:r>
    </w:p>
    <w:p w14:paraId="58A8BFCC" w14:textId="77777777" w:rsidR="00D87DD9" w:rsidRPr="00D87DD9" w:rsidRDefault="00D87DD9">
      <w:pPr>
        <w:pStyle w:val="Index1"/>
        <w:rPr>
          <w:rFonts w:ascii="Garamond" w:hAnsi="Garamond"/>
        </w:rPr>
      </w:pPr>
      <w:r w:rsidRPr="00D87DD9">
        <w:rPr>
          <w:rFonts w:ascii="Garamond" w:hAnsi="Garamond"/>
        </w:rPr>
        <w:t>lubricating oil</w:t>
      </w:r>
      <w:r w:rsidRPr="00D87DD9">
        <w:rPr>
          <w:rFonts w:ascii="Garamond" w:hAnsi="Garamond"/>
        </w:rPr>
        <w:tab/>
        <w:t>9</w:t>
      </w:r>
    </w:p>
    <w:p w14:paraId="5CD2D252" w14:textId="77777777" w:rsidR="00D87DD9" w:rsidRPr="00D87DD9" w:rsidRDefault="00D87DD9">
      <w:pPr>
        <w:pStyle w:val="Index1"/>
        <w:rPr>
          <w:rFonts w:ascii="Garamond" w:hAnsi="Garamond"/>
        </w:rPr>
      </w:pPr>
      <w:r w:rsidRPr="00D87DD9">
        <w:rPr>
          <w:rFonts w:ascii="Garamond" w:hAnsi="Garamond"/>
        </w:rPr>
        <w:t>lubrication fraction</w:t>
      </w:r>
      <w:r w:rsidRPr="00D87DD9">
        <w:rPr>
          <w:rFonts w:ascii="Garamond" w:hAnsi="Garamond"/>
        </w:rPr>
        <w:tab/>
        <w:t>10</w:t>
      </w:r>
    </w:p>
    <w:p w14:paraId="1EDB6C22" w14:textId="77777777" w:rsidR="00D87DD9" w:rsidRPr="00D87DD9" w:rsidRDefault="00D87DD9">
      <w:pPr>
        <w:pStyle w:val="Index1"/>
        <w:rPr>
          <w:rFonts w:ascii="Garamond" w:hAnsi="Garamond"/>
        </w:rPr>
      </w:pPr>
      <w:r w:rsidRPr="00D87DD9">
        <w:rPr>
          <w:rFonts w:ascii="Garamond" w:hAnsi="Garamond"/>
        </w:rPr>
        <w:t>Lykken</w:t>
      </w:r>
      <w:r w:rsidRPr="00D87DD9">
        <w:rPr>
          <w:rFonts w:ascii="Garamond" w:hAnsi="Garamond"/>
        </w:rPr>
        <w:tab/>
        <w:t>23, 25</w:t>
      </w:r>
    </w:p>
    <w:p w14:paraId="62D00DBF"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lastRenderedPageBreak/>
        <w:t>M</w:t>
      </w:r>
    </w:p>
    <w:p w14:paraId="62AC3778" w14:textId="77777777" w:rsidR="00D87DD9" w:rsidRPr="00D87DD9" w:rsidRDefault="00D87DD9">
      <w:pPr>
        <w:pStyle w:val="Index1"/>
        <w:rPr>
          <w:rFonts w:ascii="Garamond" w:hAnsi="Garamond"/>
        </w:rPr>
      </w:pPr>
      <w:r w:rsidRPr="00D87DD9">
        <w:rPr>
          <w:rFonts w:ascii="Garamond" w:hAnsi="Garamond"/>
        </w:rPr>
        <w:t>Mackenzie</w:t>
      </w:r>
      <w:r w:rsidRPr="00D87DD9">
        <w:rPr>
          <w:rFonts w:ascii="Garamond" w:hAnsi="Garamond"/>
        </w:rPr>
        <w:tab/>
        <w:t>8</w:t>
      </w:r>
    </w:p>
    <w:p w14:paraId="03D8E3B1" w14:textId="77777777" w:rsidR="00D87DD9" w:rsidRPr="00D87DD9" w:rsidRDefault="00D87DD9">
      <w:pPr>
        <w:pStyle w:val="Index1"/>
        <w:rPr>
          <w:rFonts w:ascii="Garamond" w:hAnsi="Garamond"/>
        </w:rPr>
      </w:pPr>
      <w:r w:rsidRPr="00D87DD9">
        <w:rPr>
          <w:rFonts w:ascii="Garamond" w:hAnsi="Garamond"/>
        </w:rPr>
        <w:t>magnesium alloys</w:t>
      </w:r>
      <w:r w:rsidRPr="00D87DD9">
        <w:rPr>
          <w:rFonts w:ascii="Garamond" w:hAnsi="Garamond"/>
        </w:rPr>
        <w:tab/>
        <w:t>5</w:t>
      </w:r>
    </w:p>
    <w:p w14:paraId="32A3C2C3" w14:textId="77777777" w:rsidR="00D87DD9" w:rsidRPr="00D87DD9" w:rsidRDefault="00D87DD9">
      <w:pPr>
        <w:pStyle w:val="Index1"/>
        <w:rPr>
          <w:rFonts w:ascii="Garamond" w:hAnsi="Garamond"/>
        </w:rPr>
      </w:pPr>
      <w:r w:rsidRPr="00D87DD9">
        <w:rPr>
          <w:rFonts w:ascii="Garamond" w:hAnsi="Garamond"/>
        </w:rPr>
        <w:t>Mair</w:t>
      </w:r>
      <w:r w:rsidRPr="00D87DD9">
        <w:rPr>
          <w:rFonts w:ascii="Garamond" w:hAnsi="Garamond"/>
        </w:rPr>
        <w:tab/>
        <w:t>9</w:t>
      </w:r>
    </w:p>
    <w:p w14:paraId="4F7374ED" w14:textId="77777777" w:rsidR="00D87DD9" w:rsidRPr="00D87DD9" w:rsidRDefault="00D87DD9">
      <w:pPr>
        <w:pStyle w:val="Index1"/>
        <w:rPr>
          <w:rFonts w:ascii="Garamond" w:hAnsi="Garamond"/>
        </w:rPr>
      </w:pPr>
      <w:r w:rsidRPr="00D87DD9">
        <w:rPr>
          <w:rFonts w:ascii="Garamond" w:hAnsi="Garamond"/>
        </w:rPr>
        <w:t>Manufacturing Research and Control Laboratory</w:t>
      </w:r>
      <w:r w:rsidRPr="00D87DD9">
        <w:rPr>
          <w:rFonts w:ascii="Garamond" w:hAnsi="Garamond"/>
        </w:rPr>
        <w:tab/>
        <w:t>3</w:t>
      </w:r>
    </w:p>
    <w:p w14:paraId="1B5989E2" w14:textId="77777777" w:rsidR="00D87DD9" w:rsidRPr="00D87DD9" w:rsidRDefault="00D87DD9">
      <w:pPr>
        <w:pStyle w:val="Index1"/>
        <w:rPr>
          <w:rFonts w:ascii="Garamond" w:hAnsi="Garamond"/>
        </w:rPr>
      </w:pPr>
      <w:r w:rsidRPr="00D87DD9">
        <w:rPr>
          <w:rFonts w:ascii="Garamond" w:hAnsi="Garamond"/>
        </w:rPr>
        <w:t>Manufacturing Research Section</w:t>
      </w:r>
      <w:r w:rsidRPr="00D87DD9">
        <w:rPr>
          <w:rFonts w:ascii="Garamond" w:hAnsi="Garamond"/>
        </w:rPr>
        <w:tab/>
        <w:t>28</w:t>
      </w:r>
    </w:p>
    <w:p w14:paraId="550B5826" w14:textId="77777777" w:rsidR="00D87DD9" w:rsidRPr="00D87DD9" w:rsidRDefault="00D87DD9">
      <w:pPr>
        <w:pStyle w:val="Index1"/>
        <w:rPr>
          <w:rFonts w:ascii="Garamond" w:hAnsi="Garamond"/>
        </w:rPr>
      </w:pPr>
      <w:r w:rsidRPr="00D87DD9">
        <w:rPr>
          <w:rFonts w:ascii="Garamond" w:hAnsi="Garamond"/>
        </w:rPr>
        <w:t>Marshall</w:t>
      </w:r>
      <w:r w:rsidRPr="00D87DD9">
        <w:rPr>
          <w:rFonts w:ascii="Garamond" w:hAnsi="Garamond"/>
        </w:rPr>
        <w:tab/>
        <w:t>7</w:t>
      </w:r>
    </w:p>
    <w:p w14:paraId="2F419AB9" w14:textId="77777777" w:rsidR="00D87DD9" w:rsidRPr="00D87DD9" w:rsidRDefault="00D87DD9">
      <w:pPr>
        <w:pStyle w:val="Index1"/>
        <w:rPr>
          <w:rFonts w:ascii="Garamond" w:hAnsi="Garamond"/>
        </w:rPr>
      </w:pPr>
      <w:r w:rsidRPr="00D87DD9">
        <w:rPr>
          <w:rFonts w:ascii="Garamond" w:hAnsi="Garamond"/>
        </w:rPr>
        <w:t>mass spectrometer</w:t>
      </w:r>
      <w:r w:rsidRPr="00D87DD9">
        <w:rPr>
          <w:rFonts w:ascii="Garamond" w:hAnsi="Garamond"/>
        </w:rPr>
        <w:tab/>
        <w:t>21</w:t>
      </w:r>
    </w:p>
    <w:p w14:paraId="02D97AC9" w14:textId="77777777" w:rsidR="00D87DD9" w:rsidRPr="00D87DD9" w:rsidRDefault="00D87DD9">
      <w:pPr>
        <w:pStyle w:val="Index1"/>
        <w:rPr>
          <w:rFonts w:ascii="Garamond" w:hAnsi="Garamond"/>
        </w:rPr>
      </w:pPr>
      <w:r w:rsidRPr="00D87DD9">
        <w:rPr>
          <w:rFonts w:ascii="Garamond" w:hAnsi="Garamond"/>
        </w:rPr>
        <w:t>Massachusetts Institute of Technology</w:t>
      </w:r>
      <w:r w:rsidRPr="00D87DD9">
        <w:rPr>
          <w:rFonts w:ascii="Garamond" w:hAnsi="Garamond"/>
        </w:rPr>
        <w:tab/>
        <w:t>22</w:t>
      </w:r>
    </w:p>
    <w:p w14:paraId="6C4820BF" w14:textId="77777777" w:rsidR="00D87DD9" w:rsidRPr="00D87DD9" w:rsidRDefault="00D87DD9">
      <w:pPr>
        <w:pStyle w:val="Index1"/>
        <w:rPr>
          <w:rFonts w:ascii="Garamond" w:hAnsi="Garamond"/>
        </w:rPr>
      </w:pPr>
      <w:r w:rsidRPr="00D87DD9">
        <w:rPr>
          <w:rFonts w:ascii="Garamond" w:hAnsi="Garamond"/>
        </w:rPr>
        <w:t>Mathieson Alkali Works</w:t>
      </w:r>
      <w:r w:rsidRPr="00D87DD9">
        <w:rPr>
          <w:rFonts w:ascii="Garamond" w:hAnsi="Garamond"/>
        </w:rPr>
        <w:tab/>
        <w:t>26</w:t>
      </w:r>
    </w:p>
    <w:p w14:paraId="261D3447" w14:textId="77777777" w:rsidR="00D87DD9" w:rsidRPr="00D87DD9" w:rsidRDefault="00D87DD9">
      <w:pPr>
        <w:pStyle w:val="Index1"/>
        <w:rPr>
          <w:rFonts w:ascii="Garamond" w:hAnsi="Garamond"/>
        </w:rPr>
      </w:pPr>
      <w:r w:rsidRPr="00D87DD9">
        <w:rPr>
          <w:rFonts w:ascii="Garamond" w:hAnsi="Garamond"/>
        </w:rPr>
        <w:t>Mazzarola</w:t>
      </w:r>
      <w:r w:rsidRPr="00D87DD9">
        <w:rPr>
          <w:rFonts w:ascii="Garamond" w:hAnsi="Garamond"/>
        </w:rPr>
        <w:tab/>
        <w:t>13</w:t>
      </w:r>
    </w:p>
    <w:p w14:paraId="496B6022" w14:textId="77777777" w:rsidR="00D87DD9" w:rsidRPr="00D87DD9" w:rsidRDefault="00D87DD9">
      <w:pPr>
        <w:pStyle w:val="Index1"/>
        <w:rPr>
          <w:rFonts w:ascii="Garamond" w:hAnsi="Garamond"/>
        </w:rPr>
      </w:pPr>
      <w:r w:rsidRPr="00D87DD9">
        <w:rPr>
          <w:rFonts w:ascii="Garamond" w:hAnsi="Garamond"/>
        </w:rPr>
        <w:t>Medina County</w:t>
      </w:r>
      <w:r w:rsidRPr="00D87DD9">
        <w:rPr>
          <w:rFonts w:ascii="Garamond" w:hAnsi="Garamond"/>
        </w:rPr>
        <w:tab/>
        <w:t>27</w:t>
      </w:r>
    </w:p>
    <w:p w14:paraId="3753D81C" w14:textId="77777777" w:rsidR="00D87DD9" w:rsidRPr="00D87DD9" w:rsidRDefault="00D87DD9">
      <w:pPr>
        <w:pStyle w:val="Index1"/>
        <w:rPr>
          <w:rFonts w:ascii="Garamond" w:hAnsi="Garamond"/>
        </w:rPr>
      </w:pPr>
      <w:r w:rsidRPr="00D87DD9">
        <w:rPr>
          <w:rFonts w:ascii="Garamond" w:hAnsi="Garamond"/>
        </w:rPr>
        <w:t>mercaptans</w:t>
      </w:r>
      <w:r w:rsidRPr="00D87DD9">
        <w:rPr>
          <w:rFonts w:ascii="Garamond" w:hAnsi="Garamond"/>
        </w:rPr>
        <w:tab/>
        <w:t>27</w:t>
      </w:r>
    </w:p>
    <w:p w14:paraId="26968942" w14:textId="77777777" w:rsidR="00D87DD9" w:rsidRPr="00D87DD9" w:rsidRDefault="00D87DD9">
      <w:pPr>
        <w:pStyle w:val="Index1"/>
        <w:rPr>
          <w:rFonts w:ascii="Garamond" w:hAnsi="Garamond"/>
        </w:rPr>
      </w:pPr>
      <w:r w:rsidRPr="00D87DD9">
        <w:rPr>
          <w:rFonts w:ascii="Garamond" w:hAnsi="Garamond"/>
        </w:rPr>
        <w:t>mercury</w:t>
      </w:r>
      <w:r w:rsidRPr="00D87DD9">
        <w:rPr>
          <w:rFonts w:ascii="Garamond" w:hAnsi="Garamond"/>
        </w:rPr>
        <w:tab/>
        <w:t>9</w:t>
      </w:r>
    </w:p>
    <w:p w14:paraId="781C6FB5" w14:textId="1BA6647E" w:rsidR="00D87DD9" w:rsidRPr="00D87DD9" w:rsidRDefault="00D87DD9">
      <w:pPr>
        <w:pStyle w:val="Index1"/>
        <w:rPr>
          <w:rFonts w:ascii="Garamond" w:hAnsi="Garamond"/>
        </w:rPr>
      </w:pPr>
      <w:r w:rsidRPr="00D87DD9">
        <w:rPr>
          <w:rFonts w:ascii="Garamond" w:hAnsi="Garamond"/>
        </w:rPr>
        <w:t>methyl cyclohexane</w:t>
      </w:r>
      <w:r w:rsidRPr="00D87DD9">
        <w:rPr>
          <w:rFonts w:ascii="Garamond" w:hAnsi="Garamond"/>
        </w:rPr>
        <w:tab/>
        <w:t xml:space="preserve">13, 14, </w:t>
      </w:r>
      <w:r w:rsidR="005279FC">
        <w:rPr>
          <w:rFonts w:ascii="Garamond" w:hAnsi="Garamond"/>
        </w:rPr>
        <w:t xml:space="preserve">15, </w:t>
      </w:r>
      <w:r w:rsidRPr="00D87DD9">
        <w:rPr>
          <w:rFonts w:ascii="Garamond" w:hAnsi="Garamond"/>
        </w:rPr>
        <w:t>18</w:t>
      </w:r>
    </w:p>
    <w:p w14:paraId="079715EE" w14:textId="77777777" w:rsidR="00D87DD9" w:rsidRPr="00D87DD9" w:rsidRDefault="00D87DD9">
      <w:pPr>
        <w:pStyle w:val="Index1"/>
        <w:rPr>
          <w:rFonts w:ascii="Garamond" w:hAnsi="Garamond"/>
        </w:rPr>
      </w:pPr>
      <w:r w:rsidRPr="00D87DD9">
        <w:rPr>
          <w:rFonts w:ascii="Garamond" w:hAnsi="Garamond"/>
        </w:rPr>
        <w:t>methyl cyclopentane</w:t>
      </w:r>
      <w:r w:rsidRPr="00D87DD9">
        <w:rPr>
          <w:rFonts w:ascii="Garamond" w:hAnsi="Garamond"/>
        </w:rPr>
        <w:tab/>
        <w:t>13</w:t>
      </w:r>
    </w:p>
    <w:p w14:paraId="4A310DEC" w14:textId="77777777" w:rsidR="00D87DD9" w:rsidRPr="00D87DD9" w:rsidRDefault="00D87DD9">
      <w:pPr>
        <w:pStyle w:val="Index1"/>
        <w:rPr>
          <w:rFonts w:ascii="Garamond" w:hAnsi="Garamond"/>
        </w:rPr>
      </w:pPr>
      <w:r w:rsidRPr="00D87DD9">
        <w:rPr>
          <w:rFonts w:ascii="Garamond" w:hAnsi="Garamond"/>
        </w:rPr>
        <w:t>Mexico</w:t>
      </w:r>
      <w:r w:rsidRPr="00D87DD9">
        <w:rPr>
          <w:rFonts w:ascii="Garamond" w:hAnsi="Garamond"/>
        </w:rPr>
        <w:tab/>
        <w:t>27</w:t>
      </w:r>
    </w:p>
    <w:p w14:paraId="56EFF4FE" w14:textId="77777777" w:rsidR="00D87DD9" w:rsidRPr="00D87DD9" w:rsidRDefault="00D87DD9">
      <w:pPr>
        <w:pStyle w:val="Index1"/>
        <w:rPr>
          <w:rFonts w:ascii="Garamond" w:hAnsi="Garamond"/>
        </w:rPr>
      </w:pPr>
      <w:r w:rsidRPr="00D87DD9">
        <w:rPr>
          <w:rFonts w:ascii="Garamond" w:hAnsi="Garamond"/>
        </w:rPr>
        <w:t>mica</w:t>
      </w:r>
      <w:r w:rsidRPr="00D87DD9">
        <w:rPr>
          <w:rFonts w:ascii="Garamond" w:hAnsi="Garamond"/>
        </w:rPr>
        <w:tab/>
        <w:t>5</w:t>
      </w:r>
    </w:p>
    <w:p w14:paraId="4E96A172" w14:textId="77777777" w:rsidR="00D87DD9" w:rsidRPr="00D87DD9" w:rsidRDefault="00D87DD9">
      <w:pPr>
        <w:pStyle w:val="Index1"/>
        <w:rPr>
          <w:rFonts w:ascii="Garamond" w:hAnsi="Garamond"/>
        </w:rPr>
      </w:pPr>
      <w:r w:rsidRPr="00D87DD9">
        <w:rPr>
          <w:rFonts w:ascii="Garamond" w:hAnsi="Garamond"/>
        </w:rPr>
        <w:t>Michigan gasoline</w:t>
      </w:r>
      <w:r w:rsidRPr="00D87DD9">
        <w:rPr>
          <w:rFonts w:ascii="Garamond" w:hAnsi="Garamond"/>
        </w:rPr>
        <w:tab/>
        <w:t>13</w:t>
      </w:r>
    </w:p>
    <w:p w14:paraId="03BC5ED8" w14:textId="77777777" w:rsidR="00D87DD9" w:rsidRPr="00D87DD9" w:rsidRDefault="00D87DD9">
      <w:pPr>
        <w:pStyle w:val="Index1"/>
        <w:rPr>
          <w:rFonts w:ascii="Garamond" w:hAnsi="Garamond"/>
        </w:rPr>
      </w:pPr>
      <w:r w:rsidRPr="00D87DD9">
        <w:rPr>
          <w:rFonts w:ascii="Garamond" w:hAnsi="Garamond"/>
        </w:rPr>
        <w:t>Michigan Straight-Run Naphthas</w:t>
      </w:r>
      <w:r w:rsidRPr="00D87DD9">
        <w:rPr>
          <w:rFonts w:ascii="Garamond" w:hAnsi="Garamond"/>
        </w:rPr>
        <w:tab/>
        <w:t>13</w:t>
      </w:r>
    </w:p>
    <w:p w14:paraId="6C8F426F" w14:textId="77777777" w:rsidR="00D87DD9" w:rsidRPr="00D87DD9" w:rsidRDefault="00D87DD9">
      <w:pPr>
        <w:pStyle w:val="Index1"/>
        <w:rPr>
          <w:rFonts w:ascii="Garamond" w:hAnsi="Garamond"/>
        </w:rPr>
      </w:pPr>
      <w:r w:rsidRPr="00D87DD9">
        <w:rPr>
          <w:rFonts w:ascii="Garamond" w:hAnsi="Garamond"/>
        </w:rPr>
        <w:t>Mid-Continent crude</w:t>
      </w:r>
      <w:r w:rsidRPr="00D87DD9">
        <w:rPr>
          <w:rFonts w:ascii="Garamond" w:hAnsi="Garamond"/>
        </w:rPr>
        <w:tab/>
        <w:t>10</w:t>
      </w:r>
    </w:p>
    <w:p w14:paraId="4EF47E7B" w14:textId="77777777" w:rsidR="00D87DD9" w:rsidRPr="00D87DD9" w:rsidRDefault="00D87DD9">
      <w:pPr>
        <w:pStyle w:val="Index1"/>
        <w:rPr>
          <w:rFonts w:ascii="Garamond" w:hAnsi="Garamond"/>
        </w:rPr>
      </w:pPr>
      <w:r w:rsidRPr="00D87DD9">
        <w:rPr>
          <w:rFonts w:ascii="Garamond" w:hAnsi="Garamond"/>
        </w:rPr>
        <w:t>Montechine</w:t>
      </w:r>
      <w:r w:rsidRPr="00D87DD9">
        <w:rPr>
          <w:rFonts w:ascii="Garamond" w:hAnsi="Garamond"/>
        </w:rPr>
        <w:tab/>
        <w:t>27</w:t>
      </w:r>
    </w:p>
    <w:p w14:paraId="1AE5FF75" w14:textId="5EAD18F1" w:rsidR="00D87DD9" w:rsidRPr="00D87DD9" w:rsidRDefault="00D87DD9">
      <w:pPr>
        <w:pStyle w:val="Index1"/>
        <w:rPr>
          <w:rFonts w:ascii="Garamond" w:hAnsi="Garamond"/>
        </w:rPr>
      </w:pPr>
      <w:r w:rsidRPr="00D87DD9">
        <w:rPr>
          <w:rFonts w:ascii="Garamond" w:hAnsi="Garamond"/>
        </w:rPr>
        <w:t>motor fuels</w:t>
      </w:r>
      <w:r w:rsidRPr="00D87DD9">
        <w:rPr>
          <w:rFonts w:ascii="Garamond" w:hAnsi="Garamond"/>
        </w:rPr>
        <w:tab/>
        <w:t xml:space="preserve">6, </w:t>
      </w:r>
      <w:r>
        <w:rPr>
          <w:rFonts w:ascii="Garamond" w:hAnsi="Garamond"/>
        </w:rPr>
        <w:t xml:space="preserve">23, </w:t>
      </w:r>
      <w:r w:rsidRPr="00D87DD9">
        <w:rPr>
          <w:rFonts w:ascii="Garamond" w:hAnsi="Garamond"/>
        </w:rPr>
        <w:t>24</w:t>
      </w:r>
      <w:r>
        <w:rPr>
          <w:rFonts w:ascii="Garamond" w:hAnsi="Garamond"/>
        </w:rPr>
        <w:t>, 26</w:t>
      </w:r>
    </w:p>
    <w:p w14:paraId="2209AF5A" w14:textId="0DAC1305" w:rsidR="00D87DD9" w:rsidRPr="00D87DD9" w:rsidRDefault="00D87DD9">
      <w:pPr>
        <w:pStyle w:val="Index1"/>
        <w:rPr>
          <w:rFonts w:ascii="Garamond" w:hAnsi="Garamond"/>
        </w:rPr>
      </w:pPr>
      <w:r w:rsidRPr="00D87DD9">
        <w:rPr>
          <w:rFonts w:ascii="Garamond" w:hAnsi="Garamond"/>
        </w:rPr>
        <w:t>motor gasoline</w:t>
      </w:r>
      <w:r w:rsidRPr="00D87DD9">
        <w:rPr>
          <w:rFonts w:ascii="Garamond" w:hAnsi="Garamond"/>
        </w:rPr>
        <w:tab/>
      </w:r>
      <w:r>
        <w:rPr>
          <w:rFonts w:ascii="Garamond" w:hAnsi="Garamond"/>
        </w:rPr>
        <w:t xml:space="preserve">8, </w:t>
      </w:r>
      <w:r w:rsidRPr="00D87DD9">
        <w:rPr>
          <w:rFonts w:ascii="Garamond" w:hAnsi="Garamond"/>
        </w:rPr>
        <w:t>26</w:t>
      </w:r>
    </w:p>
    <w:p w14:paraId="4C52894E"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N</w:t>
      </w:r>
    </w:p>
    <w:p w14:paraId="156A4FA1" w14:textId="77777777" w:rsidR="00D87DD9" w:rsidRPr="00D87DD9" w:rsidRDefault="00D87DD9">
      <w:pPr>
        <w:pStyle w:val="Index1"/>
        <w:rPr>
          <w:rFonts w:ascii="Garamond" w:hAnsi="Garamond"/>
        </w:rPr>
      </w:pPr>
      <w:r w:rsidRPr="00D87DD9">
        <w:rPr>
          <w:rFonts w:ascii="Garamond" w:hAnsi="Garamond"/>
        </w:rPr>
        <w:t>naphtha</w:t>
      </w:r>
      <w:r w:rsidRPr="00D87DD9">
        <w:rPr>
          <w:rFonts w:ascii="Garamond" w:hAnsi="Garamond"/>
        </w:rPr>
        <w:tab/>
        <w:t>8, 13, 14</w:t>
      </w:r>
    </w:p>
    <w:p w14:paraId="2A7D823F" w14:textId="77777777" w:rsidR="00D87DD9" w:rsidRPr="00D87DD9" w:rsidRDefault="00D87DD9">
      <w:pPr>
        <w:pStyle w:val="Index1"/>
        <w:rPr>
          <w:rFonts w:ascii="Garamond" w:hAnsi="Garamond"/>
        </w:rPr>
      </w:pPr>
      <w:r w:rsidRPr="00D87DD9">
        <w:rPr>
          <w:rFonts w:ascii="Garamond" w:hAnsi="Garamond"/>
        </w:rPr>
        <w:t>naphtha fraction</w:t>
      </w:r>
      <w:r w:rsidRPr="00D87DD9">
        <w:rPr>
          <w:rFonts w:ascii="Garamond" w:hAnsi="Garamond"/>
        </w:rPr>
        <w:tab/>
        <w:t>10</w:t>
      </w:r>
    </w:p>
    <w:p w14:paraId="3DDF19A7" w14:textId="2D5C273C" w:rsidR="00D87DD9" w:rsidRPr="00D87DD9" w:rsidRDefault="00D87DD9">
      <w:pPr>
        <w:pStyle w:val="Index1"/>
        <w:rPr>
          <w:rFonts w:ascii="Garamond" w:hAnsi="Garamond"/>
        </w:rPr>
      </w:pPr>
      <w:r w:rsidRPr="00D87DD9">
        <w:rPr>
          <w:rFonts w:ascii="Garamond" w:hAnsi="Garamond"/>
        </w:rPr>
        <w:t>naphthenes</w:t>
      </w:r>
      <w:r w:rsidRPr="00D87DD9">
        <w:rPr>
          <w:rFonts w:ascii="Garamond" w:hAnsi="Garamond"/>
        </w:rPr>
        <w:tab/>
        <w:t>6, 7, 12, 13, 15</w:t>
      </w:r>
      <w:r>
        <w:rPr>
          <w:rFonts w:ascii="Garamond" w:hAnsi="Garamond"/>
        </w:rPr>
        <w:t>, 29</w:t>
      </w:r>
    </w:p>
    <w:p w14:paraId="0466D492" w14:textId="77777777" w:rsidR="00D87DD9" w:rsidRPr="00D87DD9" w:rsidRDefault="00D87DD9">
      <w:pPr>
        <w:pStyle w:val="Index1"/>
        <w:rPr>
          <w:rFonts w:ascii="Garamond" w:hAnsi="Garamond"/>
        </w:rPr>
      </w:pPr>
      <w:r w:rsidRPr="00D87DD9">
        <w:rPr>
          <w:rFonts w:ascii="Garamond" w:hAnsi="Garamond"/>
        </w:rPr>
        <w:t>naphthenic</w:t>
      </w:r>
      <w:r w:rsidRPr="00D87DD9">
        <w:rPr>
          <w:rFonts w:ascii="Garamond" w:hAnsi="Garamond"/>
        </w:rPr>
        <w:tab/>
        <w:t>13</w:t>
      </w:r>
    </w:p>
    <w:p w14:paraId="77F59CA2" w14:textId="77777777" w:rsidR="00D87DD9" w:rsidRPr="00D87DD9" w:rsidRDefault="00D87DD9">
      <w:pPr>
        <w:pStyle w:val="Index1"/>
        <w:rPr>
          <w:rFonts w:ascii="Garamond" w:hAnsi="Garamond"/>
        </w:rPr>
      </w:pPr>
      <w:r w:rsidRPr="00D87DD9">
        <w:rPr>
          <w:rFonts w:ascii="Garamond" w:hAnsi="Garamond"/>
        </w:rPr>
        <w:t>National Advisory Committee for Aeronautics</w:t>
      </w:r>
      <w:r w:rsidRPr="00D87DD9">
        <w:rPr>
          <w:rFonts w:ascii="Garamond" w:hAnsi="Garamond"/>
        </w:rPr>
        <w:tab/>
        <w:t>24</w:t>
      </w:r>
    </w:p>
    <w:p w14:paraId="2486EA84" w14:textId="77777777" w:rsidR="00D87DD9" w:rsidRPr="00D87DD9" w:rsidRDefault="00D87DD9">
      <w:pPr>
        <w:pStyle w:val="Index1"/>
        <w:rPr>
          <w:rFonts w:ascii="Garamond" w:hAnsi="Garamond"/>
        </w:rPr>
      </w:pPr>
      <w:r w:rsidRPr="00D87DD9">
        <w:rPr>
          <w:rFonts w:ascii="Garamond" w:hAnsi="Garamond"/>
        </w:rPr>
        <w:t>National Advisory Committee For Aeronautics</w:t>
      </w:r>
      <w:r w:rsidRPr="00D87DD9">
        <w:rPr>
          <w:rFonts w:ascii="Garamond" w:hAnsi="Garamond"/>
        </w:rPr>
        <w:tab/>
        <w:t>5</w:t>
      </w:r>
    </w:p>
    <w:p w14:paraId="66DF8093" w14:textId="77777777" w:rsidR="00D87DD9" w:rsidRPr="00D87DD9" w:rsidRDefault="00D87DD9">
      <w:pPr>
        <w:pStyle w:val="Index1"/>
        <w:rPr>
          <w:rFonts w:ascii="Garamond" w:hAnsi="Garamond"/>
        </w:rPr>
      </w:pPr>
      <w:r w:rsidRPr="00D87DD9">
        <w:rPr>
          <w:rFonts w:ascii="Garamond" w:hAnsi="Garamond"/>
        </w:rPr>
        <w:t>National Bureau of Standards</w:t>
      </w:r>
      <w:r w:rsidRPr="00D87DD9">
        <w:rPr>
          <w:rFonts w:ascii="Garamond" w:hAnsi="Garamond"/>
        </w:rPr>
        <w:tab/>
        <w:t>9, 10, 12</w:t>
      </w:r>
    </w:p>
    <w:p w14:paraId="27547134" w14:textId="77777777" w:rsidR="00D87DD9" w:rsidRPr="00D87DD9" w:rsidRDefault="00D87DD9">
      <w:pPr>
        <w:pStyle w:val="Index1"/>
        <w:rPr>
          <w:rFonts w:ascii="Garamond" w:hAnsi="Garamond"/>
        </w:rPr>
      </w:pPr>
      <w:r w:rsidRPr="00D87DD9">
        <w:rPr>
          <w:rFonts w:ascii="Garamond" w:hAnsi="Garamond"/>
        </w:rPr>
        <w:t>National Oil Pty. Ltd. Shale Oil Refinery</w:t>
      </w:r>
      <w:r w:rsidRPr="00D87DD9">
        <w:rPr>
          <w:rFonts w:ascii="Garamond" w:hAnsi="Garamond"/>
        </w:rPr>
        <w:tab/>
        <w:t>18</w:t>
      </w:r>
    </w:p>
    <w:p w14:paraId="6D879DA5" w14:textId="77777777" w:rsidR="00D87DD9" w:rsidRPr="00D87DD9" w:rsidRDefault="00D87DD9">
      <w:pPr>
        <w:pStyle w:val="Index1"/>
        <w:rPr>
          <w:rFonts w:ascii="Garamond" w:hAnsi="Garamond"/>
        </w:rPr>
      </w:pPr>
      <w:r w:rsidRPr="00D87DD9">
        <w:rPr>
          <w:rFonts w:ascii="Garamond" w:hAnsi="Garamond"/>
        </w:rPr>
        <w:t>natural gas</w:t>
      </w:r>
      <w:r w:rsidRPr="00D87DD9">
        <w:rPr>
          <w:rFonts w:ascii="Garamond" w:hAnsi="Garamond"/>
        </w:rPr>
        <w:tab/>
        <w:t>8, 27</w:t>
      </w:r>
    </w:p>
    <w:p w14:paraId="06B7C745" w14:textId="77777777" w:rsidR="00D87DD9" w:rsidRPr="00D87DD9" w:rsidRDefault="00D87DD9">
      <w:pPr>
        <w:pStyle w:val="Index1"/>
        <w:rPr>
          <w:rFonts w:ascii="Garamond" w:hAnsi="Garamond"/>
        </w:rPr>
      </w:pPr>
      <w:r w:rsidRPr="00D87DD9">
        <w:rPr>
          <w:rFonts w:ascii="Garamond" w:hAnsi="Garamond"/>
        </w:rPr>
        <w:t>natural-gas</w:t>
      </w:r>
      <w:r w:rsidRPr="00D87DD9">
        <w:rPr>
          <w:rFonts w:ascii="Garamond" w:hAnsi="Garamond"/>
        </w:rPr>
        <w:tab/>
        <w:t>16</w:t>
      </w:r>
    </w:p>
    <w:p w14:paraId="53644D26" w14:textId="77777777" w:rsidR="00D87DD9" w:rsidRPr="00D87DD9" w:rsidRDefault="00D87DD9">
      <w:pPr>
        <w:pStyle w:val="Index1"/>
        <w:rPr>
          <w:rFonts w:ascii="Garamond" w:hAnsi="Garamond"/>
        </w:rPr>
      </w:pPr>
      <w:r w:rsidRPr="00D87DD9">
        <w:rPr>
          <w:rFonts w:ascii="Garamond" w:hAnsi="Garamond"/>
        </w:rPr>
        <w:t>n-butane</w:t>
      </w:r>
      <w:r w:rsidRPr="00D87DD9">
        <w:rPr>
          <w:rFonts w:ascii="Garamond" w:hAnsi="Garamond"/>
        </w:rPr>
        <w:tab/>
        <w:t>28</w:t>
      </w:r>
    </w:p>
    <w:p w14:paraId="49F095A7" w14:textId="77777777" w:rsidR="00D87DD9" w:rsidRPr="00D87DD9" w:rsidRDefault="00D87DD9">
      <w:pPr>
        <w:pStyle w:val="Index1"/>
        <w:rPr>
          <w:rFonts w:ascii="Garamond" w:hAnsi="Garamond"/>
        </w:rPr>
      </w:pPr>
      <w:r w:rsidRPr="00D87DD9">
        <w:rPr>
          <w:rFonts w:ascii="Garamond" w:hAnsi="Garamond"/>
        </w:rPr>
        <w:t>n-decane</w:t>
      </w:r>
      <w:r w:rsidRPr="00D87DD9">
        <w:rPr>
          <w:rFonts w:ascii="Garamond" w:hAnsi="Garamond"/>
        </w:rPr>
        <w:tab/>
        <w:t>13</w:t>
      </w:r>
    </w:p>
    <w:p w14:paraId="2DAA0242" w14:textId="77777777" w:rsidR="00D87DD9" w:rsidRPr="00D87DD9" w:rsidRDefault="00D87DD9">
      <w:pPr>
        <w:pStyle w:val="Index1"/>
        <w:rPr>
          <w:rFonts w:ascii="Garamond" w:hAnsi="Garamond"/>
        </w:rPr>
      </w:pPr>
      <w:r w:rsidRPr="00D87DD9">
        <w:rPr>
          <w:rFonts w:ascii="Garamond" w:hAnsi="Garamond"/>
        </w:rPr>
        <w:t>Newman</w:t>
      </w:r>
      <w:r w:rsidRPr="00D87DD9">
        <w:rPr>
          <w:rFonts w:ascii="Garamond" w:hAnsi="Garamond"/>
        </w:rPr>
        <w:tab/>
        <w:t>24</w:t>
      </w:r>
    </w:p>
    <w:p w14:paraId="6E25689A" w14:textId="77777777" w:rsidR="00D87DD9" w:rsidRPr="00D87DD9" w:rsidRDefault="00D87DD9">
      <w:pPr>
        <w:pStyle w:val="Index1"/>
        <w:rPr>
          <w:rFonts w:ascii="Garamond" w:hAnsi="Garamond"/>
        </w:rPr>
      </w:pPr>
      <w:r w:rsidRPr="00D87DD9">
        <w:rPr>
          <w:rFonts w:ascii="Garamond" w:hAnsi="Garamond"/>
        </w:rPr>
        <w:t>n-heptane</w:t>
      </w:r>
      <w:r w:rsidRPr="00D87DD9">
        <w:rPr>
          <w:rFonts w:ascii="Garamond" w:hAnsi="Garamond"/>
        </w:rPr>
        <w:tab/>
        <w:t>13, 14, 18</w:t>
      </w:r>
    </w:p>
    <w:p w14:paraId="2C2AD8DA" w14:textId="77777777" w:rsidR="00D87DD9" w:rsidRPr="00D87DD9" w:rsidRDefault="00D87DD9">
      <w:pPr>
        <w:pStyle w:val="Index1"/>
        <w:rPr>
          <w:rFonts w:ascii="Garamond" w:hAnsi="Garamond"/>
        </w:rPr>
      </w:pPr>
      <w:r w:rsidRPr="00D87DD9">
        <w:rPr>
          <w:rFonts w:ascii="Garamond" w:hAnsi="Garamond"/>
        </w:rPr>
        <w:t>n-hexane</w:t>
      </w:r>
      <w:r w:rsidRPr="00D87DD9">
        <w:rPr>
          <w:rFonts w:ascii="Garamond" w:hAnsi="Garamond"/>
        </w:rPr>
        <w:tab/>
        <w:t>13, 14</w:t>
      </w:r>
    </w:p>
    <w:p w14:paraId="02CDF53F" w14:textId="77777777" w:rsidR="00D87DD9" w:rsidRPr="00D87DD9" w:rsidRDefault="00D87DD9">
      <w:pPr>
        <w:pStyle w:val="Index1"/>
        <w:rPr>
          <w:rFonts w:ascii="Garamond" w:hAnsi="Garamond"/>
        </w:rPr>
      </w:pPr>
      <w:r w:rsidRPr="00D87DD9">
        <w:rPr>
          <w:rFonts w:ascii="Garamond" w:hAnsi="Garamond"/>
        </w:rPr>
        <w:t>nickel-plating</w:t>
      </w:r>
      <w:r w:rsidRPr="00D87DD9">
        <w:rPr>
          <w:rFonts w:ascii="Garamond" w:hAnsi="Garamond"/>
        </w:rPr>
        <w:tab/>
        <w:t>5</w:t>
      </w:r>
    </w:p>
    <w:p w14:paraId="32462164" w14:textId="77777777" w:rsidR="00D87DD9" w:rsidRPr="00D87DD9" w:rsidRDefault="00D87DD9">
      <w:pPr>
        <w:pStyle w:val="Index1"/>
        <w:rPr>
          <w:rFonts w:ascii="Garamond" w:hAnsi="Garamond"/>
        </w:rPr>
      </w:pPr>
      <w:r w:rsidRPr="00D87DD9">
        <w:rPr>
          <w:rFonts w:ascii="Garamond" w:hAnsi="Garamond"/>
        </w:rPr>
        <w:t>Nickels</w:t>
      </w:r>
      <w:r w:rsidRPr="00D87DD9">
        <w:rPr>
          <w:rFonts w:ascii="Garamond" w:hAnsi="Garamond"/>
        </w:rPr>
        <w:tab/>
        <w:t>14, 15</w:t>
      </w:r>
    </w:p>
    <w:p w14:paraId="477BD950" w14:textId="77777777" w:rsidR="00D87DD9" w:rsidRPr="00D87DD9" w:rsidRDefault="00D87DD9">
      <w:pPr>
        <w:pStyle w:val="Index1"/>
        <w:rPr>
          <w:rFonts w:ascii="Garamond" w:hAnsi="Garamond"/>
        </w:rPr>
      </w:pPr>
      <w:r w:rsidRPr="00D87DD9">
        <w:rPr>
          <w:rFonts w:ascii="Garamond" w:hAnsi="Garamond"/>
        </w:rPr>
        <w:t>nitrating mixture</w:t>
      </w:r>
      <w:r w:rsidRPr="00D87DD9">
        <w:rPr>
          <w:rFonts w:ascii="Garamond" w:hAnsi="Garamond"/>
        </w:rPr>
        <w:tab/>
        <w:t>7</w:t>
      </w:r>
    </w:p>
    <w:p w14:paraId="754CB6B0" w14:textId="77777777" w:rsidR="00D87DD9" w:rsidRPr="00D87DD9" w:rsidRDefault="00D87DD9">
      <w:pPr>
        <w:pStyle w:val="Index1"/>
        <w:rPr>
          <w:rFonts w:ascii="Garamond" w:hAnsi="Garamond"/>
        </w:rPr>
      </w:pPr>
      <w:r w:rsidRPr="00D87DD9">
        <w:rPr>
          <w:rFonts w:ascii="Garamond" w:hAnsi="Garamond"/>
        </w:rPr>
        <w:t>nitration</w:t>
      </w:r>
      <w:r w:rsidRPr="00D87DD9">
        <w:rPr>
          <w:rFonts w:ascii="Garamond" w:hAnsi="Garamond"/>
        </w:rPr>
        <w:tab/>
        <w:t>6, 7</w:t>
      </w:r>
    </w:p>
    <w:p w14:paraId="1B097BF8" w14:textId="77777777" w:rsidR="00D87DD9" w:rsidRPr="00D87DD9" w:rsidRDefault="00D87DD9">
      <w:pPr>
        <w:pStyle w:val="Index1"/>
        <w:rPr>
          <w:rFonts w:ascii="Garamond" w:hAnsi="Garamond"/>
        </w:rPr>
      </w:pPr>
      <w:r w:rsidRPr="00D87DD9">
        <w:rPr>
          <w:rFonts w:ascii="Garamond" w:hAnsi="Garamond"/>
        </w:rPr>
        <w:t>nitric acid</w:t>
      </w:r>
      <w:r w:rsidRPr="00D87DD9">
        <w:rPr>
          <w:rFonts w:ascii="Garamond" w:hAnsi="Garamond"/>
        </w:rPr>
        <w:tab/>
        <w:t>7, 23, 24</w:t>
      </w:r>
    </w:p>
    <w:p w14:paraId="55E5A0A6" w14:textId="77777777" w:rsidR="00D87DD9" w:rsidRPr="00D87DD9" w:rsidRDefault="00D87DD9">
      <w:pPr>
        <w:pStyle w:val="Index1"/>
        <w:rPr>
          <w:rFonts w:ascii="Garamond" w:hAnsi="Garamond"/>
        </w:rPr>
      </w:pPr>
      <w:r w:rsidRPr="00D87DD9">
        <w:rPr>
          <w:rFonts w:ascii="Garamond" w:hAnsi="Garamond"/>
        </w:rPr>
        <w:t>n-nonane</w:t>
      </w:r>
      <w:r w:rsidRPr="00D87DD9">
        <w:rPr>
          <w:rFonts w:ascii="Garamond" w:hAnsi="Garamond"/>
        </w:rPr>
        <w:tab/>
        <w:t>13</w:t>
      </w:r>
    </w:p>
    <w:p w14:paraId="6550EC0D" w14:textId="77777777" w:rsidR="00D87DD9" w:rsidRPr="00D87DD9" w:rsidRDefault="00D87DD9">
      <w:pPr>
        <w:pStyle w:val="Index1"/>
        <w:rPr>
          <w:rFonts w:ascii="Garamond" w:hAnsi="Garamond"/>
        </w:rPr>
      </w:pPr>
      <w:r w:rsidRPr="00D87DD9">
        <w:rPr>
          <w:rFonts w:ascii="Garamond" w:hAnsi="Garamond"/>
        </w:rPr>
        <w:t>n-octane</w:t>
      </w:r>
      <w:r w:rsidRPr="00D87DD9">
        <w:rPr>
          <w:rFonts w:ascii="Garamond" w:hAnsi="Garamond"/>
        </w:rPr>
        <w:tab/>
        <w:t>13</w:t>
      </w:r>
    </w:p>
    <w:p w14:paraId="6C7C9034" w14:textId="77777777" w:rsidR="00D87DD9" w:rsidRPr="00D87DD9" w:rsidRDefault="00D87DD9">
      <w:pPr>
        <w:pStyle w:val="Index1"/>
        <w:rPr>
          <w:rFonts w:ascii="Garamond" w:hAnsi="Garamond"/>
        </w:rPr>
      </w:pPr>
      <w:r w:rsidRPr="00D87DD9">
        <w:rPr>
          <w:rFonts w:ascii="Garamond" w:hAnsi="Garamond"/>
        </w:rPr>
        <w:t>nonanes</w:t>
      </w:r>
      <w:r w:rsidRPr="00D87DD9">
        <w:rPr>
          <w:rFonts w:ascii="Garamond" w:hAnsi="Garamond"/>
        </w:rPr>
        <w:tab/>
        <w:t>9</w:t>
      </w:r>
    </w:p>
    <w:p w14:paraId="01B500CC" w14:textId="77777777" w:rsidR="00D87DD9" w:rsidRPr="00D87DD9" w:rsidRDefault="00D87DD9">
      <w:pPr>
        <w:pStyle w:val="Index1"/>
        <w:rPr>
          <w:rFonts w:ascii="Garamond" w:hAnsi="Garamond"/>
        </w:rPr>
      </w:pPr>
      <w:r w:rsidRPr="00D87DD9">
        <w:rPr>
          <w:rFonts w:ascii="Garamond" w:hAnsi="Garamond"/>
        </w:rPr>
        <w:t>non-aromatic hydrocarbons</w:t>
      </w:r>
      <w:r w:rsidRPr="00D87DD9">
        <w:rPr>
          <w:rFonts w:ascii="Garamond" w:hAnsi="Garamond"/>
        </w:rPr>
        <w:tab/>
        <w:t>12, 13</w:t>
      </w:r>
    </w:p>
    <w:p w14:paraId="17EC46C9" w14:textId="77777777" w:rsidR="00D87DD9" w:rsidRPr="00D87DD9" w:rsidRDefault="00D87DD9">
      <w:pPr>
        <w:pStyle w:val="Index1"/>
        <w:rPr>
          <w:rFonts w:ascii="Garamond" w:hAnsi="Garamond"/>
        </w:rPr>
      </w:pPr>
      <w:r w:rsidRPr="00D87DD9">
        <w:rPr>
          <w:rFonts w:ascii="Garamond" w:hAnsi="Garamond"/>
        </w:rPr>
        <w:t>normal paraffins</w:t>
      </w:r>
      <w:r w:rsidRPr="00D87DD9">
        <w:rPr>
          <w:rFonts w:ascii="Garamond" w:hAnsi="Garamond"/>
        </w:rPr>
        <w:tab/>
        <w:t>13, 15</w:t>
      </w:r>
    </w:p>
    <w:p w14:paraId="5E645B18" w14:textId="77777777" w:rsidR="00D87DD9" w:rsidRPr="00D87DD9" w:rsidRDefault="00D87DD9">
      <w:pPr>
        <w:pStyle w:val="Index1"/>
        <w:rPr>
          <w:rFonts w:ascii="Garamond" w:hAnsi="Garamond"/>
        </w:rPr>
      </w:pPr>
      <w:r w:rsidRPr="00D87DD9">
        <w:rPr>
          <w:rFonts w:ascii="Garamond" w:hAnsi="Garamond"/>
        </w:rPr>
        <w:t>n-pentane</w:t>
      </w:r>
      <w:r w:rsidRPr="00D87DD9">
        <w:rPr>
          <w:rFonts w:ascii="Garamond" w:hAnsi="Garamond"/>
        </w:rPr>
        <w:tab/>
        <w:t>13</w:t>
      </w:r>
    </w:p>
    <w:p w14:paraId="4B07A2E7"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O</w:t>
      </w:r>
    </w:p>
    <w:p w14:paraId="7F014311" w14:textId="77777777" w:rsidR="00D87DD9" w:rsidRPr="00D87DD9" w:rsidRDefault="00D87DD9">
      <w:pPr>
        <w:pStyle w:val="Index1"/>
        <w:rPr>
          <w:rFonts w:ascii="Garamond" w:hAnsi="Garamond"/>
        </w:rPr>
      </w:pPr>
      <w:r w:rsidRPr="00D87DD9">
        <w:rPr>
          <w:rFonts w:ascii="Garamond" w:hAnsi="Garamond"/>
        </w:rPr>
        <w:t>octane</w:t>
      </w:r>
      <w:r w:rsidRPr="00D87DD9">
        <w:rPr>
          <w:rFonts w:ascii="Garamond" w:hAnsi="Garamond"/>
        </w:rPr>
        <w:tab/>
        <w:t>9, 14</w:t>
      </w:r>
    </w:p>
    <w:p w14:paraId="6E76EA7E" w14:textId="77777777" w:rsidR="00D87DD9" w:rsidRPr="00D87DD9" w:rsidRDefault="00D87DD9">
      <w:pPr>
        <w:pStyle w:val="Index1"/>
        <w:rPr>
          <w:rFonts w:ascii="Garamond" w:hAnsi="Garamond"/>
        </w:rPr>
      </w:pPr>
      <w:r w:rsidRPr="00D87DD9">
        <w:rPr>
          <w:rFonts w:ascii="Garamond" w:hAnsi="Garamond"/>
        </w:rPr>
        <w:t>Octane No. Procedure 345</w:t>
      </w:r>
      <w:r w:rsidRPr="00D87DD9">
        <w:rPr>
          <w:rFonts w:ascii="Garamond" w:hAnsi="Garamond"/>
        </w:rPr>
        <w:tab/>
        <w:t>14, 15</w:t>
      </w:r>
    </w:p>
    <w:p w14:paraId="630EE5C6" w14:textId="77777777" w:rsidR="00D87DD9" w:rsidRPr="00D87DD9" w:rsidRDefault="00D87DD9">
      <w:pPr>
        <w:pStyle w:val="Index1"/>
        <w:rPr>
          <w:rFonts w:ascii="Garamond" w:hAnsi="Garamond"/>
        </w:rPr>
      </w:pPr>
      <w:r w:rsidRPr="00D87DD9">
        <w:rPr>
          <w:rFonts w:ascii="Garamond" w:hAnsi="Garamond"/>
        </w:rPr>
        <w:t>octane number</w:t>
      </w:r>
      <w:r w:rsidRPr="00D87DD9">
        <w:rPr>
          <w:rFonts w:ascii="Garamond" w:hAnsi="Garamond"/>
        </w:rPr>
        <w:tab/>
        <w:t>12, 14, 15, 16</w:t>
      </w:r>
    </w:p>
    <w:p w14:paraId="4D91BC76" w14:textId="77777777" w:rsidR="00D87DD9" w:rsidRPr="00D87DD9" w:rsidRDefault="00D87DD9">
      <w:pPr>
        <w:pStyle w:val="Index1"/>
        <w:rPr>
          <w:rFonts w:ascii="Garamond" w:hAnsi="Garamond"/>
        </w:rPr>
      </w:pPr>
      <w:r w:rsidRPr="00D87DD9">
        <w:rPr>
          <w:rFonts w:ascii="Garamond" w:hAnsi="Garamond"/>
        </w:rPr>
        <w:t>Ohio</w:t>
      </w:r>
      <w:r w:rsidRPr="00D87DD9">
        <w:rPr>
          <w:rFonts w:ascii="Garamond" w:hAnsi="Garamond"/>
        </w:rPr>
        <w:tab/>
        <w:t>27</w:t>
      </w:r>
    </w:p>
    <w:p w14:paraId="440EEE3D" w14:textId="18CFB148" w:rsidR="00D87DD9" w:rsidRPr="00D87DD9" w:rsidRDefault="00D87DD9">
      <w:pPr>
        <w:pStyle w:val="Index1"/>
        <w:rPr>
          <w:rFonts w:ascii="Garamond" w:hAnsi="Garamond"/>
        </w:rPr>
      </w:pPr>
      <w:r w:rsidRPr="00D87DD9">
        <w:rPr>
          <w:rFonts w:ascii="Garamond" w:hAnsi="Garamond"/>
        </w:rPr>
        <w:t>olefins</w:t>
      </w:r>
      <w:r w:rsidRPr="00D87DD9">
        <w:rPr>
          <w:rFonts w:ascii="Garamond" w:hAnsi="Garamond"/>
        </w:rPr>
        <w:tab/>
      </w:r>
      <w:r w:rsidR="005279FC">
        <w:rPr>
          <w:rFonts w:ascii="Garamond" w:hAnsi="Garamond"/>
        </w:rPr>
        <w:t xml:space="preserve">6, 14, </w:t>
      </w:r>
      <w:r w:rsidRPr="00D87DD9">
        <w:rPr>
          <w:rFonts w:ascii="Garamond" w:hAnsi="Garamond"/>
        </w:rPr>
        <w:t>24, 25, 28</w:t>
      </w:r>
      <w:r w:rsidR="005279FC">
        <w:rPr>
          <w:rFonts w:ascii="Garamond" w:hAnsi="Garamond"/>
        </w:rPr>
        <w:t>, 29</w:t>
      </w:r>
    </w:p>
    <w:p w14:paraId="3FB69872" w14:textId="77777777" w:rsidR="00D87DD9" w:rsidRPr="00D87DD9" w:rsidRDefault="00D87DD9">
      <w:pPr>
        <w:pStyle w:val="Index1"/>
        <w:rPr>
          <w:rFonts w:ascii="Garamond" w:hAnsi="Garamond"/>
        </w:rPr>
      </w:pPr>
      <w:r w:rsidRPr="00D87DD9">
        <w:rPr>
          <w:rFonts w:ascii="Garamond" w:hAnsi="Garamond"/>
        </w:rPr>
        <w:t>Olheim</w:t>
      </w:r>
      <w:r w:rsidRPr="00D87DD9">
        <w:rPr>
          <w:rFonts w:ascii="Garamond" w:hAnsi="Garamond"/>
        </w:rPr>
        <w:tab/>
        <w:t>27</w:t>
      </w:r>
    </w:p>
    <w:p w14:paraId="5B031C2A" w14:textId="77777777" w:rsidR="00D87DD9" w:rsidRPr="00D87DD9" w:rsidRDefault="00D87DD9">
      <w:pPr>
        <w:pStyle w:val="Index1"/>
        <w:rPr>
          <w:rFonts w:ascii="Garamond" w:hAnsi="Garamond"/>
        </w:rPr>
      </w:pPr>
      <w:r w:rsidRPr="00D87DD9">
        <w:rPr>
          <w:rFonts w:ascii="Garamond" w:hAnsi="Garamond"/>
        </w:rPr>
        <w:t>organo-lead</w:t>
      </w:r>
      <w:r w:rsidRPr="00D87DD9">
        <w:rPr>
          <w:rFonts w:ascii="Garamond" w:hAnsi="Garamond"/>
        </w:rPr>
        <w:tab/>
        <w:t>24</w:t>
      </w:r>
    </w:p>
    <w:p w14:paraId="215C4D6D"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P</w:t>
      </w:r>
    </w:p>
    <w:p w14:paraId="6D132417" w14:textId="77777777" w:rsidR="00D87DD9" w:rsidRPr="00D87DD9" w:rsidRDefault="00D87DD9">
      <w:pPr>
        <w:pStyle w:val="Index1"/>
        <w:rPr>
          <w:rFonts w:ascii="Garamond" w:hAnsi="Garamond"/>
        </w:rPr>
      </w:pPr>
      <w:r w:rsidRPr="00D87DD9">
        <w:rPr>
          <w:rFonts w:ascii="Garamond" w:hAnsi="Garamond"/>
        </w:rPr>
        <w:t>Palembang</w:t>
      </w:r>
      <w:r w:rsidRPr="00D87DD9">
        <w:rPr>
          <w:rFonts w:ascii="Garamond" w:hAnsi="Garamond"/>
        </w:rPr>
        <w:tab/>
        <w:t>27</w:t>
      </w:r>
    </w:p>
    <w:p w14:paraId="125C69DD" w14:textId="77777777" w:rsidR="00D87DD9" w:rsidRPr="00D87DD9" w:rsidRDefault="00D87DD9">
      <w:pPr>
        <w:pStyle w:val="Index1"/>
        <w:rPr>
          <w:rFonts w:ascii="Garamond" w:hAnsi="Garamond"/>
        </w:rPr>
      </w:pPr>
      <w:r w:rsidRPr="00D87DD9">
        <w:rPr>
          <w:rFonts w:ascii="Garamond" w:hAnsi="Garamond"/>
        </w:rPr>
        <w:t>p-aminophenol</w:t>
      </w:r>
      <w:r w:rsidRPr="00D87DD9">
        <w:rPr>
          <w:rFonts w:ascii="Garamond" w:hAnsi="Garamond"/>
        </w:rPr>
        <w:tab/>
        <w:t>22</w:t>
      </w:r>
    </w:p>
    <w:p w14:paraId="7E55FF26" w14:textId="77777777" w:rsidR="00D87DD9" w:rsidRPr="00D87DD9" w:rsidRDefault="00D87DD9">
      <w:pPr>
        <w:pStyle w:val="Index1"/>
        <w:rPr>
          <w:rFonts w:ascii="Garamond" w:hAnsi="Garamond"/>
        </w:rPr>
      </w:pPr>
      <w:r w:rsidRPr="00D87DD9">
        <w:rPr>
          <w:rFonts w:ascii="Garamond" w:hAnsi="Garamond"/>
        </w:rPr>
        <w:t>paraffin</w:t>
      </w:r>
      <w:r w:rsidRPr="00D87DD9">
        <w:rPr>
          <w:rFonts w:ascii="Garamond" w:hAnsi="Garamond"/>
        </w:rPr>
        <w:tab/>
        <w:t>6, 7, 15</w:t>
      </w:r>
    </w:p>
    <w:p w14:paraId="27CC96E3" w14:textId="77777777" w:rsidR="00D87DD9" w:rsidRPr="00D87DD9" w:rsidRDefault="00D87DD9">
      <w:pPr>
        <w:pStyle w:val="Index1"/>
        <w:rPr>
          <w:rFonts w:ascii="Garamond" w:hAnsi="Garamond"/>
        </w:rPr>
      </w:pPr>
      <w:r w:rsidRPr="00D87DD9">
        <w:rPr>
          <w:rFonts w:ascii="Garamond" w:hAnsi="Garamond"/>
        </w:rPr>
        <w:t>paraffinic</w:t>
      </w:r>
      <w:r w:rsidRPr="00D87DD9">
        <w:rPr>
          <w:rFonts w:ascii="Garamond" w:hAnsi="Garamond"/>
        </w:rPr>
        <w:tab/>
        <w:t>9, 13</w:t>
      </w:r>
    </w:p>
    <w:p w14:paraId="6EC53BDB" w14:textId="627F5DD0" w:rsidR="00D87DD9" w:rsidRPr="00D87DD9" w:rsidRDefault="00D87DD9">
      <w:pPr>
        <w:pStyle w:val="Index1"/>
        <w:rPr>
          <w:rFonts w:ascii="Garamond" w:hAnsi="Garamond"/>
        </w:rPr>
      </w:pPr>
      <w:r w:rsidRPr="00D87DD9">
        <w:rPr>
          <w:rFonts w:ascii="Garamond" w:hAnsi="Garamond"/>
        </w:rPr>
        <w:t>paraffins</w:t>
      </w:r>
      <w:r w:rsidRPr="00D87DD9">
        <w:rPr>
          <w:rFonts w:ascii="Garamond" w:hAnsi="Garamond"/>
        </w:rPr>
        <w:tab/>
        <w:t>6</w:t>
      </w:r>
      <w:r w:rsidR="005279FC">
        <w:rPr>
          <w:rFonts w:ascii="Garamond" w:hAnsi="Garamond"/>
        </w:rPr>
        <w:t>, 29</w:t>
      </w:r>
    </w:p>
    <w:p w14:paraId="63088188" w14:textId="77777777" w:rsidR="00D87DD9" w:rsidRPr="00D87DD9" w:rsidRDefault="00D87DD9">
      <w:pPr>
        <w:pStyle w:val="Index1"/>
        <w:rPr>
          <w:rFonts w:ascii="Garamond" w:hAnsi="Garamond"/>
        </w:rPr>
      </w:pPr>
      <w:r w:rsidRPr="00D87DD9">
        <w:rPr>
          <w:rFonts w:ascii="Garamond" w:hAnsi="Garamond"/>
        </w:rPr>
        <w:t>Pechelbroun</w:t>
      </w:r>
      <w:r w:rsidRPr="00D87DD9">
        <w:rPr>
          <w:rFonts w:ascii="Garamond" w:hAnsi="Garamond"/>
        </w:rPr>
        <w:tab/>
        <w:t>27</w:t>
      </w:r>
    </w:p>
    <w:p w14:paraId="585E3132" w14:textId="77777777" w:rsidR="00D87DD9" w:rsidRPr="00D87DD9" w:rsidRDefault="00D87DD9">
      <w:pPr>
        <w:pStyle w:val="Index1"/>
        <w:rPr>
          <w:rFonts w:ascii="Garamond" w:hAnsi="Garamond"/>
        </w:rPr>
      </w:pPr>
      <w:r w:rsidRPr="00D87DD9">
        <w:rPr>
          <w:rFonts w:ascii="Garamond" w:hAnsi="Garamond"/>
        </w:rPr>
        <w:t>Pecos County, West Texas</w:t>
      </w:r>
      <w:r w:rsidRPr="00D87DD9">
        <w:rPr>
          <w:rFonts w:ascii="Garamond" w:hAnsi="Garamond"/>
        </w:rPr>
        <w:tab/>
        <w:t>15</w:t>
      </w:r>
    </w:p>
    <w:p w14:paraId="30922F7F" w14:textId="77777777" w:rsidR="00D87DD9" w:rsidRPr="00D87DD9" w:rsidRDefault="00D87DD9">
      <w:pPr>
        <w:pStyle w:val="Index1"/>
        <w:rPr>
          <w:rFonts w:ascii="Garamond" w:hAnsi="Garamond"/>
        </w:rPr>
      </w:pPr>
      <w:r w:rsidRPr="00D87DD9">
        <w:rPr>
          <w:rFonts w:ascii="Garamond" w:hAnsi="Garamond"/>
        </w:rPr>
        <w:t>Pennsylvania</w:t>
      </w:r>
      <w:r w:rsidRPr="00D87DD9">
        <w:rPr>
          <w:rFonts w:ascii="Garamond" w:hAnsi="Garamond"/>
        </w:rPr>
        <w:tab/>
        <w:t>27</w:t>
      </w:r>
    </w:p>
    <w:p w14:paraId="7334D6ED" w14:textId="77777777" w:rsidR="00D87DD9" w:rsidRPr="00D87DD9" w:rsidRDefault="00D87DD9">
      <w:pPr>
        <w:pStyle w:val="Index1"/>
        <w:rPr>
          <w:rFonts w:ascii="Garamond" w:hAnsi="Garamond"/>
        </w:rPr>
      </w:pPr>
      <w:r w:rsidRPr="00D87DD9">
        <w:rPr>
          <w:rFonts w:ascii="Garamond" w:hAnsi="Garamond"/>
        </w:rPr>
        <w:t>Pennsylvania crude</w:t>
      </w:r>
      <w:r w:rsidRPr="00D87DD9">
        <w:rPr>
          <w:rFonts w:ascii="Garamond" w:hAnsi="Garamond"/>
        </w:rPr>
        <w:tab/>
        <w:t>14, 15</w:t>
      </w:r>
    </w:p>
    <w:p w14:paraId="4D26405A" w14:textId="77777777" w:rsidR="00D87DD9" w:rsidRPr="00D87DD9" w:rsidRDefault="00D87DD9">
      <w:pPr>
        <w:pStyle w:val="Index1"/>
        <w:rPr>
          <w:rFonts w:ascii="Garamond" w:hAnsi="Garamond"/>
        </w:rPr>
      </w:pPr>
      <w:r w:rsidRPr="00D87DD9">
        <w:rPr>
          <w:rFonts w:ascii="Garamond" w:hAnsi="Garamond"/>
        </w:rPr>
        <w:t>Pennsylvania oil</w:t>
      </w:r>
      <w:r w:rsidRPr="00D87DD9">
        <w:rPr>
          <w:rFonts w:ascii="Garamond" w:hAnsi="Garamond"/>
        </w:rPr>
        <w:tab/>
        <w:t>26</w:t>
      </w:r>
    </w:p>
    <w:p w14:paraId="4F7F9915" w14:textId="77777777" w:rsidR="00D87DD9" w:rsidRPr="00D87DD9" w:rsidRDefault="00D87DD9">
      <w:pPr>
        <w:pStyle w:val="Index1"/>
        <w:rPr>
          <w:rFonts w:ascii="Garamond" w:hAnsi="Garamond"/>
        </w:rPr>
      </w:pPr>
      <w:r w:rsidRPr="00D87DD9">
        <w:rPr>
          <w:rFonts w:ascii="Garamond" w:hAnsi="Garamond"/>
        </w:rPr>
        <w:t>Pennsylvania State College</w:t>
      </w:r>
      <w:r w:rsidRPr="00D87DD9">
        <w:rPr>
          <w:rFonts w:ascii="Garamond" w:hAnsi="Garamond"/>
        </w:rPr>
        <w:tab/>
        <w:t>12, 13, 14, 15, 35</w:t>
      </w:r>
    </w:p>
    <w:p w14:paraId="6D20930B" w14:textId="77777777" w:rsidR="00D87DD9" w:rsidRPr="00D87DD9" w:rsidRDefault="00D87DD9">
      <w:pPr>
        <w:pStyle w:val="Index1"/>
        <w:rPr>
          <w:rFonts w:ascii="Garamond" w:hAnsi="Garamond"/>
        </w:rPr>
      </w:pPr>
      <w:r w:rsidRPr="00D87DD9">
        <w:rPr>
          <w:rFonts w:ascii="Garamond" w:hAnsi="Garamond"/>
        </w:rPr>
        <w:t>Pennsylvania straight run gasolines</w:t>
      </w:r>
      <w:r w:rsidRPr="00D87DD9">
        <w:rPr>
          <w:rFonts w:ascii="Garamond" w:hAnsi="Garamond"/>
        </w:rPr>
        <w:tab/>
        <w:t>14</w:t>
      </w:r>
    </w:p>
    <w:p w14:paraId="15B5F3BA" w14:textId="77777777" w:rsidR="00D87DD9" w:rsidRPr="00D87DD9" w:rsidRDefault="00D87DD9">
      <w:pPr>
        <w:pStyle w:val="Index1"/>
        <w:rPr>
          <w:rFonts w:ascii="Garamond" w:hAnsi="Garamond"/>
        </w:rPr>
      </w:pPr>
      <w:r w:rsidRPr="00D87DD9">
        <w:rPr>
          <w:rFonts w:ascii="Garamond" w:hAnsi="Garamond"/>
        </w:rPr>
        <w:t>pentanes</w:t>
      </w:r>
      <w:r w:rsidRPr="00D87DD9">
        <w:rPr>
          <w:rFonts w:ascii="Garamond" w:hAnsi="Garamond"/>
        </w:rPr>
        <w:tab/>
        <w:t>12</w:t>
      </w:r>
    </w:p>
    <w:p w14:paraId="0053DB40" w14:textId="77777777" w:rsidR="00D87DD9" w:rsidRPr="00D87DD9" w:rsidRDefault="00D87DD9">
      <w:pPr>
        <w:pStyle w:val="Index1"/>
        <w:rPr>
          <w:rFonts w:ascii="Garamond" w:hAnsi="Garamond"/>
        </w:rPr>
      </w:pPr>
      <w:r w:rsidRPr="00D87DD9">
        <w:rPr>
          <w:rFonts w:ascii="Garamond" w:hAnsi="Garamond"/>
        </w:rPr>
        <w:t>perchloric acid</w:t>
      </w:r>
      <w:r w:rsidRPr="00D87DD9">
        <w:rPr>
          <w:rFonts w:ascii="Garamond" w:hAnsi="Garamond"/>
        </w:rPr>
        <w:tab/>
        <w:t>23</w:t>
      </w:r>
    </w:p>
    <w:p w14:paraId="2C0ECDF7" w14:textId="77777777" w:rsidR="00D87DD9" w:rsidRPr="00D87DD9" w:rsidRDefault="00D87DD9">
      <w:pPr>
        <w:pStyle w:val="Index1"/>
        <w:rPr>
          <w:rFonts w:ascii="Garamond" w:hAnsi="Garamond"/>
        </w:rPr>
      </w:pPr>
      <w:r w:rsidRPr="00D87DD9">
        <w:rPr>
          <w:rFonts w:ascii="Garamond" w:hAnsi="Garamond"/>
        </w:rPr>
        <w:t>Persia</w:t>
      </w:r>
      <w:r w:rsidRPr="00D87DD9">
        <w:rPr>
          <w:rFonts w:ascii="Garamond" w:hAnsi="Garamond"/>
        </w:rPr>
        <w:tab/>
        <w:t>27</w:t>
      </w:r>
    </w:p>
    <w:p w14:paraId="4F003A8C" w14:textId="77777777" w:rsidR="00D87DD9" w:rsidRPr="00D87DD9" w:rsidRDefault="00D87DD9">
      <w:pPr>
        <w:pStyle w:val="Index1"/>
        <w:rPr>
          <w:rFonts w:ascii="Garamond" w:hAnsi="Garamond"/>
        </w:rPr>
      </w:pPr>
      <w:r w:rsidRPr="00D87DD9">
        <w:rPr>
          <w:rFonts w:ascii="Garamond" w:hAnsi="Garamond"/>
        </w:rPr>
        <w:t>petroleum crude</w:t>
      </w:r>
      <w:r w:rsidRPr="00D87DD9">
        <w:rPr>
          <w:rFonts w:ascii="Garamond" w:hAnsi="Garamond"/>
        </w:rPr>
        <w:tab/>
        <w:t>9</w:t>
      </w:r>
    </w:p>
    <w:p w14:paraId="56D2EF77" w14:textId="77777777" w:rsidR="00D87DD9" w:rsidRPr="00D87DD9" w:rsidRDefault="00D87DD9">
      <w:pPr>
        <w:pStyle w:val="Index1"/>
        <w:rPr>
          <w:rFonts w:ascii="Garamond" w:hAnsi="Garamond"/>
        </w:rPr>
      </w:pPr>
      <w:r w:rsidRPr="00D87DD9">
        <w:rPr>
          <w:rFonts w:ascii="Garamond" w:hAnsi="Garamond"/>
        </w:rPr>
        <w:t>petroleum naphtha</w:t>
      </w:r>
      <w:r w:rsidRPr="00D87DD9">
        <w:rPr>
          <w:rFonts w:ascii="Garamond" w:hAnsi="Garamond"/>
        </w:rPr>
        <w:tab/>
        <w:t>8</w:t>
      </w:r>
    </w:p>
    <w:p w14:paraId="75398391" w14:textId="77777777" w:rsidR="00D87DD9" w:rsidRPr="00D87DD9" w:rsidRDefault="00D87DD9">
      <w:pPr>
        <w:pStyle w:val="Index1"/>
        <w:rPr>
          <w:rFonts w:ascii="Garamond" w:hAnsi="Garamond"/>
        </w:rPr>
      </w:pPr>
      <w:r w:rsidRPr="00D87DD9">
        <w:rPr>
          <w:rFonts w:ascii="Garamond" w:hAnsi="Garamond"/>
        </w:rPr>
        <w:t>Petroleum Refining Laboratory</w:t>
      </w:r>
      <w:r w:rsidRPr="00D87DD9">
        <w:rPr>
          <w:rFonts w:ascii="Garamond" w:hAnsi="Garamond"/>
        </w:rPr>
        <w:tab/>
        <w:t>12</w:t>
      </w:r>
    </w:p>
    <w:p w14:paraId="3A793BA0" w14:textId="77777777" w:rsidR="00D87DD9" w:rsidRPr="00D87DD9" w:rsidRDefault="00D87DD9">
      <w:pPr>
        <w:pStyle w:val="Index1"/>
        <w:rPr>
          <w:rFonts w:ascii="Garamond" w:hAnsi="Garamond"/>
        </w:rPr>
      </w:pPr>
      <w:r w:rsidRPr="00D87DD9">
        <w:rPr>
          <w:rFonts w:ascii="Garamond" w:hAnsi="Garamond"/>
        </w:rPr>
        <w:t>pH Meter</w:t>
      </w:r>
      <w:r w:rsidRPr="00D87DD9">
        <w:rPr>
          <w:rFonts w:ascii="Garamond" w:hAnsi="Garamond"/>
        </w:rPr>
        <w:tab/>
        <w:t>23</w:t>
      </w:r>
    </w:p>
    <w:p w14:paraId="57F13CF8" w14:textId="77777777" w:rsidR="00D87DD9" w:rsidRPr="00D87DD9" w:rsidRDefault="00D87DD9">
      <w:pPr>
        <w:pStyle w:val="Index1"/>
        <w:rPr>
          <w:rFonts w:ascii="Garamond" w:hAnsi="Garamond"/>
        </w:rPr>
      </w:pPr>
      <w:r w:rsidRPr="00D87DD9">
        <w:rPr>
          <w:rFonts w:ascii="Garamond" w:hAnsi="Garamond"/>
        </w:rPr>
        <w:t>Phillip</w:t>
      </w:r>
      <w:r w:rsidRPr="00D87DD9">
        <w:rPr>
          <w:rFonts w:ascii="Garamond" w:hAnsi="Garamond"/>
        </w:rPr>
        <w:tab/>
        <w:t>24</w:t>
      </w:r>
    </w:p>
    <w:p w14:paraId="5CBCD9BF" w14:textId="77777777" w:rsidR="00D87DD9" w:rsidRPr="00D87DD9" w:rsidRDefault="00D87DD9">
      <w:pPr>
        <w:pStyle w:val="Index1"/>
        <w:rPr>
          <w:rFonts w:ascii="Garamond" w:hAnsi="Garamond"/>
        </w:rPr>
      </w:pPr>
      <w:r w:rsidRPr="00D87DD9">
        <w:rPr>
          <w:rFonts w:ascii="Garamond" w:hAnsi="Garamond"/>
        </w:rPr>
        <w:t>phosphoric acid</w:t>
      </w:r>
      <w:r w:rsidRPr="00D87DD9">
        <w:rPr>
          <w:rFonts w:ascii="Garamond" w:hAnsi="Garamond"/>
        </w:rPr>
        <w:tab/>
        <w:t>14, 23</w:t>
      </w:r>
    </w:p>
    <w:p w14:paraId="53FA648E" w14:textId="77777777" w:rsidR="00D87DD9" w:rsidRPr="00D87DD9" w:rsidRDefault="00D87DD9">
      <w:pPr>
        <w:pStyle w:val="Index1"/>
        <w:rPr>
          <w:rFonts w:ascii="Garamond" w:hAnsi="Garamond"/>
        </w:rPr>
      </w:pPr>
      <w:r w:rsidRPr="00D87DD9">
        <w:rPr>
          <w:rFonts w:ascii="Garamond" w:hAnsi="Garamond"/>
        </w:rPr>
        <w:t>phosphotungstic acid</w:t>
      </w:r>
      <w:r w:rsidRPr="00D87DD9">
        <w:rPr>
          <w:rFonts w:ascii="Garamond" w:hAnsi="Garamond"/>
        </w:rPr>
        <w:tab/>
        <w:t>22</w:t>
      </w:r>
    </w:p>
    <w:p w14:paraId="47F07234" w14:textId="77777777" w:rsidR="00D87DD9" w:rsidRPr="00D87DD9" w:rsidRDefault="00D87DD9">
      <w:pPr>
        <w:pStyle w:val="Index1"/>
        <w:rPr>
          <w:rFonts w:ascii="Garamond" w:hAnsi="Garamond"/>
        </w:rPr>
      </w:pPr>
      <w:r w:rsidRPr="00D87DD9">
        <w:rPr>
          <w:rFonts w:ascii="Garamond" w:hAnsi="Garamond"/>
        </w:rPr>
        <w:t>photoelectric colorimeter</w:t>
      </w:r>
      <w:r w:rsidRPr="00D87DD9">
        <w:rPr>
          <w:rFonts w:ascii="Garamond" w:hAnsi="Garamond"/>
        </w:rPr>
        <w:tab/>
        <w:t>23</w:t>
      </w:r>
    </w:p>
    <w:p w14:paraId="6E5A0DD4" w14:textId="77777777" w:rsidR="00D87DD9" w:rsidRPr="00D87DD9" w:rsidRDefault="00D87DD9">
      <w:pPr>
        <w:pStyle w:val="Index1"/>
        <w:rPr>
          <w:rFonts w:ascii="Garamond" w:hAnsi="Garamond"/>
        </w:rPr>
      </w:pPr>
      <w:r w:rsidRPr="00D87DD9">
        <w:rPr>
          <w:rFonts w:ascii="Garamond" w:hAnsi="Garamond"/>
        </w:rPr>
        <w:t>Physical Methods</w:t>
      </w:r>
      <w:r w:rsidRPr="00D87DD9">
        <w:rPr>
          <w:rFonts w:ascii="Garamond" w:hAnsi="Garamond"/>
        </w:rPr>
        <w:tab/>
        <w:t>3</w:t>
      </w:r>
    </w:p>
    <w:p w14:paraId="0FD16F29" w14:textId="77777777" w:rsidR="00D87DD9" w:rsidRPr="00D87DD9" w:rsidRDefault="00D87DD9">
      <w:pPr>
        <w:pStyle w:val="Index1"/>
        <w:rPr>
          <w:rFonts w:ascii="Garamond" w:hAnsi="Garamond"/>
        </w:rPr>
      </w:pPr>
      <w:r w:rsidRPr="00D87DD9">
        <w:rPr>
          <w:rFonts w:ascii="Garamond" w:hAnsi="Garamond"/>
        </w:rPr>
        <w:t>Physical-Engine Section</w:t>
      </w:r>
      <w:r w:rsidRPr="00D87DD9">
        <w:rPr>
          <w:rFonts w:ascii="Garamond" w:hAnsi="Garamond"/>
        </w:rPr>
        <w:tab/>
        <w:t>28</w:t>
      </w:r>
    </w:p>
    <w:p w14:paraId="70A23628" w14:textId="77777777" w:rsidR="00D87DD9" w:rsidRPr="00D87DD9" w:rsidRDefault="00D87DD9">
      <w:pPr>
        <w:pStyle w:val="Index1"/>
        <w:rPr>
          <w:rFonts w:ascii="Garamond" w:hAnsi="Garamond"/>
        </w:rPr>
      </w:pPr>
      <w:r w:rsidRPr="00D87DD9">
        <w:rPr>
          <w:rFonts w:ascii="Garamond" w:hAnsi="Garamond"/>
        </w:rPr>
        <w:t>Podbielniak</w:t>
      </w:r>
      <w:r w:rsidRPr="00D87DD9">
        <w:rPr>
          <w:rFonts w:ascii="Garamond" w:hAnsi="Garamond"/>
        </w:rPr>
        <w:tab/>
        <w:t>3, 16, 18</w:t>
      </w:r>
    </w:p>
    <w:p w14:paraId="3DAA4DDF" w14:textId="77777777" w:rsidR="00D87DD9" w:rsidRPr="00D87DD9" w:rsidRDefault="00D87DD9">
      <w:pPr>
        <w:pStyle w:val="Index1"/>
        <w:rPr>
          <w:rFonts w:ascii="Garamond" w:hAnsi="Garamond"/>
        </w:rPr>
      </w:pPr>
      <w:r w:rsidRPr="00D87DD9">
        <w:rPr>
          <w:rFonts w:ascii="Garamond" w:hAnsi="Garamond"/>
        </w:rPr>
        <w:t>Podbielniak fractional distillation</w:t>
      </w:r>
      <w:r w:rsidRPr="00D87DD9">
        <w:rPr>
          <w:rFonts w:ascii="Garamond" w:hAnsi="Garamond"/>
        </w:rPr>
        <w:tab/>
        <w:t>29</w:t>
      </w:r>
    </w:p>
    <w:p w14:paraId="497A2965" w14:textId="77777777" w:rsidR="00D87DD9" w:rsidRPr="00D87DD9" w:rsidRDefault="00D87DD9">
      <w:pPr>
        <w:pStyle w:val="Index1"/>
        <w:rPr>
          <w:rFonts w:ascii="Garamond" w:hAnsi="Garamond"/>
        </w:rPr>
      </w:pPr>
      <w:r w:rsidRPr="00D87DD9">
        <w:rPr>
          <w:rFonts w:ascii="Garamond" w:hAnsi="Garamond"/>
        </w:rPr>
        <w:t>Podbielniak Fractional Distillation</w:t>
      </w:r>
      <w:r w:rsidRPr="00D87DD9">
        <w:rPr>
          <w:rFonts w:ascii="Garamond" w:hAnsi="Garamond"/>
        </w:rPr>
        <w:tab/>
        <w:t>18</w:t>
      </w:r>
    </w:p>
    <w:p w14:paraId="6E92E92C" w14:textId="77777777" w:rsidR="00D87DD9" w:rsidRPr="00D87DD9" w:rsidRDefault="00D87DD9">
      <w:pPr>
        <w:pStyle w:val="Index1"/>
        <w:rPr>
          <w:rFonts w:ascii="Garamond" w:hAnsi="Garamond"/>
        </w:rPr>
      </w:pPr>
      <w:r w:rsidRPr="00D87DD9">
        <w:rPr>
          <w:rFonts w:ascii="Garamond" w:hAnsi="Garamond"/>
        </w:rPr>
        <w:t>Podbielniak Hyd-Robot columns</w:t>
      </w:r>
      <w:r w:rsidRPr="00D87DD9">
        <w:rPr>
          <w:rFonts w:ascii="Garamond" w:hAnsi="Garamond"/>
        </w:rPr>
        <w:tab/>
        <w:t>21</w:t>
      </w:r>
    </w:p>
    <w:p w14:paraId="742F3980" w14:textId="77777777" w:rsidR="00D87DD9" w:rsidRPr="00D87DD9" w:rsidRDefault="00D87DD9">
      <w:pPr>
        <w:pStyle w:val="Index1"/>
        <w:rPr>
          <w:rFonts w:ascii="Garamond" w:hAnsi="Garamond"/>
        </w:rPr>
      </w:pPr>
      <w:r w:rsidRPr="00D87DD9">
        <w:rPr>
          <w:rFonts w:ascii="Garamond" w:hAnsi="Garamond"/>
        </w:rPr>
        <w:t>Podbielniak Super-Gal Model B distillation unit</w:t>
      </w:r>
      <w:r w:rsidRPr="00D87DD9">
        <w:rPr>
          <w:rFonts w:ascii="Garamond" w:hAnsi="Garamond"/>
        </w:rPr>
        <w:tab/>
        <w:t>19</w:t>
      </w:r>
    </w:p>
    <w:p w14:paraId="52BDD7F0" w14:textId="2A6C255E" w:rsidR="00D87DD9" w:rsidRPr="00D87DD9" w:rsidRDefault="00D87DD9">
      <w:pPr>
        <w:pStyle w:val="Index1"/>
        <w:rPr>
          <w:rFonts w:ascii="Garamond" w:hAnsi="Garamond"/>
        </w:rPr>
      </w:pPr>
      <w:r w:rsidRPr="00D87DD9">
        <w:rPr>
          <w:rFonts w:ascii="Garamond" w:hAnsi="Garamond"/>
        </w:rPr>
        <w:t>polymer gasoline</w:t>
      </w:r>
      <w:r w:rsidRPr="00D87DD9">
        <w:rPr>
          <w:rFonts w:ascii="Garamond" w:hAnsi="Garamond"/>
        </w:rPr>
        <w:tab/>
        <w:t>12, 14</w:t>
      </w:r>
      <w:r>
        <w:rPr>
          <w:rFonts w:ascii="Garamond" w:hAnsi="Garamond"/>
        </w:rPr>
        <w:t>, 15</w:t>
      </w:r>
    </w:p>
    <w:p w14:paraId="3A6D2C20" w14:textId="77777777" w:rsidR="00D87DD9" w:rsidRPr="00D87DD9" w:rsidRDefault="00D87DD9">
      <w:pPr>
        <w:pStyle w:val="Index1"/>
        <w:rPr>
          <w:rFonts w:ascii="Garamond" w:hAnsi="Garamond"/>
        </w:rPr>
      </w:pPr>
      <w:r w:rsidRPr="00D87DD9">
        <w:rPr>
          <w:rFonts w:ascii="Garamond" w:hAnsi="Garamond"/>
        </w:rPr>
        <w:t>polymerization</w:t>
      </w:r>
      <w:r w:rsidRPr="00D87DD9">
        <w:rPr>
          <w:rFonts w:ascii="Garamond" w:hAnsi="Garamond"/>
        </w:rPr>
        <w:tab/>
        <w:t>6</w:t>
      </w:r>
    </w:p>
    <w:p w14:paraId="09429913" w14:textId="77777777" w:rsidR="00D87DD9" w:rsidRPr="00D87DD9" w:rsidRDefault="00D87DD9">
      <w:pPr>
        <w:pStyle w:val="Index1"/>
        <w:rPr>
          <w:rFonts w:ascii="Garamond" w:hAnsi="Garamond"/>
        </w:rPr>
      </w:pPr>
      <w:r w:rsidRPr="00D87DD9">
        <w:rPr>
          <w:rFonts w:ascii="Garamond" w:hAnsi="Garamond"/>
        </w:rPr>
        <w:t>polymers</w:t>
      </w:r>
      <w:r w:rsidRPr="00D87DD9">
        <w:rPr>
          <w:rFonts w:ascii="Garamond" w:hAnsi="Garamond"/>
        </w:rPr>
        <w:tab/>
        <w:t>6</w:t>
      </w:r>
    </w:p>
    <w:p w14:paraId="5AF73263" w14:textId="77777777" w:rsidR="00D87DD9" w:rsidRPr="00D87DD9" w:rsidRDefault="00D87DD9">
      <w:pPr>
        <w:pStyle w:val="Index1"/>
        <w:rPr>
          <w:rFonts w:ascii="Garamond" w:hAnsi="Garamond"/>
        </w:rPr>
      </w:pPr>
      <w:r w:rsidRPr="00D87DD9">
        <w:rPr>
          <w:rFonts w:ascii="Garamond" w:hAnsi="Garamond"/>
        </w:rPr>
        <w:t>PONA</w:t>
      </w:r>
      <w:r w:rsidRPr="00D87DD9">
        <w:rPr>
          <w:rFonts w:ascii="Garamond" w:hAnsi="Garamond"/>
        </w:rPr>
        <w:tab/>
        <w:t>3, 5, 6</w:t>
      </w:r>
    </w:p>
    <w:p w14:paraId="5854DA8D" w14:textId="77777777" w:rsidR="00D87DD9" w:rsidRPr="00D87DD9" w:rsidRDefault="00D87DD9">
      <w:pPr>
        <w:pStyle w:val="Index1"/>
        <w:rPr>
          <w:rFonts w:ascii="Garamond" w:hAnsi="Garamond"/>
        </w:rPr>
      </w:pPr>
      <w:r w:rsidRPr="00D87DD9">
        <w:rPr>
          <w:rFonts w:ascii="Garamond" w:hAnsi="Garamond"/>
        </w:rPr>
        <w:t>Ponca City naphtha</w:t>
      </w:r>
      <w:r w:rsidRPr="00D87DD9">
        <w:rPr>
          <w:rFonts w:ascii="Garamond" w:hAnsi="Garamond"/>
        </w:rPr>
        <w:tab/>
        <w:t>12</w:t>
      </w:r>
    </w:p>
    <w:p w14:paraId="4A514437" w14:textId="77777777" w:rsidR="00D87DD9" w:rsidRPr="00D87DD9" w:rsidRDefault="00D87DD9">
      <w:pPr>
        <w:pStyle w:val="Index1"/>
        <w:rPr>
          <w:rFonts w:ascii="Garamond" w:hAnsi="Garamond"/>
        </w:rPr>
      </w:pPr>
      <w:r w:rsidRPr="00D87DD9">
        <w:rPr>
          <w:rFonts w:ascii="Garamond" w:hAnsi="Garamond"/>
        </w:rPr>
        <w:t>porcelain</w:t>
      </w:r>
      <w:r w:rsidRPr="00D87DD9">
        <w:rPr>
          <w:rFonts w:ascii="Garamond" w:hAnsi="Garamond"/>
        </w:rPr>
        <w:tab/>
        <w:t>5</w:t>
      </w:r>
    </w:p>
    <w:p w14:paraId="2AB2C886" w14:textId="77777777" w:rsidR="00D87DD9" w:rsidRPr="00D87DD9" w:rsidRDefault="00D87DD9">
      <w:pPr>
        <w:pStyle w:val="Index1"/>
        <w:rPr>
          <w:rFonts w:ascii="Garamond" w:hAnsi="Garamond"/>
        </w:rPr>
      </w:pPr>
      <w:r w:rsidRPr="00D87DD9">
        <w:rPr>
          <w:rFonts w:ascii="Garamond" w:hAnsi="Garamond"/>
        </w:rPr>
        <w:t>potassium triiodide</w:t>
      </w:r>
      <w:r w:rsidRPr="00D87DD9">
        <w:rPr>
          <w:rFonts w:ascii="Garamond" w:hAnsi="Garamond"/>
        </w:rPr>
        <w:tab/>
        <w:t>24, 25</w:t>
      </w:r>
    </w:p>
    <w:p w14:paraId="27C38EA7" w14:textId="77777777" w:rsidR="00D87DD9" w:rsidRPr="00D87DD9" w:rsidRDefault="00D87DD9">
      <w:pPr>
        <w:pStyle w:val="Index1"/>
        <w:rPr>
          <w:rFonts w:ascii="Garamond" w:hAnsi="Garamond"/>
        </w:rPr>
      </w:pPr>
      <w:r w:rsidRPr="00D87DD9">
        <w:rPr>
          <w:rFonts w:ascii="Garamond" w:hAnsi="Garamond"/>
        </w:rPr>
        <w:t>p-phenylenediamine</w:t>
      </w:r>
      <w:r w:rsidRPr="00D87DD9">
        <w:rPr>
          <w:rFonts w:ascii="Garamond" w:hAnsi="Garamond"/>
        </w:rPr>
        <w:tab/>
        <w:t>22</w:t>
      </w:r>
    </w:p>
    <w:p w14:paraId="14446B92" w14:textId="77777777" w:rsidR="00D87DD9" w:rsidRPr="00D87DD9" w:rsidRDefault="00D87DD9">
      <w:pPr>
        <w:pStyle w:val="Index1"/>
        <w:rPr>
          <w:rFonts w:ascii="Garamond" w:hAnsi="Garamond"/>
        </w:rPr>
      </w:pPr>
      <w:r w:rsidRPr="00D87DD9">
        <w:rPr>
          <w:rFonts w:ascii="Garamond" w:hAnsi="Garamond"/>
        </w:rPr>
        <w:t>process analyzer</w:t>
      </w:r>
      <w:r w:rsidRPr="00D87DD9">
        <w:rPr>
          <w:rFonts w:ascii="Garamond" w:hAnsi="Garamond"/>
        </w:rPr>
        <w:tab/>
        <w:t>29</w:t>
      </w:r>
    </w:p>
    <w:p w14:paraId="5BE92EE8" w14:textId="77777777" w:rsidR="00D87DD9" w:rsidRPr="00D87DD9" w:rsidRDefault="00D87DD9">
      <w:pPr>
        <w:pStyle w:val="Index1"/>
        <w:rPr>
          <w:rFonts w:ascii="Garamond" w:hAnsi="Garamond"/>
        </w:rPr>
      </w:pPr>
      <w:r w:rsidRPr="00D87DD9">
        <w:rPr>
          <w:rFonts w:ascii="Garamond" w:hAnsi="Garamond"/>
        </w:rPr>
        <w:t>propene</w:t>
      </w:r>
      <w:r w:rsidRPr="00D87DD9">
        <w:rPr>
          <w:rFonts w:ascii="Garamond" w:hAnsi="Garamond"/>
        </w:rPr>
        <w:tab/>
        <w:t>9, 14</w:t>
      </w:r>
    </w:p>
    <w:p w14:paraId="1BB95E8A" w14:textId="77777777" w:rsidR="00D87DD9" w:rsidRPr="00D87DD9" w:rsidRDefault="00D87DD9">
      <w:pPr>
        <w:pStyle w:val="Index1"/>
        <w:rPr>
          <w:rFonts w:ascii="Garamond" w:hAnsi="Garamond"/>
        </w:rPr>
      </w:pPr>
      <w:r w:rsidRPr="00D87DD9">
        <w:rPr>
          <w:rFonts w:ascii="Garamond" w:hAnsi="Garamond"/>
        </w:rPr>
        <w:t>propene-butenes</w:t>
      </w:r>
      <w:r w:rsidRPr="00D87DD9">
        <w:rPr>
          <w:rFonts w:ascii="Garamond" w:hAnsi="Garamond"/>
        </w:rPr>
        <w:tab/>
        <w:t>14</w:t>
      </w:r>
    </w:p>
    <w:p w14:paraId="316C88F5" w14:textId="77777777" w:rsidR="00D87DD9" w:rsidRPr="00D87DD9" w:rsidRDefault="00D87DD9">
      <w:pPr>
        <w:pStyle w:val="Index1"/>
        <w:rPr>
          <w:rFonts w:ascii="Garamond" w:hAnsi="Garamond"/>
        </w:rPr>
      </w:pPr>
      <w:r w:rsidRPr="00D87DD9">
        <w:rPr>
          <w:rFonts w:ascii="Garamond" w:hAnsi="Garamond"/>
        </w:rPr>
        <w:t>Pure Oil Company</w:t>
      </w:r>
      <w:r w:rsidRPr="00D87DD9">
        <w:rPr>
          <w:rFonts w:ascii="Garamond" w:hAnsi="Garamond"/>
        </w:rPr>
        <w:tab/>
        <w:t>13</w:t>
      </w:r>
    </w:p>
    <w:p w14:paraId="2BCEFB04"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R</w:t>
      </w:r>
    </w:p>
    <w:p w14:paraId="3E80A464" w14:textId="77777777" w:rsidR="00D87DD9" w:rsidRPr="00D87DD9" w:rsidRDefault="00D87DD9">
      <w:pPr>
        <w:pStyle w:val="Index1"/>
        <w:rPr>
          <w:rFonts w:ascii="Garamond" w:hAnsi="Garamond"/>
        </w:rPr>
      </w:pPr>
      <w:r w:rsidRPr="00D87DD9">
        <w:rPr>
          <w:rFonts w:ascii="Garamond" w:hAnsi="Garamond"/>
        </w:rPr>
        <w:t>Raman</w:t>
      </w:r>
      <w:r w:rsidRPr="00D87DD9">
        <w:rPr>
          <w:rFonts w:ascii="Garamond" w:hAnsi="Garamond"/>
        </w:rPr>
        <w:tab/>
        <w:t>21</w:t>
      </w:r>
    </w:p>
    <w:p w14:paraId="682F654B" w14:textId="77777777" w:rsidR="00D87DD9" w:rsidRPr="00D87DD9" w:rsidRDefault="00D87DD9">
      <w:pPr>
        <w:pStyle w:val="Index1"/>
        <w:rPr>
          <w:rFonts w:ascii="Garamond" w:hAnsi="Garamond"/>
        </w:rPr>
      </w:pPr>
      <w:r w:rsidRPr="00D87DD9">
        <w:rPr>
          <w:rFonts w:ascii="Garamond" w:hAnsi="Garamond"/>
        </w:rPr>
        <w:t>Rectifying still</w:t>
      </w:r>
      <w:r w:rsidRPr="00D87DD9">
        <w:rPr>
          <w:rFonts w:ascii="Garamond" w:hAnsi="Garamond"/>
        </w:rPr>
        <w:tab/>
        <w:t>11</w:t>
      </w:r>
    </w:p>
    <w:p w14:paraId="7D4DEDB2" w14:textId="77777777" w:rsidR="00D87DD9" w:rsidRPr="00D87DD9" w:rsidRDefault="00D87DD9">
      <w:pPr>
        <w:pStyle w:val="Index1"/>
        <w:rPr>
          <w:rFonts w:ascii="Garamond" w:hAnsi="Garamond"/>
        </w:rPr>
      </w:pPr>
      <w:r w:rsidRPr="00D87DD9">
        <w:rPr>
          <w:rFonts w:ascii="Garamond" w:hAnsi="Garamond"/>
        </w:rPr>
        <w:t>Reeves County</w:t>
      </w:r>
      <w:r w:rsidRPr="00D87DD9">
        <w:rPr>
          <w:rFonts w:ascii="Garamond" w:hAnsi="Garamond"/>
        </w:rPr>
        <w:tab/>
        <w:t>27</w:t>
      </w:r>
    </w:p>
    <w:p w14:paraId="31A4C4BE" w14:textId="77777777" w:rsidR="00D87DD9" w:rsidRPr="00D87DD9" w:rsidRDefault="00D87DD9">
      <w:pPr>
        <w:pStyle w:val="Index1"/>
        <w:rPr>
          <w:rFonts w:ascii="Garamond" w:hAnsi="Garamond"/>
        </w:rPr>
      </w:pPr>
      <w:r w:rsidRPr="00D87DD9">
        <w:rPr>
          <w:rFonts w:ascii="Garamond" w:hAnsi="Garamond"/>
        </w:rPr>
        <w:t>reflux ratio</w:t>
      </w:r>
      <w:r w:rsidRPr="00D87DD9">
        <w:rPr>
          <w:rFonts w:ascii="Garamond" w:hAnsi="Garamond"/>
        </w:rPr>
        <w:tab/>
        <w:t>12, 14, 17, 19</w:t>
      </w:r>
    </w:p>
    <w:p w14:paraId="191C8943" w14:textId="77777777" w:rsidR="00D87DD9" w:rsidRPr="00D87DD9" w:rsidRDefault="00D87DD9">
      <w:pPr>
        <w:pStyle w:val="Index1"/>
        <w:rPr>
          <w:rFonts w:ascii="Garamond" w:hAnsi="Garamond"/>
        </w:rPr>
      </w:pPr>
      <w:r w:rsidRPr="00D87DD9">
        <w:rPr>
          <w:rFonts w:ascii="Garamond" w:hAnsi="Garamond"/>
        </w:rPr>
        <w:t>refractive index</w:t>
      </w:r>
      <w:r w:rsidRPr="00D87DD9">
        <w:rPr>
          <w:rFonts w:ascii="Garamond" w:hAnsi="Garamond"/>
        </w:rPr>
        <w:tab/>
        <w:t>12, 14, 15</w:t>
      </w:r>
    </w:p>
    <w:p w14:paraId="557BD5E5" w14:textId="77777777" w:rsidR="00D87DD9" w:rsidRPr="00D87DD9" w:rsidRDefault="00D87DD9">
      <w:pPr>
        <w:pStyle w:val="Index1"/>
        <w:rPr>
          <w:rFonts w:ascii="Garamond" w:hAnsi="Garamond"/>
        </w:rPr>
      </w:pPr>
      <w:r w:rsidRPr="00D87DD9">
        <w:rPr>
          <w:rFonts w:ascii="Garamond" w:hAnsi="Garamond"/>
        </w:rPr>
        <w:t>Reid Vapour Pressure</w:t>
      </w:r>
      <w:r w:rsidRPr="00D87DD9">
        <w:rPr>
          <w:rFonts w:ascii="Garamond" w:hAnsi="Garamond"/>
        </w:rPr>
        <w:tab/>
        <w:t>15</w:t>
      </w:r>
    </w:p>
    <w:p w14:paraId="0AC98C7C" w14:textId="77777777" w:rsidR="00D87DD9" w:rsidRPr="00D87DD9" w:rsidRDefault="00D87DD9">
      <w:pPr>
        <w:pStyle w:val="Index1"/>
        <w:rPr>
          <w:rFonts w:ascii="Garamond" w:hAnsi="Garamond"/>
        </w:rPr>
      </w:pPr>
      <w:r w:rsidRPr="00D87DD9">
        <w:rPr>
          <w:rFonts w:ascii="Garamond" w:hAnsi="Garamond"/>
        </w:rPr>
        <w:t>reproducibility</w:t>
      </w:r>
      <w:r w:rsidRPr="00D87DD9">
        <w:rPr>
          <w:rFonts w:ascii="Garamond" w:hAnsi="Garamond"/>
        </w:rPr>
        <w:tab/>
        <w:t>24</w:t>
      </w:r>
    </w:p>
    <w:p w14:paraId="711F1FCD" w14:textId="36D0875D" w:rsidR="00D87DD9" w:rsidRPr="00D87DD9" w:rsidRDefault="00D87DD9">
      <w:pPr>
        <w:pStyle w:val="Index1"/>
        <w:rPr>
          <w:rFonts w:ascii="Garamond" w:hAnsi="Garamond"/>
        </w:rPr>
      </w:pPr>
      <w:r w:rsidRPr="00D87DD9">
        <w:rPr>
          <w:rFonts w:ascii="Garamond" w:hAnsi="Garamond"/>
        </w:rPr>
        <w:t>Research Project No. 6</w:t>
      </w:r>
      <w:r w:rsidRPr="00D87DD9">
        <w:rPr>
          <w:rFonts w:ascii="Garamond" w:hAnsi="Garamond"/>
        </w:rPr>
        <w:tab/>
        <w:t>9</w:t>
      </w:r>
      <w:r>
        <w:rPr>
          <w:rFonts w:ascii="Garamond" w:hAnsi="Garamond"/>
        </w:rPr>
        <w:t>, 29</w:t>
      </w:r>
    </w:p>
    <w:p w14:paraId="5213E280" w14:textId="77777777" w:rsidR="00D87DD9" w:rsidRPr="00D87DD9" w:rsidRDefault="00D87DD9">
      <w:pPr>
        <w:pStyle w:val="Index1"/>
        <w:rPr>
          <w:rFonts w:ascii="Garamond" w:hAnsi="Garamond"/>
        </w:rPr>
      </w:pPr>
      <w:r w:rsidRPr="00D87DD9">
        <w:rPr>
          <w:rFonts w:ascii="Garamond" w:hAnsi="Garamond"/>
        </w:rPr>
        <w:t>residual fuel oil</w:t>
      </w:r>
      <w:r w:rsidRPr="00D87DD9">
        <w:rPr>
          <w:rFonts w:ascii="Garamond" w:hAnsi="Garamond"/>
        </w:rPr>
        <w:tab/>
        <w:t>8</w:t>
      </w:r>
    </w:p>
    <w:p w14:paraId="5FE5190C" w14:textId="77777777" w:rsidR="00D87DD9" w:rsidRPr="00D87DD9" w:rsidRDefault="00D87DD9">
      <w:pPr>
        <w:pStyle w:val="Index1"/>
        <w:rPr>
          <w:rFonts w:ascii="Garamond" w:hAnsi="Garamond"/>
        </w:rPr>
      </w:pPr>
      <w:r w:rsidRPr="00D87DD9">
        <w:rPr>
          <w:rFonts w:ascii="Garamond" w:hAnsi="Garamond"/>
        </w:rPr>
        <w:t>Ricardo</w:t>
      </w:r>
      <w:r w:rsidRPr="00D87DD9">
        <w:rPr>
          <w:rFonts w:ascii="Garamond" w:hAnsi="Garamond"/>
        </w:rPr>
        <w:tab/>
        <w:t>6</w:t>
      </w:r>
    </w:p>
    <w:p w14:paraId="72FEC550" w14:textId="77777777" w:rsidR="00D87DD9" w:rsidRPr="00D87DD9" w:rsidRDefault="00D87DD9">
      <w:pPr>
        <w:pStyle w:val="Index1"/>
        <w:rPr>
          <w:rFonts w:ascii="Garamond" w:hAnsi="Garamond"/>
        </w:rPr>
      </w:pPr>
      <w:r w:rsidRPr="00D87DD9">
        <w:rPr>
          <w:rFonts w:ascii="Garamond" w:hAnsi="Garamond"/>
        </w:rPr>
        <w:t>Roberts</w:t>
      </w:r>
      <w:r w:rsidRPr="00D87DD9">
        <w:rPr>
          <w:rFonts w:ascii="Garamond" w:hAnsi="Garamond"/>
        </w:rPr>
        <w:tab/>
        <w:t>5</w:t>
      </w:r>
    </w:p>
    <w:p w14:paraId="32E473BE" w14:textId="77777777" w:rsidR="00D87DD9" w:rsidRPr="00D87DD9" w:rsidRDefault="00D87DD9">
      <w:pPr>
        <w:pStyle w:val="Index1"/>
        <w:rPr>
          <w:rFonts w:ascii="Garamond" w:hAnsi="Garamond"/>
        </w:rPr>
      </w:pPr>
      <w:r w:rsidRPr="00D87DD9">
        <w:rPr>
          <w:rFonts w:ascii="Garamond" w:hAnsi="Garamond"/>
        </w:rPr>
        <w:t>Roem Koot</w:t>
      </w:r>
      <w:r w:rsidRPr="00D87DD9">
        <w:rPr>
          <w:rFonts w:ascii="Garamond" w:hAnsi="Garamond"/>
        </w:rPr>
        <w:tab/>
        <w:t>27</w:t>
      </w:r>
    </w:p>
    <w:p w14:paraId="0139063C" w14:textId="77777777" w:rsidR="00D87DD9" w:rsidRPr="00D87DD9" w:rsidRDefault="00D87DD9">
      <w:pPr>
        <w:pStyle w:val="Index1"/>
        <w:rPr>
          <w:rFonts w:ascii="Garamond" w:hAnsi="Garamond"/>
        </w:rPr>
      </w:pPr>
      <w:r w:rsidRPr="00D87DD9">
        <w:rPr>
          <w:rFonts w:ascii="Garamond" w:hAnsi="Garamond"/>
        </w:rPr>
        <w:t>Rossini</w:t>
      </w:r>
      <w:r w:rsidRPr="00D87DD9">
        <w:rPr>
          <w:rFonts w:ascii="Garamond" w:hAnsi="Garamond"/>
        </w:rPr>
        <w:tab/>
        <w:t>9, 10, 35</w:t>
      </w:r>
    </w:p>
    <w:p w14:paraId="03B0E6D8" w14:textId="77777777" w:rsidR="00D87DD9" w:rsidRPr="00D87DD9" w:rsidRDefault="00D87DD9">
      <w:pPr>
        <w:pStyle w:val="Index1"/>
        <w:rPr>
          <w:rFonts w:ascii="Garamond" w:hAnsi="Garamond"/>
        </w:rPr>
      </w:pPr>
      <w:r w:rsidRPr="00D87DD9">
        <w:rPr>
          <w:rFonts w:ascii="Garamond" w:hAnsi="Garamond"/>
        </w:rPr>
        <w:t>Roumania</w:t>
      </w:r>
      <w:r w:rsidRPr="00D87DD9">
        <w:rPr>
          <w:rFonts w:ascii="Garamond" w:hAnsi="Garamond"/>
        </w:rPr>
        <w:tab/>
        <w:t>27</w:t>
      </w:r>
    </w:p>
    <w:p w14:paraId="3494A50B"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S</w:t>
      </w:r>
    </w:p>
    <w:p w14:paraId="458C5B4A" w14:textId="77777777" w:rsidR="00D87DD9" w:rsidRPr="00D87DD9" w:rsidRDefault="00D87DD9">
      <w:pPr>
        <w:pStyle w:val="Index1"/>
        <w:rPr>
          <w:rFonts w:ascii="Garamond" w:hAnsi="Garamond"/>
        </w:rPr>
      </w:pPr>
      <w:r w:rsidRPr="00D87DD9">
        <w:rPr>
          <w:rFonts w:ascii="Garamond" w:hAnsi="Garamond"/>
        </w:rPr>
        <w:t>San Antonio</w:t>
      </w:r>
      <w:r w:rsidRPr="00D87DD9">
        <w:rPr>
          <w:rFonts w:ascii="Garamond" w:hAnsi="Garamond"/>
        </w:rPr>
        <w:tab/>
        <w:t>27</w:t>
      </w:r>
    </w:p>
    <w:p w14:paraId="3496FA97" w14:textId="77777777" w:rsidR="00D87DD9" w:rsidRPr="00D87DD9" w:rsidRDefault="00D87DD9">
      <w:pPr>
        <w:pStyle w:val="Index1"/>
        <w:rPr>
          <w:rFonts w:ascii="Garamond" w:hAnsi="Garamond"/>
        </w:rPr>
      </w:pPr>
      <w:r w:rsidRPr="00D87DD9">
        <w:rPr>
          <w:rFonts w:ascii="Garamond" w:hAnsi="Garamond"/>
        </w:rPr>
        <w:t>Shell Development Company</w:t>
      </w:r>
      <w:r w:rsidRPr="00D87DD9">
        <w:rPr>
          <w:rFonts w:ascii="Garamond" w:hAnsi="Garamond"/>
        </w:rPr>
        <w:tab/>
        <w:t>23</w:t>
      </w:r>
    </w:p>
    <w:p w14:paraId="1F1846C7" w14:textId="77777777" w:rsidR="00D87DD9" w:rsidRPr="00D87DD9" w:rsidRDefault="00D87DD9">
      <w:pPr>
        <w:pStyle w:val="Index1"/>
        <w:rPr>
          <w:rFonts w:ascii="Garamond" w:hAnsi="Garamond"/>
        </w:rPr>
      </w:pPr>
      <w:r w:rsidRPr="00D87DD9">
        <w:rPr>
          <w:rFonts w:ascii="Garamond" w:hAnsi="Garamond"/>
        </w:rPr>
        <w:t>Shell Marketing Company</w:t>
      </w:r>
      <w:r w:rsidRPr="00D87DD9">
        <w:rPr>
          <w:rFonts w:ascii="Garamond" w:hAnsi="Garamond"/>
        </w:rPr>
        <w:tab/>
        <w:t>25</w:t>
      </w:r>
    </w:p>
    <w:p w14:paraId="0160048F" w14:textId="77777777" w:rsidR="00D87DD9" w:rsidRPr="00D87DD9" w:rsidRDefault="00D87DD9">
      <w:pPr>
        <w:pStyle w:val="Index1"/>
        <w:rPr>
          <w:rFonts w:ascii="Garamond" w:hAnsi="Garamond"/>
        </w:rPr>
      </w:pPr>
      <w:r w:rsidRPr="00D87DD9">
        <w:rPr>
          <w:rFonts w:ascii="Garamond" w:hAnsi="Garamond"/>
        </w:rPr>
        <w:lastRenderedPageBreak/>
        <w:t>Shell Method</w:t>
      </w:r>
      <w:r w:rsidRPr="00D87DD9">
        <w:rPr>
          <w:rFonts w:ascii="Garamond" w:hAnsi="Garamond"/>
        </w:rPr>
        <w:tab/>
        <w:t>24</w:t>
      </w:r>
    </w:p>
    <w:p w14:paraId="5B9B8145" w14:textId="77777777" w:rsidR="00D87DD9" w:rsidRPr="00D87DD9" w:rsidRDefault="00D87DD9">
      <w:pPr>
        <w:pStyle w:val="Index1"/>
        <w:rPr>
          <w:rFonts w:ascii="Garamond" w:hAnsi="Garamond"/>
        </w:rPr>
      </w:pPr>
      <w:r w:rsidRPr="00D87DD9">
        <w:rPr>
          <w:rFonts w:ascii="Garamond" w:hAnsi="Garamond"/>
        </w:rPr>
        <w:t>Singu</w:t>
      </w:r>
      <w:r w:rsidRPr="00D87DD9">
        <w:rPr>
          <w:rFonts w:ascii="Garamond" w:hAnsi="Garamond"/>
        </w:rPr>
        <w:tab/>
        <w:t>27</w:t>
      </w:r>
    </w:p>
    <w:p w14:paraId="77BB0B0E" w14:textId="77777777" w:rsidR="00D87DD9" w:rsidRPr="00D87DD9" w:rsidRDefault="00D87DD9">
      <w:pPr>
        <w:pStyle w:val="Index1"/>
        <w:rPr>
          <w:rFonts w:ascii="Garamond" w:hAnsi="Garamond"/>
        </w:rPr>
      </w:pPr>
      <w:r w:rsidRPr="00D87DD9">
        <w:rPr>
          <w:rFonts w:ascii="Garamond" w:hAnsi="Garamond"/>
        </w:rPr>
        <w:t>slack wax</w:t>
      </w:r>
      <w:r w:rsidRPr="00D87DD9">
        <w:rPr>
          <w:rFonts w:ascii="Garamond" w:hAnsi="Garamond"/>
        </w:rPr>
        <w:tab/>
        <w:t>14</w:t>
      </w:r>
    </w:p>
    <w:p w14:paraId="5DA41F54" w14:textId="77777777" w:rsidR="00D87DD9" w:rsidRPr="00D87DD9" w:rsidRDefault="00D87DD9">
      <w:pPr>
        <w:pStyle w:val="Index1"/>
        <w:rPr>
          <w:rFonts w:ascii="Garamond" w:hAnsi="Garamond"/>
        </w:rPr>
      </w:pPr>
      <w:r w:rsidRPr="00D87DD9">
        <w:rPr>
          <w:rFonts w:ascii="Garamond" w:hAnsi="Garamond"/>
        </w:rPr>
        <w:t>Socony-Vacuum Oil Company</w:t>
      </w:r>
      <w:r w:rsidRPr="00D87DD9">
        <w:rPr>
          <w:rFonts w:ascii="Garamond" w:hAnsi="Garamond"/>
        </w:rPr>
        <w:tab/>
        <w:t>19</w:t>
      </w:r>
    </w:p>
    <w:p w14:paraId="7C52D478" w14:textId="77777777" w:rsidR="00D87DD9" w:rsidRPr="00D87DD9" w:rsidRDefault="00D87DD9">
      <w:pPr>
        <w:pStyle w:val="Index1"/>
        <w:rPr>
          <w:rFonts w:ascii="Garamond" w:hAnsi="Garamond"/>
        </w:rPr>
      </w:pPr>
      <w:r w:rsidRPr="00D87DD9">
        <w:rPr>
          <w:rFonts w:ascii="Garamond" w:hAnsi="Garamond"/>
        </w:rPr>
        <w:t>sodium carbonate</w:t>
      </w:r>
      <w:r w:rsidRPr="00D87DD9">
        <w:rPr>
          <w:rFonts w:ascii="Garamond" w:hAnsi="Garamond"/>
        </w:rPr>
        <w:tab/>
        <w:t>22, 23</w:t>
      </w:r>
    </w:p>
    <w:p w14:paraId="10AE0292" w14:textId="77777777" w:rsidR="00D87DD9" w:rsidRPr="00D87DD9" w:rsidRDefault="00D87DD9">
      <w:pPr>
        <w:pStyle w:val="Index1"/>
        <w:rPr>
          <w:rFonts w:ascii="Garamond" w:hAnsi="Garamond"/>
        </w:rPr>
      </w:pPr>
      <w:r w:rsidRPr="00D87DD9">
        <w:rPr>
          <w:rFonts w:ascii="Garamond" w:hAnsi="Garamond"/>
        </w:rPr>
        <w:t>sodium hydroxide</w:t>
      </w:r>
      <w:r w:rsidRPr="00D87DD9">
        <w:rPr>
          <w:rFonts w:ascii="Garamond" w:hAnsi="Garamond"/>
        </w:rPr>
        <w:tab/>
        <w:t>6, 7</w:t>
      </w:r>
    </w:p>
    <w:p w14:paraId="7EA561FE" w14:textId="77777777" w:rsidR="00D87DD9" w:rsidRPr="00D87DD9" w:rsidRDefault="00D87DD9">
      <w:pPr>
        <w:pStyle w:val="Index1"/>
        <w:rPr>
          <w:rFonts w:ascii="Garamond" w:hAnsi="Garamond"/>
        </w:rPr>
      </w:pPr>
      <w:r w:rsidRPr="00D87DD9">
        <w:rPr>
          <w:rFonts w:ascii="Garamond" w:hAnsi="Garamond"/>
        </w:rPr>
        <w:t>sodium thiosulfate</w:t>
      </w:r>
      <w:r w:rsidRPr="00D87DD9">
        <w:rPr>
          <w:rFonts w:ascii="Garamond" w:hAnsi="Garamond"/>
        </w:rPr>
        <w:tab/>
        <w:t>25</w:t>
      </w:r>
    </w:p>
    <w:p w14:paraId="29AD4E00" w14:textId="77777777" w:rsidR="00D87DD9" w:rsidRPr="00D87DD9" w:rsidRDefault="00D87DD9">
      <w:pPr>
        <w:pStyle w:val="Index1"/>
        <w:rPr>
          <w:rFonts w:ascii="Garamond" w:hAnsi="Garamond"/>
        </w:rPr>
      </w:pPr>
      <w:r w:rsidRPr="00D87DD9">
        <w:rPr>
          <w:rFonts w:ascii="Garamond" w:hAnsi="Garamond"/>
        </w:rPr>
        <w:t>sodium tungstate</w:t>
      </w:r>
      <w:r w:rsidRPr="00D87DD9">
        <w:rPr>
          <w:rFonts w:ascii="Garamond" w:hAnsi="Garamond"/>
        </w:rPr>
        <w:tab/>
        <w:t>23</w:t>
      </w:r>
    </w:p>
    <w:p w14:paraId="7896323C" w14:textId="77777777" w:rsidR="00D87DD9" w:rsidRPr="00D87DD9" w:rsidRDefault="00D87DD9">
      <w:pPr>
        <w:pStyle w:val="Index1"/>
        <w:rPr>
          <w:rFonts w:ascii="Garamond" w:hAnsi="Garamond"/>
        </w:rPr>
      </w:pPr>
      <w:r w:rsidRPr="00D87DD9">
        <w:rPr>
          <w:rFonts w:ascii="Garamond" w:hAnsi="Garamond"/>
        </w:rPr>
        <w:t>South Africa</w:t>
      </w:r>
      <w:r w:rsidRPr="00D87DD9">
        <w:rPr>
          <w:rFonts w:ascii="Garamond" w:hAnsi="Garamond"/>
        </w:rPr>
        <w:tab/>
        <w:t>26</w:t>
      </w:r>
    </w:p>
    <w:p w14:paraId="351218A4" w14:textId="77777777" w:rsidR="00D87DD9" w:rsidRPr="00D87DD9" w:rsidRDefault="00D87DD9">
      <w:pPr>
        <w:pStyle w:val="Index1"/>
        <w:rPr>
          <w:rFonts w:ascii="Garamond" w:hAnsi="Garamond"/>
        </w:rPr>
      </w:pPr>
      <w:r w:rsidRPr="00D87DD9">
        <w:rPr>
          <w:rFonts w:ascii="Garamond" w:hAnsi="Garamond"/>
        </w:rPr>
        <w:t>spark plugs</w:t>
      </w:r>
      <w:r w:rsidRPr="00D87DD9">
        <w:rPr>
          <w:rFonts w:ascii="Garamond" w:hAnsi="Garamond"/>
        </w:rPr>
        <w:tab/>
        <w:t>5</w:t>
      </w:r>
    </w:p>
    <w:p w14:paraId="12481456" w14:textId="77777777" w:rsidR="00D87DD9" w:rsidRPr="00D87DD9" w:rsidRDefault="00D87DD9">
      <w:pPr>
        <w:pStyle w:val="Index1"/>
        <w:rPr>
          <w:rFonts w:ascii="Garamond" w:hAnsi="Garamond"/>
        </w:rPr>
      </w:pPr>
      <w:r w:rsidRPr="00D87DD9">
        <w:rPr>
          <w:rFonts w:ascii="Garamond" w:hAnsi="Garamond"/>
        </w:rPr>
        <w:t>specific gravity</w:t>
      </w:r>
      <w:r w:rsidRPr="00D87DD9">
        <w:rPr>
          <w:rFonts w:ascii="Garamond" w:hAnsi="Garamond"/>
        </w:rPr>
        <w:tab/>
        <w:t>8</w:t>
      </w:r>
    </w:p>
    <w:p w14:paraId="7240E907" w14:textId="77777777" w:rsidR="00D87DD9" w:rsidRPr="00D87DD9" w:rsidRDefault="00D87DD9">
      <w:pPr>
        <w:pStyle w:val="Index1"/>
        <w:rPr>
          <w:rFonts w:ascii="Garamond" w:hAnsi="Garamond"/>
        </w:rPr>
      </w:pPr>
      <w:r w:rsidRPr="00D87DD9">
        <w:rPr>
          <w:rFonts w:ascii="Garamond" w:hAnsi="Garamond"/>
        </w:rPr>
        <w:t>specification for gasoline</w:t>
      </w:r>
      <w:r w:rsidRPr="00D87DD9">
        <w:rPr>
          <w:rFonts w:ascii="Garamond" w:hAnsi="Garamond"/>
        </w:rPr>
        <w:tab/>
        <w:t>3</w:t>
      </w:r>
    </w:p>
    <w:p w14:paraId="3F389DD1" w14:textId="77777777" w:rsidR="00D87DD9" w:rsidRPr="00D87DD9" w:rsidRDefault="00D87DD9">
      <w:pPr>
        <w:pStyle w:val="Index1"/>
        <w:rPr>
          <w:rFonts w:ascii="Garamond" w:hAnsi="Garamond"/>
        </w:rPr>
      </w:pPr>
      <w:r w:rsidRPr="00D87DD9">
        <w:rPr>
          <w:rFonts w:ascii="Garamond" w:hAnsi="Garamond"/>
        </w:rPr>
        <w:t>Spectro-chemical section</w:t>
      </w:r>
      <w:r w:rsidRPr="00D87DD9">
        <w:rPr>
          <w:rFonts w:ascii="Garamond" w:hAnsi="Garamond"/>
        </w:rPr>
        <w:tab/>
        <w:t>28</w:t>
      </w:r>
    </w:p>
    <w:p w14:paraId="7A0B2088" w14:textId="77777777" w:rsidR="00D87DD9" w:rsidRPr="00D87DD9" w:rsidRDefault="00D87DD9">
      <w:pPr>
        <w:pStyle w:val="Index1"/>
        <w:rPr>
          <w:rFonts w:ascii="Garamond" w:hAnsi="Garamond"/>
        </w:rPr>
      </w:pPr>
      <w:r w:rsidRPr="00D87DD9">
        <w:rPr>
          <w:rFonts w:ascii="Garamond" w:hAnsi="Garamond"/>
        </w:rPr>
        <w:t>spectroscopic</w:t>
      </w:r>
      <w:r w:rsidRPr="00D87DD9">
        <w:rPr>
          <w:rFonts w:ascii="Garamond" w:hAnsi="Garamond"/>
        </w:rPr>
        <w:tab/>
        <w:t>28</w:t>
      </w:r>
    </w:p>
    <w:p w14:paraId="17EBF7CC" w14:textId="77777777" w:rsidR="00D87DD9" w:rsidRPr="00D87DD9" w:rsidRDefault="00D87DD9">
      <w:pPr>
        <w:pStyle w:val="Index1"/>
        <w:rPr>
          <w:rFonts w:ascii="Garamond" w:hAnsi="Garamond"/>
        </w:rPr>
      </w:pPr>
      <w:r w:rsidRPr="00D87DD9">
        <w:rPr>
          <w:rFonts w:ascii="Garamond" w:hAnsi="Garamond"/>
        </w:rPr>
        <w:t>Standard Oil Development Company</w:t>
      </w:r>
      <w:r w:rsidRPr="00D87DD9">
        <w:rPr>
          <w:rFonts w:ascii="Garamond" w:hAnsi="Garamond"/>
        </w:rPr>
        <w:tab/>
        <w:t>12, 21</w:t>
      </w:r>
    </w:p>
    <w:p w14:paraId="528E0049" w14:textId="77777777" w:rsidR="00D87DD9" w:rsidRPr="00D87DD9" w:rsidRDefault="00D87DD9">
      <w:pPr>
        <w:pStyle w:val="Index1"/>
        <w:rPr>
          <w:rFonts w:ascii="Garamond" w:hAnsi="Garamond"/>
        </w:rPr>
      </w:pPr>
      <w:r w:rsidRPr="00D87DD9">
        <w:rPr>
          <w:rFonts w:ascii="Garamond" w:hAnsi="Garamond"/>
        </w:rPr>
        <w:t>Standard-Vacuum Altona Refinery</w:t>
      </w:r>
      <w:r w:rsidRPr="00D87DD9">
        <w:rPr>
          <w:rFonts w:ascii="Garamond" w:hAnsi="Garamond"/>
        </w:rPr>
        <w:tab/>
        <w:t>18</w:t>
      </w:r>
    </w:p>
    <w:p w14:paraId="2CADCCAF" w14:textId="77777777" w:rsidR="00D87DD9" w:rsidRPr="00D87DD9" w:rsidRDefault="00D87DD9">
      <w:pPr>
        <w:pStyle w:val="Index1"/>
        <w:rPr>
          <w:rFonts w:ascii="Garamond" w:hAnsi="Garamond"/>
        </w:rPr>
      </w:pPr>
      <w:r w:rsidRPr="00D87DD9">
        <w:rPr>
          <w:rFonts w:ascii="Garamond" w:hAnsi="Garamond"/>
        </w:rPr>
        <w:t>starch</w:t>
      </w:r>
      <w:r w:rsidRPr="00D87DD9">
        <w:rPr>
          <w:rFonts w:ascii="Garamond" w:hAnsi="Garamond"/>
        </w:rPr>
        <w:tab/>
        <w:t>25</w:t>
      </w:r>
    </w:p>
    <w:p w14:paraId="22921916" w14:textId="77777777" w:rsidR="00D87DD9" w:rsidRPr="00D87DD9" w:rsidRDefault="00D87DD9">
      <w:pPr>
        <w:pStyle w:val="Index1"/>
        <w:rPr>
          <w:rFonts w:ascii="Garamond" w:hAnsi="Garamond"/>
        </w:rPr>
      </w:pPr>
      <w:r w:rsidRPr="00D87DD9">
        <w:rPr>
          <w:rFonts w:ascii="Garamond" w:hAnsi="Garamond"/>
        </w:rPr>
        <w:t>Starrett</w:t>
      </w:r>
      <w:r w:rsidRPr="00D87DD9">
        <w:rPr>
          <w:rFonts w:ascii="Garamond" w:hAnsi="Garamond"/>
        </w:rPr>
        <w:tab/>
        <w:t>24</w:t>
      </w:r>
    </w:p>
    <w:p w14:paraId="59D92DB8" w14:textId="77777777" w:rsidR="00D87DD9" w:rsidRPr="00D87DD9" w:rsidRDefault="00D87DD9">
      <w:pPr>
        <w:pStyle w:val="Index1"/>
        <w:rPr>
          <w:rFonts w:ascii="Garamond" w:hAnsi="Garamond"/>
        </w:rPr>
      </w:pPr>
      <w:r w:rsidRPr="00D87DD9">
        <w:rPr>
          <w:rFonts w:ascii="Garamond" w:hAnsi="Garamond"/>
        </w:rPr>
        <w:t>Steffens</w:t>
      </w:r>
      <w:r w:rsidRPr="00D87DD9">
        <w:rPr>
          <w:rFonts w:ascii="Garamond" w:hAnsi="Garamond"/>
        </w:rPr>
        <w:tab/>
        <w:t>19</w:t>
      </w:r>
    </w:p>
    <w:p w14:paraId="7BBBC5AE" w14:textId="77777777" w:rsidR="00D87DD9" w:rsidRPr="00D87DD9" w:rsidRDefault="00D87DD9">
      <w:pPr>
        <w:pStyle w:val="Index1"/>
        <w:rPr>
          <w:rFonts w:ascii="Garamond" w:hAnsi="Garamond"/>
        </w:rPr>
      </w:pPr>
      <w:r w:rsidRPr="00D87DD9">
        <w:rPr>
          <w:rFonts w:ascii="Garamond" w:hAnsi="Garamond"/>
        </w:rPr>
        <w:t>straight run aviation gasoline</w:t>
      </w:r>
      <w:r w:rsidRPr="00D87DD9">
        <w:rPr>
          <w:rFonts w:ascii="Garamond" w:hAnsi="Garamond"/>
        </w:rPr>
        <w:tab/>
        <w:t>24</w:t>
      </w:r>
    </w:p>
    <w:p w14:paraId="6D9B9C3E" w14:textId="77777777" w:rsidR="00D87DD9" w:rsidRPr="00D87DD9" w:rsidRDefault="00D87DD9">
      <w:pPr>
        <w:pStyle w:val="Index1"/>
        <w:rPr>
          <w:rFonts w:ascii="Garamond" w:hAnsi="Garamond"/>
        </w:rPr>
      </w:pPr>
      <w:r w:rsidRPr="00D87DD9">
        <w:rPr>
          <w:rFonts w:ascii="Garamond" w:hAnsi="Garamond"/>
        </w:rPr>
        <w:t>Straight Run Gasoline</w:t>
      </w:r>
      <w:r w:rsidRPr="00D87DD9">
        <w:rPr>
          <w:rFonts w:ascii="Garamond" w:hAnsi="Garamond"/>
        </w:rPr>
        <w:tab/>
        <w:t>14</w:t>
      </w:r>
    </w:p>
    <w:p w14:paraId="05C5F66E" w14:textId="77777777" w:rsidR="00D87DD9" w:rsidRPr="00D87DD9" w:rsidRDefault="00D87DD9">
      <w:pPr>
        <w:pStyle w:val="Index1"/>
        <w:rPr>
          <w:rFonts w:ascii="Garamond" w:hAnsi="Garamond"/>
        </w:rPr>
      </w:pPr>
      <w:r w:rsidRPr="00D87DD9">
        <w:rPr>
          <w:rFonts w:ascii="Garamond" w:hAnsi="Garamond"/>
        </w:rPr>
        <w:t>straight-run gasoline</w:t>
      </w:r>
      <w:r w:rsidRPr="00D87DD9">
        <w:rPr>
          <w:rFonts w:ascii="Garamond" w:hAnsi="Garamond"/>
        </w:rPr>
        <w:tab/>
        <w:t>14</w:t>
      </w:r>
    </w:p>
    <w:p w14:paraId="168B8FD6" w14:textId="77777777" w:rsidR="00D87DD9" w:rsidRPr="00D87DD9" w:rsidRDefault="00D87DD9">
      <w:pPr>
        <w:pStyle w:val="Index1"/>
        <w:rPr>
          <w:rFonts w:ascii="Garamond" w:hAnsi="Garamond"/>
        </w:rPr>
      </w:pPr>
      <w:r w:rsidRPr="00D87DD9">
        <w:rPr>
          <w:rFonts w:ascii="Garamond" w:hAnsi="Garamond"/>
        </w:rPr>
        <w:t>Straight-Run Gasoline</w:t>
      </w:r>
      <w:r w:rsidRPr="00D87DD9">
        <w:rPr>
          <w:rFonts w:ascii="Garamond" w:hAnsi="Garamond"/>
        </w:rPr>
        <w:tab/>
        <w:t>15</w:t>
      </w:r>
    </w:p>
    <w:p w14:paraId="0319CF3A" w14:textId="77777777" w:rsidR="00D87DD9" w:rsidRPr="00D87DD9" w:rsidRDefault="00D87DD9">
      <w:pPr>
        <w:pStyle w:val="Index1"/>
        <w:rPr>
          <w:rFonts w:ascii="Garamond" w:hAnsi="Garamond"/>
        </w:rPr>
      </w:pPr>
      <w:r w:rsidRPr="00D87DD9">
        <w:rPr>
          <w:rFonts w:ascii="Garamond" w:hAnsi="Garamond"/>
        </w:rPr>
        <w:t>stream analysers</w:t>
      </w:r>
      <w:r w:rsidRPr="00D87DD9">
        <w:rPr>
          <w:rFonts w:ascii="Garamond" w:hAnsi="Garamond"/>
        </w:rPr>
        <w:tab/>
        <w:t>28</w:t>
      </w:r>
    </w:p>
    <w:p w14:paraId="102F8651" w14:textId="77777777" w:rsidR="00D87DD9" w:rsidRPr="00D87DD9" w:rsidRDefault="00D87DD9">
      <w:pPr>
        <w:pStyle w:val="Index1"/>
        <w:rPr>
          <w:rFonts w:ascii="Garamond" w:hAnsi="Garamond"/>
        </w:rPr>
      </w:pPr>
      <w:r w:rsidRPr="00D87DD9">
        <w:rPr>
          <w:rFonts w:ascii="Garamond" w:hAnsi="Garamond"/>
        </w:rPr>
        <w:t>Streiff</w:t>
      </w:r>
      <w:r w:rsidRPr="00D87DD9">
        <w:rPr>
          <w:rFonts w:ascii="Garamond" w:hAnsi="Garamond"/>
        </w:rPr>
        <w:tab/>
        <w:t>9</w:t>
      </w:r>
    </w:p>
    <w:p w14:paraId="0A408548" w14:textId="77777777" w:rsidR="00D87DD9" w:rsidRPr="00D87DD9" w:rsidRDefault="00D87DD9">
      <w:pPr>
        <w:pStyle w:val="Index1"/>
        <w:rPr>
          <w:rFonts w:ascii="Garamond" w:hAnsi="Garamond"/>
        </w:rPr>
      </w:pPr>
      <w:r w:rsidRPr="00D87DD9">
        <w:rPr>
          <w:rFonts w:ascii="Garamond" w:hAnsi="Garamond"/>
        </w:rPr>
        <w:t>Strickland</w:t>
      </w:r>
      <w:r w:rsidRPr="00D87DD9">
        <w:rPr>
          <w:rFonts w:ascii="Garamond" w:hAnsi="Garamond"/>
        </w:rPr>
        <w:tab/>
        <w:t>22</w:t>
      </w:r>
    </w:p>
    <w:p w14:paraId="6845D9F2" w14:textId="77777777" w:rsidR="00D87DD9" w:rsidRPr="00D87DD9" w:rsidRDefault="00D87DD9">
      <w:pPr>
        <w:pStyle w:val="Index1"/>
        <w:rPr>
          <w:rFonts w:ascii="Garamond" w:hAnsi="Garamond"/>
        </w:rPr>
      </w:pPr>
      <w:r w:rsidRPr="00D87DD9">
        <w:rPr>
          <w:rFonts w:ascii="Garamond" w:hAnsi="Garamond"/>
        </w:rPr>
        <w:t>sulfur</w:t>
      </w:r>
      <w:r w:rsidRPr="00D87DD9">
        <w:rPr>
          <w:rFonts w:ascii="Garamond" w:hAnsi="Garamond"/>
        </w:rPr>
        <w:tab/>
        <w:t>26, 27</w:t>
      </w:r>
    </w:p>
    <w:p w14:paraId="5AC6FAFE" w14:textId="77777777" w:rsidR="00D87DD9" w:rsidRPr="00D87DD9" w:rsidRDefault="00D87DD9">
      <w:pPr>
        <w:pStyle w:val="Index1"/>
        <w:rPr>
          <w:rFonts w:ascii="Garamond" w:hAnsi="Garamond"/>
        </w:rPr>
      </w:pPr>
      <w:r w:rsidRPr="00D87DD9">
        <w:rPr>
          <w:rFonts w:ascii="Garamond" w:hAnsi="Garamond"/>
        </w:rPr>
        <w:t>sulfuric acid</w:t>
      </w:r>
      <w:r w:rsidRPr="00D87DD9">
        <w:rPr>
          <w:rFonts w:ascii="Garamond" w:hAnsi="Garamond"/>
        </w:rPr>
        <w:tab/>
        <w:t>6, 7, 14, 23, 25</w:t>
      </w:r>
    </w:p>
    <w:p w14:paraId="1E97D990" w14:textId="77777777" w:rsidR="00D87DD9" w:rsidRPr="00D87DD9" w:rsidRDefault="00D87DD9">
      <w:pPr>
        <w:pStyle w:val="Index1"/>
        <w:rPr>
          <w:rFonts w:ascii="Garamond" w:hAnsi="Garamond"/>
        </w:rPr>
      </w:pPr>
      <w:r w:rsidRPr="00D87DD9">
        <w:rPr>
          <w:rFonts w:ascii="Garamond" w:hAnsi="Garamond"/>
        </w:rPr>
        <w:t>sulfuric acid absorption</w:t>
      </w:r>
      <w:r w:rsidRPr="00D87DD9">
        <w:rPr>
          <w:rFonts w:ascii="Garamond" w:hAnsi="Garamond"/>
        </w:rPr>
        <w:tab/>
        <w:t>6</w:t>
      </w:r>
    </w:p>
    <w:p w14:paraId="42822362" w14:textId="77777777" w:rsidR="00D87DD9" w:rsidRPr="00D87DD9" w:rsidRDefault="00D87DD9">
      <w:pPr>
        <w:pStyle w:val="Index1"/>
        <w:rPr>
          <w:rFonts w:ascii="Garamond" w:hAnsi="Garamond"/>
        </w:rPr>
      </w:pPr>
      <w:r w:rsidRPr="00D87DD9">
        <w:rPr>
          <w:rFonts w:ascii="Garamond" w:hAnsi="Garamond"/>
        </w:rPr>
        <w:t>sulfuric acid extraction</w:t>
      </w:r>
      <w:r w:rsidRPr="00D87DD9">
        <w:rPr>
          <w:rFonts w:ascii="Garamond" w:hAnsi="Garamond"/>
        </w:rPr>
        <w:tab/>
        <w:t>12</w:t>
      </w:r>
    </w:p>
    <w:p w14:paraId="159437AD" w14:textId="77777777" w:rsidR="00D87DD9" w:rsidRPr="00D87DD9" w:rsidRDefault="00D87DD9">
      <w:pPr>
        <w:pStyle w:val="Index1"/>
        <w:rPr>
          <w:rFonts w:ascii="Garamond" w:hAnsi="Garamond"/>
        </w:rPr>
      </w:pPr>
      <w:r w:rsidRPr="00D87DD9">
        <w:rPr>
          <w:rFonts w:ascii="Garamond" w:hAnsi="Garamond"/>
        </w:rPr>
        <w:t>sulfuric acid nitration</w:t>
      </w:r>
      <w:r w:rsidRPr="00D87DD9">
        <w:rPr>
          <w:rFonts w:ascii="Garamond" w:hAnsi="Garamond"/>
        </w:rPr>
        <w:tab/>
        <w:t>12</w:t>
      </w:r>
    </w:p>
    <w:p w14:paraId="1DEF2D64" w14:textId="77777777" w:rsidR="00D87DD9" w:rsidRPr="00D87DD9" w:rsidRDefault="00D87DD9">
      <w:pPr>
        <w:pStyle w:val="Index1"/>
        <w:rPr>
          <w:rFonts w:ascii="Garamond" w:hAnsi="Garamond"/>
        </w:rPr>
      </w:pPr>
      <w:r w:rsidRPr="00D87DD9">
        <w:rPr>
          <w:rFonts w:ascii="Garamond" w:hAnsi="Garamond"/>
        </w:rPr>
        <w:t>Sulphur content</w:t>
      </w:r>
      <w:r w:rsidRPr="00D87DD9">
        <w:rPr>
          <w:rFonts w:ascii="Garamond" w:hAnsi="Garamond"/>
        </w:rPr>
        <w:tab/>
        <w:t>15</w:t>
      </w:r>
    </w:p>
    <w:p w14:paraId="7BAD1E15" w14:textId="77777777" w:rsidR="00D87DD9" w:rsidRPr="00D87DD9" w:rsidRDefault="00D87DD9">
      <w:pPr>
        <w:pStyle w:val="Index1"/>
        <w:rPr>
          <w:rFonts w:ascii="Garamond" w:hAnsi="Garamond"/>
        </w:rPr>
      </w:pPr>
      <w:r w:rsidRPr="00D87DD9">
        <w:rPr>
          <w:rFonts w:ascii="Garamond" w:hAnsi="Garamond"/>
        </w:rPr>
        <w:t>Sumatra</w:t>
      </w:r>
      <w:r w:rsidRPr="00D87DD9">
        <w:rPr>
          <w:rFonts w:ascii="Garamond" w:hAnsi="Garamond"/>
        </w:rPr>
        <w:tab/>
        <w:t>5, 27</w:t>
      </w:r>
    </w:p>
    <w:p w14:paraId="3B67F3C8" w14:textId="77777777" w:rsidR="00D87DD9" w:rsidRPr="00D87DD9" w:rsidRDefault="00D87DD9">
      <w:pPr>
        <w:pStyle w:val="Index1"/>
        <w:rPr>
          <w:rFonts w:ascii="Garamond" w:hAnsi="Garamond"/>
        </w:rPr>
      </w:pPr>
      <w:r w:rsidRPr="00D87DD9">
        <w:rPr>
          <w:rFonts w:ascii="Garamond" w:hAnsi="Garamond"/>
        </w:rPr>
        <w:t>supercharge engine</w:t>
      </w:r>
      <w:r w:rsidRPr="00D87DD9">
        <w:rPr>
          <w:rFonts w:ascii="Garamond" w:hAnsi="Garamond"/>
        </w:rPr>
        <w:tab/>
        <w:t>29</w:t>
      </w:r>
    </w:p>
    <w:p w14:paraId="1E0005B7" w14:textId="77777777" w:rsidR="00D87DD9" w:rsidRPr="00D87DD9" w:rsidRDefault="00D87DD9">
      <w:pPr>
        <w:pStyle w:val="Index1"/>
        <w:rPr>
          <w:rFonts w:ascii="Garamond" w:hAnsi="Garamond"/>
        </w:rPr>
      </w:pPr>
      <w:r w:rsidRPr="00D87DD9">
        <w:rPr>
          <w:rFonts w:ascii="Garamond" w:hAnsi="Garamond"/>
        </w:rPr>
        <w:t>Sweeney</w:t>
      </w:r>
      <w:r w:rsidRPr="00D87DD9">
        <w:rPr>
          <w:rFonts w:ascii="Garamond" w:hAnsi="Garamond"/>
        </w:rPr>
        <w:tab/>
        <w:t>12, 21</w:t>
      </w:r>
    </w:p>
    <w:p w14:paraId="01E810F4"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T</w:t>
      </w:r>
    </w:p>
    <w:p w14:paraId="3EDF2174" w14:textId="77777777" w:rsidR="00D87DD9" w:rsidRPr="00D87DD9" w:rsidRDefault="00D87DD9">
      <w:pPr>
        <w:pStyle w:val="Index1"/>
        <w:rPr>
          <w:rFonts w:ascii="Garamond" w:hAnsi="Garamond"/>
        </w:rPr>
      </w:pPr>
      <w:r w:rsidRPr="00D87DD9">
        <w:rPr>
          <w:rFonts w:ascii="Garamond" w:hAnsi="Garamond"/>
        </w:rPr>
        <w:t>Tegernsee</w:t>
      </w:r>
      <w:r w:rsidRPr="00D87DD9">
        <w:rPr>
          <w:rFonts w:ascii="Garamond" w:hAnsi="Garamond"/>
        </w:rPr>
        <w:tab/>
        <w:t>27</w:t>
      </w:r>
    </w:p>
    <w:p w14:paraId="11133D8E" w14:textId="77777777" w:rsidR="00D87DD9" w:rsidRPr="00D87DD9" w:rsidRDefault="00D87DD9">
      <w:pPr>
        <w:pStyle w:val="Index1"/>
        <w:rPr>
          <w:rFonts w:ascii="Garamond" w:hAnsi="Garamond"/>
        </w:rPr>
      </w:pPr>
      <w:r w:rsidRPr="00D87DD9">
        <w:rPr>
          <w:rFonts w:ascii="Garamond" w:hAnsi="Garamond"/>
        </w:rPr>
        <w:t>tert-butyl alcohol</w:t>
      </w:r>
      <w:r w:rsidRPr="00D87DD9">
        <w:rPr>
          <w:rFonts w:ascii="Garamond" w:hAnsi="Garamond"/>
        </w:rPr>
        <w:tab/>
        <w:t>13</w:t>
      </w:r>
    </w:p>
    <w:p w14:paraId="2A2D35F9" w14:textId="54385867" w:rsidR="00D87DD9" w:rsidRPr="00D87DD9" w:rsidRDefault="00D87DD9">
      <w:pPr>
        <w:pStyle w:val="Index1"/>
        <w:rPr>
          <w:rFonts w:ascii="Garamond" w:hAnsi="Garamond"/>
        </w:rPr>
      </w:pPr>
      <w:r w:rsidRPr="00D87DD9">
        <w:rPr>
          <w:rFonts w:ascii="Garamond" w:hAnsi="Garamond"/>
        </w:rPr>
        <w:t>tetraethyl lead</w:t>
      </w:r>
      <w:r w:rsidRPr="00D87DD9">
        <w:rPr>
          <w:rFonts w:ascii="Garamond" w:hAnsi="Garamond"/>
        </w:rPr>
        <w:tab/>
      </w:r>
      <w:r>
        <w:rPr>
          <w:rFonts w:ascii="Garamond" w:hAnsi="Garamond"/>
        </w:rPr>
        <w:t xml:space="preserve">21, </w:t>
      </w:r>
      <w:r w:rsidRPr="00D87DD9">
        <w:rPr>
          <w:rFonts w:ascii="Garamond" w:hAnsi="Garamond"/>
        </w:rPr>
        <w:t>22, 23, 24</w:t>
      </w:r>
    </w:p>
    <w:p w14:paraId="7AAA505F" w14:textId="77777777" w:rsidR="00D87DD9" w:rsidRPr="00D87DD9" w:rsidRDefault="00D87DD9">
      <w:pPr>
        <w:pStyle w:val="Index1"/>
        <w:rPr>
          <w:rFonts w:ascii="Garamond" w:hAnsi="Garamond"/>
        </w:rPr>
      </w:pPr>
      <w:r w:rsidRPr="00D87DD9">
        <w:rPr>
          <w:rFonts w:ascii="Garamond" w:hAnsi="Garamond"/>
        </w:rPr>
        <w:t>Texas</w:t>
      </w:r>
      <w:r w:rsidRPr="00D87DD9">
        <w:rPr>
          <w:rFonts w:ascii="Garamond" w:hAnsi="Garamond"/>
        </w:rPr>
        <w:tab/>
        <w:t>27</w:t>
      </w:r>
    </w:p>
    <w:p w14:paraId="72DA4106" w14:textId="77777777" w:rsidR="00D87DD9" w:rsidRPr="00D87DD9" w:rsidRDefault="00D87DD9">
      <w:pPr>
        <w:pStyle w:val="Index1"/>
        <w:rPr>
          <w:rFonts w:ascii="Garamond" w:hAnsi="Garamond"/>
        </w:rPr>
      </w:pPr>
      <w:r w:rsidRPr="00D87DD9">
        <w:rPr>
          <w:rFonts w:ascii="Garamond" w:hAnsi="Garamond"/>
        </w:rPr>
        <w:t>Texas Butadiene &amp; Chemical Company</w:t>
      </w:r>
      <w:r w:rsidRPr="00D87DD9">
        <w:rPr>
          <w:rFonts w:ascii="Garamond" w:hAnsi="Garamond"/>
        </w:rPr>
        <w:tab/>
        <w:t>3, 28</w:t>
      </w:r>
    </w:p>
    <w:p w14:paraId="39FD6E67" w14:textId="77777777" w:rsidR="00D87DD9" w:rsidRPr="00D87DD9" w:rsidRDefault="00D87DD9">
      <w:pPr>
        <w:pStyle w:val="Index1"/>
        <w:rPr>
          <w:rFonts w:ascii="Garamond" w:hAnsi="Garamond"/>
        </w:rPr>
      </w:pPr>
      <w:r w:rsidRPr="00D87DD9">
        <w:rPr>
          <w:rFonts w:ascii="Garamond" w:hAnsi="Garamond"/>
        </w:rPr>
        <w:t>Texas Company Co.</w:t>
      </w:r>
      <w:r w:rsidRPr="00D87DD9">
        <w:rPr>
          <w:rFonts w:ascii="Garamond" w:hAnsi="Garamond"/>
        </w:rPr>
        <w:tab/>
        <w:t>8</w:t>
      </w:r>
    </w:p>
    <w:p w14:paraId="4A813C8F" w14:textId="77777777" w:rsidR="00D87DD9" w:rsidRPr="00D87DD9" w:rsidRDefault="00D87DD9">
      <w:pPr>
        <w:pStyle w:val="Index1"/>
        <w:rPr>
          <w:rFonts w:ascii="Garamond" w:hAnsi="Garamond"/>
        </w:rPr>
      </w:pPr>
      <w:r w:rsidRPr="00D87DD9">
        <w:rPr>
          <w:rFonts w:ascii="Garamond" w:hAnsi="Garamond"/>
        </w:rPr>
        <w:t>theoretical plates</w:t>
      </w:r>
      <w:r w:rsidRPr="00D87DD9">
        <w:rPr>
          <w:rFonts w:ascii="Garamond" w:hAnsi="Garamond"/>
        </w:rPr>
        <w:tab/>
        <w:t>12, 13, 14</w:t>
      </w:r>
    </w:p>
    <w:p w14:paraId="5AFD1D4E" w14:textId="77777777" w:rsidR="00D87DD9" w:rsidRPr="00D87DD9" w:rsidRDefault="00D87DD9">
      <w:pPr>
        <w:pStyle w:val="Index1"/>
        <w:rPr>
          <w:rFonts w:ascii="Garamond" w:hAnsi="Garamond"/>
        </w:rPr>
      </w:pPr>
      <w:r w:rsidRPr="00D87DD9">
        <w:rPr>
          <w:rFonts w:ascii="Garamond" w:hAnsi="Garamond"/>
        </w:rPr>
        <w:t>thermal decomposition</w:t>
      </w:r>
      <w:r w:rsidRPr="00D87DD9">
        <w:rPr>
          <w:rFonts w:ascii="Garamond" w:hAnsi="Garamond"/>
        </w:rPr>
        <w:tab/>
        <w:t>9</w:t>
      </w:r>
    </w:p>
    <w:p w14:paraId="3B5A0DA2" w14:textId="77777777" w:rsidR="00D87DD9" w:rsidRPr="00D87DD9" w:rsidRDefault="00D87DD9">
      <w:pPr>
        <w:pStyle w:val="Index1"/>
        <w:rPr>
          <w:rFonts w:ascii="Garamond" w:hAnsi="Garamond"/>
        </w:rPr>
      </w:pPr>
      <w:r w:rsidRPr="00D87DD9">
        <w:rPr>
          <w:rFonts w:ascii="Garamond" w:hAnsi="Garamond"/>
        </w:rPr>
        <w:t>Tizard</w:t>
      </w:r>
      <w:r w:rsidRPr="00D87DD9">
        <w:rPr>
          <w:rFonts w:ascii="Garamond" w:hAnsi="Garamond"/>
        </w:rPr>
        <w:tab/>
        <w:t>7</w:t>
      </w:r>
    </w:p>
    <w:p w14:paraId="08C9C098" w14:textId="77777777" w:rsidR="00D87DD9" w:rsidRPr="00D87DD9" w:rsidRDefault="00D87DD9">
      <w:pPr>
        <w:pStyle w:val="Index1"/>
        <w:rPr>
          <w:rFonts w:ascii="Garamond" w:hAnsi="Garamond"/>
        </w:rPr>
      </w:pPr>
      <w:r w:rsidRPr="00D87DD9">
        <w:rPr>
          <w:rFonts w:ascii="Garamond" w:hAnsi="Garamond"/>
        </w:rPr>
        <w:t>toluene</w:t>
      </w:r>
      <w:r w:rsidRPr="00D87DD9">
        <w:rPr>
          <w:rFonts w:ascii="Garamond" w:hAnsi="Garamond"/>
        </w:rPr>
        <w:tab/>
        <w:t>6, 9, 13, 23</w:t>
      </w:r>
    </w:p>
    <w:p w14:paraId="3EEE384C" w14:textId="77777777" w:rsidR="00D87DD9" w:rsidRPr="00D87DD9" w:rsidRDefault="00D87DD9">
      <w:pPr>
        <w:pStyle w:val="Index1"/>
        <w:rPr>
          <w:rFonts w:ascii="Garamond" w:hAnsi="Garamond"/>
        </w:rPr>
      </w:pPr>
      <w:r w:rsidRPr="00D87DD9">
        <w:rPr>
          <w:rFonts w:ascii="Garamond" w:hAnsi="Garamond"/>
        </w:rPr>
        <w:t>Tongberg</w:t>
      </w:r>
      <w:r w:rsidRPr="00D87DD9">
        <w:rPr>
          <w:rFonts w:ascii="Garamond" w:hAnsi="Garamond"/>
        </w:rPr>
        <w:tab/>
        <w:t>12, 13, 14, 15, 35</w:t>
      </w:r>
    </w:p>
    <w:p w14:paraId="53F29479" w14:textId="77777777" w:rsidR="00D87DD9" w:rsidRPr="00D87DD9" w:rsidRDefault="00D87DD9">
      <w:pPr>
        <w:pStyle w:val="Index1"/>
        <w:rPr>
          <w:rFonts w:ascii="Garamond" w:hAnsi="Garamond"/>
        </w:rPr>
      </w:pPr>
      <w:r w:rsidRPr="00D87DD9">
        <w:rPr>
          <w:rFonts w:ascii="Garamond" w:hAnsi="Garamond"/>
        </w:rPr>
        <w:t>Travis County</w:t>
      </w:r>
      <w:r w:rsidRPr="00D87DD9">
        <w:rPr>
          <w:rFonts w:ascii="Garamond" w:hAnsi="Garamond"/>
        </w:rPr>
        <w:tab/>
        <w:t>27</w:t>
      </w:r>
    </w:p>
    <w:p w14:paraId="1C36D022" w14:textId="77777777" w:rsidR="00D87DD9" w:rsidRPr="00D87DD9" w:rsidRDefault="00D87DD9">
      <w:pPr>
        <w:pStyle w:val="Index1"/>
        <w:rPr>
          <w:rFonts w:ascii="Garamond" w:hAnsi="Garamond"/>
        </w:rPr>
      </w:pPr>
      <w:r w:rsidRPr="00D87DD9">
        <w:rPr>
          <w:rFonts w:ascii="Garamond" w:hAnsi="Garamond"/>
        </w:rPr>
        <w:t>Treseder</w:t>
      </w:r>
      <w:r w:rsidRPr="00D87DD9">
        <w:rPr>
          <w:rFonts w:ascii="Garamond" w:hAnsi="Garamond"/>
        </w:rPr>
        <w:tab/>
        <w:t>23, 25</w:t>
      </w:r>
    </w:p>
    <w:p w14:paraId="7DDB6A96" w14:textId="77777777" w:rsidR="00D87DD9" w:rsidRPr="00D87DD9" w:rsidRDefault="00D87DD9">
      <w:pPr>
        <w:pStyle w:val="Index1"/>
        <w:rPr>
          <w:rFonts w:ascii="Garamond" w:hAnsi="Garamond"/>
        </w:rPr>
      </w:pPr>
      <w:r w:rsidRPr="00D87DD9">
        <w:rPr>
          <w:rFonts w:ascii="Garamond" w:hAnsi="Garamond"/>
        </w:rPr>
        <w:t>Truax</w:t>
      </w:r>
      <w:r w:rsidRPr="00D87DD9">
        <w:rPr>
          <w:rFonts w:ascii="Garamond" w:hAnsi="Garamond"/>
        </w:rPr>
        <w:tab/>
        <w:t>5</w:t>
      </w:r>
    </w:p>
    <w:p w14:paraId="6594EC35" w14:textId="77777777" w:rsidR="00D87DD9" w:rsidRPr="00D87DD9" w:rsidRDefault="00D87DD9">
      <w:pPr>
        <w:pStyle w:val="Index1"/>
        <w:rPr>
          <w:rFonts w:ascii="Garamond" w:hAnsi="Garamond"/>
        </w:rPr>
      </w:pPr>
      <w:r w:rsidRPr="00D87DD9">
        <w:rPr>
          <w:rFonts w:ascii="Garamond" w:hAnsi="Garamond"/>
        </w:rPr>
        <w:t>true boiling point</w:t>
      </w:r>
      <w:r w:rsidRPr="00D87DD9">
        <w:rPr>
          <w:rFonts w:ascii="Garamond" w:hAnsi="Garamond"/>
        </w:rPr>
        <w:tab/>
        <w:t>9</w:t>
      </w:r>
    </w:p>
    <w:p w14:paraId="1D36A6DD" w14:textId="77777777" w:rsidR="00D87DD9" w:rsidRPr="00D87DD9" w:rsidRDefault="00D87DD9">
      <w:pPr>
        <w:pStyle w:val="Index1"/>
        <w:rPr>
          <w:rFonts w:ascii="Garamond" w:hAnsi="Garamond"/>
        </w:rPr>
      </w:pPr>
      <w:r w:rsidRPr="00D87DD9">
        <w:rPr>
          <w:rFonts w:ascii="Garamond" w:hAnsi="Garamond"/>
        </w:rPr>
        <w:t>true constant-boiling mixture</w:t>
      </w:r>
      <w:r w:rsidRPr="00D87DD9">
        <w:rPr>
          <w:rFonts w:ascii="Garamond" w:hAnsi="Garamond"/>
        </w:rPr>
        <w:tab/>
        <w:t>13</w:t>
      </w:r>
    </w:p>
    <w:p w14:paraId="54AC3E8E" w14:textId="77777777" w:rsidR="00D87DD9" w:rsidRPr="00D87DD9" w:rsidRDefault="00D87DD9">
      <w:pPr>
        <w:pStyle w:val="Index1"/>
        <w:rPr>
          <w:rFonts w:ascii="Garamond" w:hAnsi="Garamond"/>
        </w:rPr>
      </w:pPr>
      <w:r w:rsidRPr="00D87DD9">
        <w:rPr>
          <w:rFonts w:ascii="Garamond" w:hAnsi="Garamond"/>
        </w:rPr>
        <w:t>Tuemmler</w:t>
      </w:r>
      <w:r w:rsidRPr="00D87DD9">
        <w:rPr>
          <w:rFonts w:ascii="Garamond" w:hAnsi="Garamond"/>
        </w:rPr>
        <w:tab/>
        <w:t>23, 25</w:t>
      </w:r>
    </w:p>
    <w:p w14:paraId="6EE8B85B"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U</w:t>
      </w:r>
    </w:p>
    <w:p w14:paraId="70F5750A" w14:textId="77777777" w:rsidR="00D87DD9" w:rsidRPr="00D87DD9" w:rsidRDefault="00D87DD9">
      <w:pPr>
        <w:pStyle w:val="Index1"/>
        <w:rPr>
          <w:rFonts w:ascii="Garamond" w:hAnsi="Garamond"/>
        </w:rPr>
      </w:pPr>
      <w:r w:rsidRPr="00D87DD9">
        <w:rPr>
          <w:rFonts w:ascii="Garamond" w:hAnsi="Garamond"/>
        </w:rPr>
        <w:t>U.S. Government Specifications</w:t>
      </w:r>
      <w:r w:rsidRPr="00D87DD9">
        <w:rPr>
          <w:rFonts w:ascii="Garamond" w:hAnsi="Garamond"/>
        </w:rPr>
        <w:tab/>
        <w:t>8</w:t>
      </w:r>
    </w:p>
    <w:p w14:paraId="1397F5C0" w14:textId="77777777" w:rsidR="00D87DD9" w:rsidRPr="00D87DD9" w:rsidRDefault="00D87DD9">
      <w:pPr>
        <w:pStyle w:val="Index1"/>
        <w:rPr>
          <w:rFonts w:ascii="Garamond" w:hAnsi="Garamond"/>
        </w:rPr>
      </w:pPr>
      <w:r w:rsidRPr="00D87DD9">
        <w:rPr>
          <w:rFonts w:ascii="Garamond" w:hAnsi="Garamond"/>
        </w:rPr>
        <w:t>ultraviolet</w:t>
      </w:r>
      <w:r w:rsidRPr="00D87DD9">
        <w:rPr>
          <w:rFonts w:ascii="Garamond" w:hAnsi="Garamond"/>
        </w:rPr>
        <w:tab/>
        <w:t>28, 29</w:t>
      </w:r>
    </w:p>
    <w:p w14:paraId="47BB76A1" w14:textId="77777777" w:rsidR="00D87DD9" w:rsidRPr="00D87DD9" w:rsidRDefault="00D87DD9">
      <w:pPr>
        <w:pStyle w:val="Index1"/>
        <w:rPr>
          <w:rFonts w:ascii="Garamond" w:hAnsi="Garamond"/>
        </w:rPr>
      </w:pPr>
      <w:r w:rsidRPr="00D87DD9">
        <w:rPr>
          <w:rFonts w:ascii="Garamond" w:hAnsi="Garamond"/>
        </w:rPr>
        <w:t>ultraviolet spectrophotomers</w:t>
      </w:r>
      <w:r w:rsidRPr="00D87DD9">
        <w:rPr>
          <w:rFonts w:ascii="Garamond" w:hAnsi="Garamond"/>
        </w:rPr>
        <w:tab/>
        <w:t>21</w:t>
      </w:r>
    </w:p>
    <w:p w14:paraId="7DC2DAF2" w14:textId="413F2F12" w:rsidR="00D87DD9" w:rsidRPr="00D87DD9" w:rsidRDefault="00D87DD9">
      <w:pPr>
        <w:pStyle w:val="Index1"/>
        <w:rPr>
          <w:rFonts w:ascii="Garamond" w:hAnsi="Garamond"/>
        </w:rPr>
      </w:pPr>
      <w:r w:rsidRPr="00D87DD9">
        <w:rPr>
          <w:rFonts w:ascii="Garamond" w:hAnsi="Garamond"/>
        </w:rPr>
        <w:t>Universal Oil Products</w:t>
      </w:r>
      <w:r w:rsidRPr="00D87DD9">
        <w:rPr>
          <w:rFonts w:ascii="Garamond" w:hAnsi="Garamond"/>
        </w:rPr>
        <w:tab/>
        <w:t>5</w:t>
      </w:r>
      <w:r>
        <w:rPr>
          <w:rFonts w:ascii="Garamond" w:hAnsi="Garamond"/>
        </w:rPr>
        <w:t>, 6, 14</w:t>
      </w:r>
    </w:p>
    <w:p w14:paraId="34AAEC36" w14:textId="77777777" w:rsidR="00D87DD9" w:rsidRPr="00D87DD9" w:rsidRDefault="00D87DD9">
      <w:pPr>
        <w:pStyle w:val="Index1"/>
        <w:rPr>
          <w:rFonts w:ascii="Garamond" w:hAnsi="Garamond"/>
        </w:rPr>
      </w:pPr>
      <w:r w:rsidRPr="00D87DD9">
        <w:rPr>
          <w:rFonts w:ascii="Garamond" w:hAnsi="Garamond"/>
        </w:rPr>
        <w:t>University of Michigan</w:t>
      </w:r>
      <w:r w:rsidRPr="00D87DD9">
        <w:rPr>
          <w:rFonts w:ascii="Garamond" w:hAnsi="Garamond"/>
        </w:rPr>
        <w:tab/>
        <w:t>16</w:t>
      </w:r>
    </w:p>
    <w:p w14:paraId="1C349315" w14:textId="77777777" w:rsidR="00D87DD9" w:rsidRPr="00D87DD9" w:rsidRDefault="00D87DD9">
      <w:pPr>
        <w:pStyle w:val="Index1"/>
        <w:rPr>
          <w:rFonts w:ascii="Garamond" w:hAnsi="Garamond"/>
        </w:rPr>
      </w:pPr>
      <w:r w:rsidRPr="00D87DD9">
        <w:rPr>
          <w:rFonts w:ascii="Garamond" w:hAnsi="Garamond"/>
        </w:rPr>
        <w:t>University of Wisconsin</w:t>
      </w:r>
      <w:r w:rsidRPr="00D87DD9">
        <w:rPr>
          <w:rFonts w:ascii="Garamond" w:hAnsi="Garamond"/>
        </w:rPr>
        <w:tab/>
        <w:t>5</w:t>
      </w:r>
    </w:p>
    <w:p w14:paraId="27FB60B3" w14:textId="77777777" w:rsidR="00D87DD9" w:rsidRPr="00D87DD9" w:rsidRDefault="00D87DD9">
      <w:pPr>
        <w:pStyle w:val="Index1"/>
        <w:rPr>
          <w:rFonts w:ascii="Garamond" w:hAnsi="Garamond"/>
        </w:rPr>
      </w:pPr>
      <w:r w:rsidRPr="00D87DD9">
        <w:rPr>
          <w:rFonts w:ascii="Garamond" w:hAnsi="Garamond"/>
        </w:rPr>
        <w:t>unsaturated</w:t>
      </w:r>
      <w:r w:rsidRPr="00D87DD9">
        <w:rPr>
          <w:rFonts w:ascii="Garamond" w:hAnsi="Garamond"/>
        </w:rPr>
        <w:tab/>
        <w:t>6</w:t>
      </w:r>
    </w:p>
    <w:p w14:paraId="7538BF82" w14:textId="77777777" w:rsidR="00D87DD9" w:rsidRPr="00D87DD9" w:rsidRDefault="00D87DD9">
      <w:pPr>
        <w:pStyle w:val="Index1"/>
        <w:rPr>
          <w:rFonts w:ascii="Garamond" w:hAnsi="Garamond"/>
        </w:rPr>
      </w:pPr>
      <w:r w:rsidRPr="00D87DD9">
        <w:rPr>
          <w:rFonts w:ascii="Garamond" w:hAnsi="Garamond"/>
        </w:rPr>
        <w:t>unsaturated gaseous hydrocarbons</w:t>
      </w:r>
      <w:r w:rsidRPr="00D87DD9">
        <w:rPr>
          <w:rFonts w:ascii="Garamond" w:hAnsi="Garamond"/>
        </w:rPr>
        <w:tab/>
        <w:t>16</w:t>
      </w:r>
    </w:p>
    <w:p w14:paraId="1D17DC55" w14:textId="77777777" w:rsidR="00D87DD9" w:rsidRPr="00D87DD9" w:rsidRDefault="00D87DD9">
      <w:pPr>
        <w:pStyle w:val="Index1"/>
        <w:rPr>
          <w:rFonts w:ascii="Garamond" w:hAnsi="Garamond"/>
        </w:rPr>
      </w:pPr>
      <w:r w:rsidRPr="00D87DD9">
        <w:rPr>
          <w:rFonts w:ascii="Garamond" w:hAnsi="Garamond"/>
        </w:rPr>
        <w:t>unsaturated hydrocarbons</w:t>
      </w:r>
      <w:r w:rsidRPr="00D87DD9">
        <w:rPr>
          <w:rFonts w:ascii="Garamond" w:hAnsi="Garamond"/>
        </w:rPr>
        <w:tab/>
        <w:t>6, 7</w:t>
      </w:r>
    </w:p>
    <w:p w14:paraId="376C7754" w14:textId="77777777" w:rsidR="00D87DD9" w:rsidRPr="00D87DD9" w:rsidRDefault="00D87DD9">
      <w:pPr>
        <w:pStyle w:val="Index1"/>
        <w:rPr>
          <w:rFonts w:ascii="Garamond" w:hAnsi="Garamond"/>
        </w:rPr>
      </w:pPr>
      <w:r w:rsidRPr="00D87DD9">
        <w:rPr>
          <w:rFonts w:ascii="Garamond" w:hAnsi="Garamond"/>
        </w:rPr>
        <w:t>UOP</w:t>
      </w:r>
      <w:r w:rsidRPr="00D87DD9">
        <w:rPr>
          <w:rFonts w:ascii="Garamond" w:hAnsi="Garamond"/>
        </w:rPr>
        <w:tab/>
        <w:t>15</w:t>
      </w:r>
    </w:p>
    <w:p w14:paraId="572AB22C" w14:textId="77777777" w:rsidR="00D87DD9" w:rsidRPr="00D87DD9" w:rsidRDefault="00D87DD9">
      <w:pPr>
        <w:pStyle w:val="Index1"/>
        <w:rPr>
          <w:rFonts w:ascii="Garamond" w:hAnsi="Garamond"/>
        </w:rPr>
      </w:pPr>
      <w:r w:rsidRPr="00D87DD9">
        <w:rPr>
          <w:rFonts w:ascii="Garamond" w:hAnsi="Garamond"/>
        </w:rPr>
        <w:t>uric acid</w:t>
      </w:r>
      <w:r w:rsidRPr="00D87DD9">
        <w:rPr>
          <w:rFonts w:ascii="Garamond" w:hAnsi="Garamond"/>
        </w:rPr>
        <w:tab/>
        <w:t>22</w:t>
      </w:r>
    </w:p>
    <w:p w14:paraId="1C0227F7"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V</w:t>
      </w:r>
    </w:p>
    <w:p w14:paraId="19C3EA60" w14:textId="77777777" w:rsidR="00D87DD9" w:rsidRPr="00D87DD9" w:rsidRDefault="00D87DD9">
      <w:pPr>
        <w:pStyle w:val="Index1"/>
        <w:rPr>
          <w:rFonts w:ascii="Garamond" w:hAnsi="Garamond"/>
        </w:rPr>
      </w:pPr>
      <w:r w:rsidRPr="00D87DD9">
        <w:rPr>
          <w:rFonts w:ascii="Garamond" w:hAnsi="Garamond"/>
        </w:rPr>
        <w:t>vacuum drying</w:t>
      </w:r>
      <w:r w:rsidRPr="00D87DD9">
        <w:rPr>
          <w:rFonts w:ascii="Garamond" w:hAnsi="Garamond"/>
        </w:rPr>
        <w:tab/>
        <w:t>4</w:t>
      </w:r>
    </w:p>
    <w:p w14:paraId="0C032ED5" w14:textId="77777777" w:rsidR="00D87DD9" w:rsidRPr="00D87DD9" w:rsidRDefault="00D87DD9">
      <w:pPr>
        <w:pStyle w:val="Index1"/>
        <w:rPr>
          <w:rFonts w:ascii="Garamond" w:hAnsi="Garamond"/>
        </w:rPr>
      </w:pPr>
      <w:r w:rsidRPr="00D87DD9">
        <w:rPr>
          <w:rFonts w:ascii="Garamond" w:hAnsi="Garamond"/>
        </w:rPr>
        <w:t>vacuum jacket</w:t>
      </w:r>
      <w:r w:rsidRPr="00D87DD9">
        <w:rPr>
          <w:rFonts w:ascii="Garamond" w:hAnsi="Garamond"/>
        </w:rPr>
        <w:tab/>
        <w:t>17</w:t>
      </w:r>
    </w:p>
    <w:p w14:paraId="71285F91" w14:textId="77777777" w:rsidR="00D87DD9" w:rsidRPr="00D87DD9" w:rsidRDefault="00D87DD9">
      <w:pPr>
        <w:pStyle w:val="Index1"/>
        <w:rPr>
          <w:rFonts w:ascii="Garamond" w:hAnsi="Garamond"/>
        </w:rPr>
      </w:pPr>
      <w:r w:rsidRPr="00D87DD9">
        <w:rPr>
          <w:rFonts w:ascii="Garamond" w:hAnsi="Garamond"/>
        </w:rPr>
        <w:t>varnish makers</w:t>
      </w:r>
      <w:r w:rsidRPr="00D87DD9">
        <w:rPr>
          <w:rFonts w:ascii="Garamond" w:hAnsi="Garamond"/>
        </w:rPr>
        <w:tab/>
        <w:t>5</w:t>
      </w:r>
    </w:p>
    <w:p w14:paraId="34E734BD" w14:textId="77777777" w:rsidR="00D87DD9" w:rsidRPr="00D87DD9" w:rsidRDefault="00D87DD9">
      <w:pPr>
        <w:pStyle w:val="Index1"/>
        <w:rPr>
          <w:rFonts w:ascii="Garamond" w:hAnsi="Garamond"/>
        </w:rPr>
      </w:pPr>
      <w:r w:rsidRPr="00D87DD9">
        <w:rPr>
          <w:rFonts w:ascii="Garamond" w:hAnsi="Garamond"/>
        </w:rPr>
        <w:t>virgin naphthas</w:t>
      </w:r>
      <w:r w:rsidRPr="00D87DD9">
        <w:rPr>
          <w:rFonts w:ascii="Garamond" w:hAnsi="Garamond"/>
        </w:rPr>
        <w:tab/>
        <w:t>12, 13</w:t>
      </w:r>
    </w:p>
    <w:p w14:paraId="24DF0244" w14:textId="77777777" w:rsidR="00D87DD9" w:rsidRPr="00D87DD9" w:rsidRDefault="00D87DD9">
      <w:pPr>
        <w:pStyle w:val="Index1"/>
        <w:rPr>
          <w:rFonts w:ascii="Garamond" w:hAnsi="Garamond"/>
        </w:rPr>
      </w:pPr>
      <w:r w:rsidRPr="00D87DD9">
        <w:rPr>
          <w:rFonts w:ascii="Garamond" w:hAnsi="Garamond"/>
        </w:rPr>
        <w:t>Virgin Naphthas</w:t>
      </w:r>
      <w:r w:rsidRPr="00D87DD9">
        <w:rPr>
          <w:rFonts w:ascii="Garamond" w:hAnsi="Garamond"/>
        </w:rPr>
        <w:tab/>
        <w:t>12</w:t>
      </w:r>
    </w:p>
    <w:p w14:paraId="1A66A8BF" w14:textId="77777777" w:rsidR="00D87DD9" w:rsidRPr="00D87DD9" w:rsidRDefault="00D87DD9">
      <w:pPr>
        <w:pStyle w:val="Index1"/>
        <w:rPr>
          <w:rFonts w:ascii="Garamond" w:hAnsi="Garamond"/>
        </w:rPr>
      </w:pPr>
      <w:r w:rsidRPr="00D87DD9">
        <w:rPr>
          <w:rFonts w:ascii="Garamond" w:hAnsi="Garamond"/>
        </w:rPr>
        <w:t>volatility</w:t>
      </w:r>
      <w:r w:rsidRPr="00D87DD9">
        <w:rPr>
          <w:rFonts w:ascii="Garamond" w:hAnsi="Garamond"/>
        </w:rPr>
        <w:tab/>
        <w:t>8</w:t>
      </w:r>
    </w:p>
    <w:p w14:paraId="6F646A25"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W</w:t>
      </w:r>
    </w:p>
    <w:p w14:paraId="7A490792" w14:textId="77777777" w:rsidR="00D87DD9" w:rsidRPr="00D87DD9" w:rsidRDefault="00D87DD9">
      <w:pPr>
        <w:pStyle w:val="Index1"/>
        <w:rPr>
          <w:rFonts w:ascii="Garamond" w:hAnsi="Garamond"/>
        </w:rPr>
      </w:pPr>
      <w:r w:rsidRPr="00D87DD9">
        <w:rPr>
          <w:rFonts w:ascii="Garamond" w:hAnsi="Garamond"/>
        </w:rPr>
        <w:t>Walter J. Podbielniak</w:t>
      </w:r>
      <w:r w:rsidRPr="00D87DD9">
        <w:rPr>
          <w:rFonts w:ascii="Garamond" w:hAnsi="Garamond"/>
        </w:rPr>
        <w:tab/>
        <w:t>3, 16, 17, 18</w:t>
      </w:r>
    </w:p>
    <w:p w14:paraId="5EB46F3D" w14:textId="77777777" w:rsidR="00D87DD9" w:rsidRPr="00D87DD9" w:rsidRDefault="00D87DD9">
      <w:pPr>
        <w:pStyle w:val="Index1"/>
        <w:rPr>
          <w:rFonts w:ascii="Garamond" w:hAnsi="Garamond"/>
        </w:rPr>
      </w:pPr>
      <w:r w:rsidRPr="00D87DD9">
        <w:rPr>
          <w:rFonts w:ascii="Garamond" w:hAnsi="Garamond"/>
        </w:rPr>
        <w:t>Washburn</w:t>
      </w:r>
      <w:r w:rsidRPr="00D87DD9">
        <w:rPr>
          <w:rFonts w:ascii="Garamond" w:hAnsi="Garamond"/>
        </w:rPr>
        <w:tab/>
        <w:t>9</w:t>
      </w:r>
    </w:p>
    <w:p w14:paraId="4B1C5319" w14:textId="77777777" w:rsidR="00D87DD9" w:rsidRPr="00D87DD9" w:rsidRDefault="00D87DD9">
      <w:pPr>
        <w:pStyle w:val="Index1"/>
        <w:rPr>
          <w:rFonts w:ascii="Garamond" w:hAnsi="Garamond"/>
        </w:rPr>
      </w:pPr>
      <w:r w:rsidRPr="00D87DD9">
        <w:rPr>
          <w:rFonts w:ascii="Garamond" w:hAnsi="Garamond"/>
        </w:rPr>
        <w:t>Well No. 6 South Ponca</w:t>
      </w:r>
      <w:r w:rsidRPr="00D87DD9">
        <w:rPr>
          <w:rFonts w:ascii="Garamond" w:hAnsi="Garamond"/>
        </w:rPr>
        <w:tab/>
        <w:t>9</w:t>
      </w:r>
    </w:p>
    <w:p w14:paraId="18ACBB0E" w14:textId="77777777" w:rsidR="00D87DD9" w:rsidRPr="00D87DD9" w:rsidRDefault="00D87DD9">
      <w:pPr>
        <w:pStyle w:val="Index1"/>
        <w:rPr>
          <w:rFonts w:ascii="Garamond" w:hAnsi="Garamond"/>
        </w:rPr>
      </w:pPr>
      <w:r w:rsidRPr="00D87DD9">
        <w:rPr>
          <w:rFonts w:ascii="Garamond" w:hAnsi="Garamond"/>
        </w:rPr>
        <w:t>Westinghouse</w:t>
      </w:r>
      <w:r w:rsidRPr="00D87DD9">
        <w:rPr>
          <w:rFonts w:ascii="Garamond" w:hAnsi="Garamond"/>
        </w:rPr>
        <w:tab/>
        <w:t>21</w:t>
      </w:r>
    </w:p>
    <w:p w14:paraId="3590BAD0" w14:textId="77777777" w:rsidR="00D87DD9" w:rsidRPr="00D87DD9" w:rsidRDefault="00D87DD9">
      <w:pPr>
        <w:pStyle w:val="Index1"/>
        <w:rPr>
          <w:rFonts w:ascii="Garamond" w:hAnsi="Garamond"/>
        </w:rPr>
      </w:pPr>
      <w:r w:rsidRPr="00D87DD9">
        <w:rPr>
          <w:rFonts w:ascii="Garamond" w:hAnsi="Garamond"/>
        </w:rPr>
        <w:t>Widmaier</w:t>
      </w:r>
      <w:r w:rsidRPr="00D87DD9">
        <w:rPr>
          <w:rFonts w:ascii="Garamond" w:hAnsi="Garamond"/>
        </w:rPr>
        <w:tab/>
        <w:t>25</w:t>
      </w:r>
    </w:p>
    <w:p w14:paraId="0C5B9648" w14:textId="77777777" w:rsidR="00D87DD9" w:rsidRPr="00D87DD9" w:rsidRDefault="00D87DD9">
      <w:pPr>
        <w:pStyle w:val="Index1"/>
        <w:rPr>
          <w:rFonts w:ascii="Garamond" w:hAnsi="Garamond"/>
        </w:rPr>
      </w:pPr>
      <w:r w:rsidRPr="00D87DD9">
        <w:rPr>
          <w:rFonts w:ascii="Garamond" w:hAnsi="Garamond"/>
        </w:rPr>
        <w:t>Wietze</w:t>
      </w:r>
      <w:r w:rsidRPr="00D87DD9">
        <w:rPr>
          <w:rFonts w:ascii="Garamond" w:hAnsi="Garamond"/>
        </w:rPr>
        <w:tab/>
        <w:t>27</w:t>
      </w:r>
    </w:p>
    <w:p w14:paraId="30A0FE08" w14:textId="77777777" w:rsidR="00D87DD9" w:rsidRPr="00D87DD9" w:rsidRDefault="00D87DD9">
      <w:pPr>
        <w:pStyle w:val="Index1"/>
        <w:rPr>
          <w:rFonts w:ascii="Garamond" w:hAnsi="Garamond"/>
        </w:rPr>
      </w:pPr>
      <w:r w:rsidRPr="00D87DD9">
        <w:rPr>
          <w:rFonts w:ascii="Garamond" w:hAnsi="Garamond"/>
        </w:rPr>
        <w:t>Williams</w:t>
      </w:r>
      <w:r w:rsidRPr="00D87DD9">
        <w:rPr>
          <w:rFonts w:ascii="Garamond" w:hAnsi="Garamond"/>
        </w:rPr>
        <w:tab/>
        <w:t>22</w:t>
      </w:r>
    </w:p>
    <w:p w14:paraId="2B3E4363" w14:textId="77777777" w:rsidR="00D87DD9" w:rsidRPr="00D87DD9" w:rsidRDefault="00D87DD9">
      <w:pPr>
        <w:pStyle w:val="Index1"/>
        <w:rPr>
          <w:rFonts w:ascii="Garamond" w:hAnsi="Garamond"/>
        </w:rPr>
      </w:pPr>
      <w:r w:rsidRPr="00D87DD9">
        <w:rPr>
          <w:rFonts w:ascii="Garamond" w:hAnsi="Garamond"/>
        </w:rPr>
        <w:t>Wilson</w:t>
      </w:r>
      <w:r w:rsidRPr="00D87DD9">
        <w:rPr>
          <w:rFonts w:ascii="Garamond" w:hAnsi="Garamond"/>
        </w:rPr>
        <w:tab/>
        <w:t>5</w:t>
      </w:r>
    </w:p>
    <w:p w14:paraId="0EABF593" w14:textId="77777777" w:rsidR="00D87DD9" w:rsidRPr="00D87DD9" w:rsidRDefault="00D87DD9">
      <w:pPr>
        <w:pStyle w:val="Index1"/>
        <w:rPr>
          <w:rFonts w:ascii="Garamond" w:hAnsi="Garamond"/>
        </w:rPr>
      </w:pPr>
      <w:r w:rsidRPr="00D87DD9">
        <w:rPr>
          <w:rFonts w:ascii="Garamond" w:hAnsi="Garamond"/>
        </w:rPr>
        <w:t>Wisconsin</w:t>
      </w:r>
      <w:r w:rsidRPr="00D87DD9">
        <w:rPr>
          <w:rFonts w:ascii="Garamond" w:hAnsi="Garamond"/>
        </w:rPr>
        <w:tab/>
        <w:t>8</w:t>
      </w:r>
    </w:p>
    <w:p w14:paraId="75F8BC40" w14:textId="77777777" w:rsidR="00D87DD9" w:rsidRPr="00D87DD9" w:rsidRDefault="00D87DD9">
      <w:pPr>
        <w:pStyle w:val="Index1"/>
        <w:rPr>
          <w:rFonts w:ascii="Garamond" w:hAnsi="Garamond"/>
        </w:rPr>
      </w:pPr>
      <w:r w:rsidRPr="00D87DD9">
        <w:rPr>
          <w:rFonts w:ascii="Garamond" w:hAnsi="Garamond"/>
        </w:rPr>
        <w:t>wood</w:t>
      </w:r>
      <w:r w:rsidRPr="00D87DD9">
        <w:rPr>
          <w:rFonts w:ascii="Garamond" w:hAnsi="Garamond"/>
        </w:rPr>
        <w:tab/>
        <w:t>4</w:t>
      </w:r>
    </w:p>
    <w:p w14:paraId="625AD7C3"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X</w:t>
      </w:r>
    </w:p>
    <w:p w14:paraId="52143F10" w14:textId="1C1AC267" w:rsidR="00D87DD9" w:rsidRPr="00D87DD9" w:rsidRDefault="00D87DD9">
      <w:pPr>
        <w:pStyle w:val="Index1"/>
        <w:rPr>
          <w:rFonts w:ascii="Garamond" w:hAnsi="Garamond"/>
        </w:rPr>
      </w:pPr>
      <w:r w:rsidRPr="00D87DD9">
        <w:rPr>
          <w:rFonts w:ascii="Garamond" w:hAnsi="Garamond"/>
        </w:rPr>
        <w:t>x-ray methods</w:t>
      </w:r>
      <w:r w:rsidRPr="00D87DD9">
        <w:rPr>
          <w:rFonts w:ascii="Garamond" w:hAnsi="Garamond"/>
        </w:rPr>
        <w:tab/>
      </w:r>
      <w:r>
        <w:rPr>
          <w:rFonts w:ascii="Garamond" w:hAnsi="Garamond"/>
        </w:rPr>
        <w:t xml:space="preserve">3, </w:t>
      </w:r>
      <w:r w:rsidRPr="00D87DD9">
        <w:rPr>
          <w:rFonts w:ascii="Garamond" w:hAnsi="Garamond"/>
        </w:rPr>
        <w:t>22</w:t>
      </w:r>
    </w:p>
    <w:p w14:paraId="1807D721" w14:textId="41C70AD6" w:rsidR="00D87DD9" w:rsidRPr="00D87DD9" w:rsidRDefault="00D87DD9">
      <w:pPr>
        <w:pStyle w:val="Index1"/>
        <w:rPr>
          <w:rFonts w:ascii="Garamond" w:hAnsi="Garamond"/>
        </w:rPr>
      </w:pPr>
      <w:r w:rsidRPr="00D87DD9">
        <w:rPr>
          <w:rFonts w:ascii="Garamond" w:hAnsi="Garamond"/>
        </w:rPr>
        <w:t>xylene</w:t>
      </w:r>
      <w:r w:rsidRPr="00D87DD9">
        <w:rPr>
          <w:rFonts w:ascii="Garamond" w:hAnsi="Garamond"/>
        </w:rPr>
        <w:tab/>
        <w:t>9</w:t>
      </w:r>
      <w:r>
        <w:rPr>
          <w:rFonts w:ascii="Garamond" w:hAnsi="Garamond"/>
        </w:rPr>
        <w:t>, 13</w:t>
      </w:r>
    </w:p>
    <w:p w14:paraId="1FB4A93C"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Y</w:t>
      </w:r>
    </w:p>
    <w:p w14:paraId="70CD1346" w14:textId="77777777" w:rsidR="00D87DD9" w:rsidRPr="00D87DD9" w:rsidRDefault="00D87DD9">
      <w:pPr>
        <w:pStyle w:val="Index1"/>
        <w:rPr>
          <w:rFonts w:ascii="Garamond" w:hAnsi="Garamond"/>
        </w:rPr>
      </w:pPr>
      <w:r w:rsidRPr="00D87DD9">
        <w:rPr>
          <w:rFonts w:ascii="Garamond" w:hAnsi="Garamond"/>
        </w:rPr>
        <w:t>Yates Gasoline</w:t>
      </w:r>
      <w:r w:rsidRPr="00D87DD9">
        <w:rPr>
          <w:rFonts w:ascii="Garamond" w:hAnsi="Garamond"/>
        </w:rPr>
        <w:tab/>
        <w:t>15</w:t>
      </w:r>
    </w:p>
    <w:p w14:paraId="06695247" w14:textId="77777777" w:rsidR="00D87DD9" w:rsidRPr="00D87DD9" w:rsidRDefault="00D87DD9">
      <w:pPr>
        <w:pStyle w:val="Index1"/>
        <w:rPr>
          <w:rFonts w:ascii="Garamond" w:hAnsi="Garamond"/>
        </w:rPr>
      </w:pPr>
      <w:r w:rsidRPr="00D87DD9">
        <w:rPr>
          <w:rFonts w:ascii="Garamond" w:hAnsi="Garamond"/>
        </w:rPr>
        <w:t>Yates straight-run gasoline</w:t>
      </w:r>
      <w:r w:rsidRPr="00D87DD9">
        <w:rPr>
          <w:rFonts w:ascii="Garamond" w:hAnsi="Garamond"/>
        </w:rPr>
        <w:tab/>
        <w:t>15</w:t>
      </w:r>
    </w:p>
    <w:p w14:paraId="11862C5C" w14:textId="77777777" w:rsidR="00D87DD9" w:rsidRPr="00D87DD9" w:rsidRDefault="00D87DD9">
      <w:pPr>
        <w:pStyle w:val="Index1"/>
        <w:rPr>
          <w:rFonts w:ascii="Garamond" w:hAnsi="Garamond"/>
        </w:rPr>
      </w:pPr>
      <w:r w:rsidRPr="00D87DD9">
        <w:rPr>
          <w:rFonts w:ascii="Garamond" w:hAnsi="Garamond"/>
        </w:rPr>
        <w:t>Yenan Yung</w:t>
      </w:r>
      <w:r w:rsidRPr="00D87DD9">
        <w:rPr>
          <w:rFonts w:ascii="Garamond" w:hAnsi="Garamond"/>
        </w:rPr>
        <w:tab/>
        <w:t>27</w:t>
      </w:r>
    </w:p>
    <w:p w14:paraId="63609299" w14:textId="77777777" w:rsidR="00D87DD9" w:rsidRPr="00D87DD9" w:rsidRDefault="00D87DD9">
      <w:pPr>
        <w:pStyle w:val="IndexHeading"/>
        <w:keepNext/>
        <w:tabs>
          <w:tab w:val="right" w:leader="dot" w:pos="3423"/>
        </w:tabs>
        <w:rPr>
          <w:rFonts w:ascii="Garamond" w:eastAsiaTheme="minorEastAsia" w:hAnsi="Garamond" w:cstheme="minorBidi"/>
          <w:b w:val="0"/>
          <w:bCs w:val="0"/>
          <w:noProof/>
          <w:sz w:val="18"/>
          <w:szCs w:val="18"/>
        </w:rPr>
      </w:pPr>
      <w:r w:rsidRPr="00D87DD9">
        <w:rPr>
          <w:rFonts w:ascii="Garamond" w:hAnsi="Garamond"/>
          <w:b w:val="0"/>
          <w:bCs w:val="0"/>
          <w:noProof/>
          <w:sz w:val="18"/>
          <w:szCs w:val="18"/>
        </w:rPr>
        <w:t>Z</w:t>
      </w:r>
    </w:p>
    <w:p w14:paraId="0AE4D4DF" w14:textId="77777777" w:rsidR="00D87DD9" w:rsidRPr="00D87DD9" w:rsidRDefault="00D87DD9">
      <w:pPr>
        <w:pStyle w:val="Index1"/>
        <w:rPr>
          <w:rFonts w:ascii="Garamond" w:hAnsi="Garamond"/>
        </w:rPr>
      </w:pPr>
      <w:r w:rsidRPr="00D87DD9">
        <w:rPr>
          <w:rFonts w:ascii="Garamond" w:hAnsi="Garamond"/>
        </w:rPr>
        <w:t>Zahn</w:t>
      </w:r>
      <w:r w:rsidRPr="00D87DD9">
        <w:rPr>
          <w:rFonts w:ascii="Garamond" w:hAnsi="Garamond"/>
        </w:rPr>
        <w:tab/>
        <w:t>23, 25</w:t>
      </w:r>
    </w:p>
    <w:p w14:paraId="43FB3E14" w14:textId="18896793" w:rsidR="00D87DD9" w:rsidRPr="00D87DD9" w:rsidRDefault="00D87DD9" w:rsidP="0046452B">
      <w:pPr>
        <w:pStyle w:val="Index1"/>
        <w:rPr>
          <w:rFonts w:ascii="Garamond" w:hAnsi="Garamond"/>
        </w:rPr>
        <w:sectPr w:rsidR="00D87DD9" w:rsidRPr="00D87DD9" w:rsidSect="00D87DD9">
          <w:endnotePr>
            <w:numFmt w:val="decimal"/>
          </w:endnotePr>
          <w:type w:val="continuous"/>
          <w:pgSz w:w="11907" w:h="16839" w:code="1"/>
          <w:pgMar w:top="1800" w:right="2040" w:bottom="1800" w:left="2280" w:header="960" w:footer="960" w:gutter="0"/>
          <w:cols w:num="2" w:space="720"/>
        </w:sectPr>
      </w:pPr>
    </w:p>
    <w:p w14:paraId="2183F7A2" w14:textId="57AA869E" w:rsidR="00FD7AB4" w:rsidRPr="00D87DD9" w:rsidRDefault="00275F67" w:rsidP="0046452B">
      <w:pPr>
        <w:pStyle w:val="Index1"/>
        <w:rPr>
          <w:rFonts w:ascii="Garamond" w:hAnsi="Garamond"/>
        </w:rPr>
      </w:pPr>
      <w:r w:rsidRPr="00D87DD9">
        <w:rPr>
          <w:rFonts w:ascii="Garamond" w:hAnsi="Garamond"/>
        </w:rPr>
        <w:fldChar w:fldCharType="end"/>
      </w:r>
    </w:p>
    <w:p w14:paraId="5EBFD52C" w14:textId="77777777" w:rsidR="00FD7AB4" w:rsidRDefault="00FD7AB4" w:rsidP="00EE043A">
      <w:pPr>
        <w:pStyle w:val="BodyText"/>
        <w:sectPr w:rsidR="00FD7AB4" w:rsidSect="00D87DD9">
          <w:endnotePr>
            <w:numFmt w:val="decimal"/>
          </w:endnotePr>
          <w:type w:val="continuous"/>
          <w:pgSz w:w="11907" w:h="16839" w:code="1"/>
          <w:pgMar w:top="1800" w:right="2040" w:bottom="1800" w:left="2280" w:header="960" w:footer="960" w:gutter="0"/>
          <w:cols w:num="4" w:space="240"/>
        </w:sectPr>
      </w:pPr>
    </w:p>
    <w:p w14:paraId="0061D23A" w14:textId="77777777" w:rsidR="00FD7AB4" w:rsidRDefault="00FD7AB4" w:rsidP="00EE043A">
      <w:pPr>
        <w:pStyle w:val="Heading1"/>
      </w:pPr>
      <w:bookmarkStart w:id="66" w:name="_Toc486880764"/>
      <w:bookmarkStart w:id="67" w:name="_Toc486885109"/>
      <w:bookmarkStart w:id="68" w:name="_Toc486965156"/>
      <w:bookmarkStart w:id="69" w:name="_Toc486965249"/>
      <w:bookmarkStart w:id="70" w:name="_Toc25089388"/>
      <w:r>
        <w:lastRenderedPageBreak/>
        <w:t>References</w:t>
      </w:r>
      <w:bookmarkEnd w:id="66"/>
      <w:bookmarkEnd w:id="67"/>
      <w:bookmarkEnd w:id="68"/>
      <w:bookmarkEnd w:id="69"/>
      <w:bookmarkEnd w:id="70"/>
    </w:p>
    <w:sectPr w:rsidR="00FD7AB4">
      <w:headerReference w:type="default" r:id="rId24"/>
      <w:footerReference w:type="default" r:id="rId25"/>
      <w:headerReference w:type="first" r:id="rId26"/>
      <w:endnotePr>
        <w:numFmt w:val="decimal"/>
      </w:endnotePr>
      <w:pgSz w:w="11907" w:h="16839"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B88E1" w14:textId="77777777" w:rsidR="009E2234" w:rsidRDefault="009E2234">
      <w:r>
        <w:separator/>
      </w:r>
    </w:p>
  </w:endnote>
  <w:endnote w:type="continuationSeparator" w:id="0">
    <w:p w14:paraId="53A8BBFE" w14:textId="77777777" w:rsidR="009E2234" w:rsidRDefault="009E2234">
      <w:r>
        <w:continuationSeparator/>
      </w:r>
    </w:p>
  </w:endnote>
  <w:endnote w:id="1">
    <w:p w14:paraId="5CB2E720" w14:textId="2F2DB3B4" w:rsidR="00E676D1" w:rsidRPr="00605A0E" w:rsidRDefault="00E676D1" w:rsidP="0009793F">
      <w:pPr>
        <w:pStyle w:val="EndnoteText"/>
        <w:tabs>
          <w:tab w:val="clear" w:pos="187"/>
          <w:tab w:val="left" w:pos="0"/>
        </w:tabs>
        <w:ind w:left="0" w:firstLine="0"/>
      </w:pPr>
      <w:r>
        <w:rPr>
          <w:rStyle w:val="EndnoteReference"/>
        </w:rPr>
        <w:endnoteRef/>
      </w:r>
      <w:r>
        <w:t xml:space="preserve"> The Journal of Industrial Engineering and Chemistry, September 1917, </w:t>
      </w:r>
      <w:r w:rsidRPr="001B6206">
        <w:t>Ind. Eng. Chem.; 1917; 9(9); 826-827</w:t>
      </w:r>
    </w:p>
  </w:endnote>
  <w:endnote w:id="2">
    <w:p w14:paraId="5659AF69" w14:textId="77777777" w:rsidR="00E676D1" w:rsidRPr="00B75CF1" w:rsidRDefault="00E676D1" w:rsidP="0023552E">
      <w:pPr>
        <w:pStyle w:val="EndnoteText"/>
      </w:pPr>
      <w:r>
        <w:rPr>
          <w:rStyle w:val="EndnoteReference"/>
        </w:rPr>
        <w:endnoteRef/>
      </w:r>
      <w:r>
        <w:t xml:space="preserve"> </w:t>
      </w:r>
      <w:r w:rsidRPr="00B75CF1">
        <w:t xml:space="preserve">The Journal </w:t>
      </w:r>
      <w:r>
        <w:t>o</w:t>
      </w:r>
      <w:r w:rsidRPr="00B75CF1">
        <w:t xml:space="preserve">f Industrial </w:t>
      </w:r>
      <w:r>
        <w:t>a</w:t>
      </w:r>
      <w:r w:rsidRPr="00B75CF1">
        <w:t>nd Engineering Chemistry</w:t>
      </w:r>
      <w:r>
        <w:t>,</w:t>
      </w:r>
      <w:r w:rsidRPr="00B75CF1">
        <w:t xml:space="preserve"> Vol. 12, No. 4</w:t>
      </w:r>
      <w:r>
        <w:t>, 406, 1920</w:t>
      </w:r>
    </w:p>
  </w:endnote>
  <w:endnote w:id="3">
    <w:p w14:paraId="49AB217E" w14:textId="77777777" w:rsidR="00E676D1" w:rsidRPr="00471F8C" w:rsidRDefault="00E676D1" w:rsidP="0023552E">
      <w:pPr>
        <w:pStyle w:val="EndnoteText"/>
      </w:pPr>
      <w:r>
        <w:rPr>
          <w:rStyle w:val="EndnoteReference"/>
        </w:rPr>
        <w:endnoteRef/>
      </w:r>
      <w:r>
        <w:t xml:space="preserve"> Journal of </w:t>
      </w:r>
      <w:r w:rsidRPr="00471F8C">
        <w:t xml:space="preserve">Industrial </w:t>
      </w:r>
      <w:r>
        <w:t>a</w:t>
      </w:r>
      <w:r w:rsidRPr="00471F8C">
        <w:t>nd Engineering Chemistry Vol. 18, No. 4</w:t>
      </w:r>
      <w:r>
        <w:t xml:space="preserve"> page 354</w:t>
      </w:r>
    </w:p>
  </w:endnote>
  <w:endnote w:id="4">
    <w:p w14:paraId="4530AA27" w14:textId="77777777" w:rsidR="00E676D1" w:rsidRDefault="00E676D1" w:rsidP="0023552E">
      <w:pPr>
        <w:pStyle w:val="EndnoteText"/>
      </w:pPr>
      <w:r>
        <w:rPr>
          <w:rStyle w:val="EndnoteReference"/>
        </w:rPr>
        <w:endnoteRef/>
      </w:r>
      <w:r>
        <w:t xml:space="preserve"> Proceedings of American Petroleum Institute</w:t>
      </w:r>
      <w:r>
        <w:fldChar w:fldCharType="begin"/>
      </w:r>
      <w:r>
        <w:instrText xml:space="preserve"> XE "</w:instrText>
      </w:r>
      <w:r w:rsidRPr="00672B94">
        <w:instrText>American Petroleum Institute</w:instrText>
      </w:r>
      <w:r>
        <w:instrText xml:space="preserve">" </w:instrText>
      </w:r>
      <w:r>
        <w:fldChar w:fldCharType="end"/>
      </w:r>
      <w:r>
        <w:t xml:space="preserve"> 14</w:t>
      </w:r>
      <w:r w:rsidRPr="00AF1A70">
        <w:rPr>
          <w:vertAlign w:val="superscript"/>
        </w:rPr>
        <w:t>th</w:t>
      </w:r>
      <w:r>
        <w:t xml:space="preserve"> Annual Meeting Chicago, Illinois October 23-26, 1933. Source API Library, Washington D.C. </w:t>
      </w:r>
    </w:p>
  </w:endnote>
  <w:endnote w:id="5">
    <w:p w14:paraId="76FC69AA" w14:textId="77777777" w:rsidR="00E676D1" w:rsidRPr="008643FD" w:rsidRDefault="00E676D1" w:rsidP="0023552E">
      <w:pPr>
        <w:pStyle w:val="EndnoteText"/>
      </w:pPr>
      <w:r>
        <w:rPr>
          <w:rStyle w:val="EndnoteReference"/>
        </w:rPr>
        <w:endnoteRef/>
      </w:r>
      <w:r>
        <w:t xml:space="preserve"> Website </w:t>
      </w:r>
      <w:hyperlink r:id="rId1" w:history="1">
        <w:r w:rsidRPr="00D734AF">
          <w:rPr>
            <w:rStyle w:val="Hyperlink"/>
            <w:sz w:val="18"/>
            <w:szCs w:val="18"/>
          </w:rPr>
          <w:t>http://www.nap.edu/readingroom/books/biomems/frossini.pdf</w:t>
        </w:r>
      </w:hyperlink>
      <w:r w:rsidRPr="00D734AF">
        <w:rPr>
          <w:szCs w:val="18"/>
        </w:rPr>
        <w:t xml:space="preserve">  </w:t>
      </w:r>
      <w:r>
        <w:t>Accessed Sept 11, 2005 “Frederick Dominic Rossini</w:t>
      </w:r>
      <w:r>
        <w:fldChar w:fldCharType="begin"/>
      </w:r>
      <w:r>
        <w:instrText xml:space="preserve"> XE "</w:instrText>
      </w:r>
      <w:r w:rsidRPr="006F4F32">
        <w:instrText>Rossini</w:instrText>
      </w:r>
      <w:r>
        <w:instrText xml:space="preserve">" </w:instrText>
      </w:r>
      <w:r>
        <w:fldChar w:fldCharType="end"/>
      </w:r>
      <w:r>
        <w:t xml:space="preserve"> 1899 – 1990” A Biographical Memoir by Ernest L Eliel.</w:t>
      </w:r>
    </w:p>
  </w:endnote>
  <w:endnote w:id="6">
    <w:p w14:paraId="4C6E943F" w14:textId="77777777" w:rsidR="00E676D1" w:rsidRDefault="00E676D1" w:rsidP="0023552E">
      <w:pPr>
        <w:pStyle w:val="EndnoteText"/>
      </w:pPr>
      <w:r>
        <w:rPr>
          <w:rStyle w:val="EndnoteReference"/>
        </w:rPr>
        <w:endnoteRef/>
      </w:r>
      <w:r>
        <w:t xml:space="preserve"> Proceedings of American Petroleum Institute</w:t>
      </w:r>
      <w:r>
        <w:fldChar w:fldCharType="begin"/>
      </w:r>
      <w:r>
        <w:instrText xml:space="preserve"> XE "</w:instrText>
      </w:r>
      <w:r w:rsidRPr="00672B94">
        <w:instrText>American Petroleum Institute</w:instrText>
      </w:r>
      <w:r>
        <w:instrText xml:space="preserve">" </w:instrText>
      </w:r>
      <w:r>
        <w:fldChar w:fldCharType="end"/>
      </w:r>
      <w:r>
        <w:t xml:space="preserve"> 5</w:t>
      </w:r>
      <w:r w:rsidRPr="00AF1A70">
        <w:rPr>
          <w:vertAlign w:val="superscript"/>
        </w:rPr>
        <w:t>th</w:t>
      </w:r>
      <w:r>
        <w:t xml:space="preserve"> Mid-Year Meeting Tulsa, Oklahoma May 14-16, 1935. Source API Library, Washington D.C. </w:t>
      </w:r>
    </w:p>
  </w:endnote>
  <w:endnote w:id="7">
    <w:p w14:paraId="493A0788" w14:textId="77777777" w:rsidR="00E676D1" w:rsidRDefault="00E676D1" w:rsidP="0023552E">
      <w:pPr>
        <w:pStyle w:val="EndnoteText"/>
      </w:pPr>
      <w:r>
        <w:rPr>
          <w:rStyle w:val="EndnoteReference"/>
        </w:rPr>
        <w:endnoteRef/>
      </w:r>
      <w:r>
        <w:t xml:space="preserve"> Proceedings of American Petroleum Institute</w:t>
      </w:r>
      <w:r>
        <w:fldChar w:fldCharType="begin"/>
      </w:r>
      <w:r>
        <w:instrText xml:space="preserve"> XE "</w:instrText>
      </w:r>
      <w:r w:rsidRPr="00672B94">
        <w:instrText>American Petroleum Institute</w:instrText>
      </w:r>
      <w:r>
        <w:instrText xml:space="preserve">" </w:instrText>
      </w:r>
      <w:r>
        <w:fldChar w:fldCharType="end"/>
      </w:r>
      <w:r>
        <w:t xml:space="preserve"> 18</w:t>
      </w:r>
      <w:r w:rsidRPr="00AF1A70">
        <w:rPr>
          <w:vertAlign w:val="superscript"/>
        </w:rPr>
        <w:t>th</w:t>
      </w:r>
      <w:r>
        <w:t xml:space="preserve"> Annual Meeting Chicago, Illinois November 8-12, 1937. Source API Library, Washington D.C. </w:t>
      </w:r>
    </w:p>
  </w:endnote>
  <w:endnote w:id="8">
    <w:p w14:paraId="523FD3A8" w14:textId="77777777" w:rsidR="00E676D1" w:rsidRPr="00AA3619" w:rsidRDefault="00E676D1" w:rsidP="0023552E">
      <w:pPr>
        <w:pStyle w:val="EndnoteText"/>
      </w:pPr>
      <w:r>
        <w:rPr>
          <w:rStyle w:val="EndnoteReference"/>
        </w:rPr>
        <w:endnoteRef/>
      </w:r>
      <w:r>
        <w:t xml:space="preserve"> “Fractionation of Michigan Straight-Run Naphthas” by S. Lawroski</w:t>
      </w:r>
      <w:r>
        <w:fldChar w:fldCharType="begin"/>
      </w:r>
      <w:r>
        <w:instrText xml:space="preserve"> XE "</w:instrText>
      </w:r>
      <w:r w:rsidRPr="00C171D2">
        <w:instrText>Lawroski</w:instrText>
      </w:r>
      <w:r>
        <w:instrText xml:space="preserve">" </w:instrText>
      </w:r>
      <w:r>
        <w:fldChar w:fldCharType="end"/>
      </w:r>
      <w:r>
        <w:t>, C. O. Tongberg</w:t>
      </w:r>
      <w:r>
        <w:fldChar w:fldCharType="begin"/>
      </w:r>
      <w:r>
        <w:instrText xml:space="preserve"> XE "</w:instrText>
      </w:r>
      <w:r w:rsidRPr="00C314BC">
        <w:instrText>Tongberg</w:instrText>
      </w:r>
      <w:r>
        <w:instrText xml:space="preserve">" </w:instrText>
      </w:r>
      <w:r>
        <w:fldChar w:fldCharType="end"/>
      </w:r>
      <w:r>
        <w:t xml:space="preserve"> et al. Pennsylvania State College</w:t>
      </w:r>
      <w:r>
        <w:fldChar w:fldCharType="begin"/>
      </w:r>
      <w:r>
        <w:instrText xml:space="preserve"> XE "</w:instrText>
      </w:r>
      <w:r w:rsidRPr="00B9342B">
        <w:instrText>Pennsylvania State College</w:instrText>
      </w:r>
      <w:r>
        <w:instrText xml:space="preserve">" </w:instrText>
      </w:r>
      <w:r>
        <w:fldChar w:fldCharType="end"/>
      </w:r>
      <w:r>
        <w:t xml:space="preserve">, State College, </w:t>
      </w:r>
      <w:r w:rsidRPr="003C25D8">
        <w:t>Journal</w:t>
      </w:r>
      <w:r>
        <w:t xml:space="preserve"> of </w:t>
      </w:r>
      <w:r w:rsidRPr="003C25D8">
        <w:t xml:space="preserve">Industrial </w:t>
      </w:r>
      <w:r>
        <w:t>a</w:t>
      </w:r>
      <w:r w:rsidRPr="003C25D8">
        <w:t>nd Engineering Chemistry</w:t>
      </w:r>
      <w:r w:rsidRPr="00AA3619">
        <w:t xml:space="preserve"> Vol. 29, No. 6 (1937</w:t>
      </w:r>
      <w:r>
        <w:t>) Page 674</w:t>
      </w:r>
    </w:p>
  </w:endnote>
  <w:endnote w:id="9">
    <w:p w14:paraId="75A7B968" w14:textId="77777777" w:rsidR="00E676D1" w:rsidRPr="003C25D8" w:rsidRDefault="00E676D1" w:rsidP="0023552E">
      <w:pPr>
        <w:pStyle w:val="EndnoteText"/>
      </w:pPr>
      <w:r>
        <w:rPr>
          <w:rStyle w:val="EndnoteReference"/>
        </w:rPr>
        <w:endnoteRef/>
      </w:r>
      <w:r>
        <w:t xml:space="preserve"> “</w:t>
      </w:r>
      <w:r w:rsidRPr="007C4F01">
        <w:t>Composition of Straight-Run Pennsylvania Gasoline</w:t>
      </w:r>
      <w:r>
        <w:t>” by C.O. Tongberg</w:t>
      </w:r>
      <w:r>
        <w:fldChar w:fldCharType="begin"/>
      </w:r>
      <w:r>
        <w:instrText xml:space="preserve"> XE "</w:instrText>
      </w:r>
      <w:r w:rsidRPr="00C314BC">
        <w:instrText>Tongberg</w:instrText>
      </w:r>
      <w:r>
        <w:instrText xml:space="preserve">" </w:instrText>
      </w:r>
      <w:r>
        <w:fldChar w:fldCharType="end"/>
      </w:r>
      <w:r>
        <w:t>, et al. Pennsylvania State College</w:t>
      </w:r>
      <w:r>
        <w:fldChar w:fldCharType="begin"/>
      </w:r>
      <w:r>
        <w:instrText xml:space="preserve"> XE "</w:instrText>
      </w:r>
      <w:r w:rsidRPr="00B9342B">
        <w:instrText>Pennsylvania State College</w:instrText>
      </w:r>
      <w:r>
        <w:instrText xml:space="preserve">" </w:instrText>
      </w:r>
      <w:r>
        <w:fldChar w:fldCharType="end"/>
      </w:r>
      <w:r>
        <w:t xml:space="preserve">, State College, </w:t>
      </w:r>
      <w:r w:rsidRPr="003C25D8">
        <w:t>Journal</w:t>
      </w:r>
      <w:r>
        <w:t xml:space="preserve"> of </w:t>
      </w:r>
      <w:r w:rsidRPr="003C25D8">
        <w:t xml:space="preserve">Industrial </w:t>
      </w:r>
      <w:r>
        <w:t>a</w:t>
      </w:r>
      <w:r w:rsidRPr="003C25D8">
        <w:t>nd Engineering Chemistry</w:t>
      </w:r>
      <w:r>
        <w:t xml:space="preserve"> 1936 page 201 </w:t>
      </w:r>
    </w:p>
  </w:endnote>
  <w:endnote w:id="10">
    <w:p w14:paraId="76E6FE07" w14:textId="251E1D53" w:rsidR="00E676D1" w:rsidRDefault="00E676D1">
      <w:pPr>
        <w:pStyle w:val="EndnoteText"/>
      </w:pPr>
      <w:r>
        <w:rPr>
          <w:rStyle w:val="EndnoteReference"/>
        </w:rPr>
        <w:endnoteRef/>
      </w:r>
      <w:r>
        <w:t xml:space="preserve"> “Fractional Distillation</w:t>
      </w:r>
      <w:r>
        <w:fldChar w:fldCharType="begin"/>
      </w:r>
      <w:r>
        <w:instrText xml:space="preserve"> XE "</w:instrText>
      </w:r>
      <w:r w:rsidRPr="004149F3">
        <w:instrText>Fractional Distillation</w:instrText>
      </w:r>
      <w:r>
        <w:instrText xml:space="preserve">" </w:instrText>
      </w:r>
      <w:r>
        <w:fldChar w:fldCharType="end"/>
      </w:r>
      <w:r>
        <w:t xml:space="preserve"> of Cracked and Polymer Gasolines” by C.O. Tongberg</w:t>
      </w:r>
      <w:r>
        <w:fldChar w:fldCharType="begin"/>
      </w:r>
      <w:r>
        <w:instrText xml:space="preserve"> XE "</w:instrText>
      </w:r>
      <w:r w:rsidRPr="00C314BC">
        <w:instrText>Tongberg</w:instrText>
      </w:r>
      <w:r>
        <w:instrText xml:space="preserve">" </w:instrText>
      </w:r>
      <w:r>
        <w:fldChar w:fldCharType="end"/>
      </w:r>
      <w:r>
        <w:t>, et al. Pennsylvania State College</w:t>
      </w:r>
      <w:r>
        <w:fldChar w:fldCharType="begin"/>
      </w:r>
      <w:r>
        <w:instrText xml:space="preserve"> XE "</w:instrText>
      </w:r>
      <w:r w:rsidRPr="00B9342B">
        <w:instrText>Pennsylvania State College</w:instrText>
      </w:r>
      <w:r>
        <w:instrText xml:space="preserve">" </w:instrText>
      </w:r>
      <w:r>
        <w:fldChar w:fldCharType="end"/>
      </w:r>
      <w:r>
        <w:t xml:space="preserve">, State College, </w:t>
      </w:r>
      <w:r w:rsidRPr="003C25D8">
        <w:t>Journal</w:t>
      </w:r>
      <w:r>
        <w:t xml:space="preserve"> of </w:t>
      </w:r>
      <w:r w:rsidRPr="003C25D8">
        <w:t xml:space="preserve">Industrial </w:t>
      </w:r>
      <w:r>
        <w:t>a</w:t>
      </w:r>
      <w:r w:rsidRPr="003C25D8">
        <w:t>nd Engineering Chemistry</w:t>
      </w:r>
      <w:r>
        <w:t xml:space="preserve"> May 1937 page 571</w:t>
      </w:r>
    </w:p>
  </w:endnote>
  <w:endnote w:id="11">
    <w:p w14:paraId="2DB14471" w14:textId="306B2453" w:rsidR="00E676D1" w:rsidRDefault="00E676D1">
      <w:pPr>
        <w:pStyle w:val="EndnoteText"/>
      </w:pPr>
      <w:r>
        <w:rPr>
          <w:rStyle w:val="EndnoteReference"/>
        </w:rPr>
        <w:endnoteRef/>
      </w:r>
      <w:r>
        <w:t xml:space="preserve"> “Composition of a Yates Gasoline” by C. O. Tongberg</w:t>
      </w:r>
      <w:r>
        <w:fldChar w:fldCharType="begin"/>
      </w:r>
      <w:r>
        <w:instrText xml:space="preserve"> XE "</w:instrText>
      </w:r>
      <w:r w:rsidRPr="00C314BC">
        <w:instrText>Tongberg</w:instrText>
      </w:r>
      <w:r>
        <w:instrText xml:space="preserve">" </w:instrText>
      </w:r>
      <w:r>
        <w:fldChar w:fldCharType="end"/>
      </w:r>
      <w:r>
        <w:t>, et al. Pennsylvania State College</w:t>
      </w:r>
      <w:r>
        <w:fldChar w:fldCharType="begin"/>
      </w:r>
      <w:r>
        <w:instrText xml:space="preserve"> XE "</w:instrText>
      </w:r>
      <w:r w:rsidRPr="00B9342B">
        <w:instrText>Pennsylvania State College</w:instrText>
      </w:r>
      <w:r>
        <w:instrText xml:space="preserve">" </w:instrText>
      </w:r>
      <w:r>
        <w:fldChar w:fldCharType="end"/>
      </w:r>
      <w:r>
        <w:t xml:space="preserve">, State College, </w:t>
      </w:r>
      <w:r w:rsidRPr="003C25D8">
        <w:t>Journal</w:t>
      </w:r>
      <w:r>
        <w:t xml:space="preserve"> of </w:t>
      </w:r>
      <w:r w:rsidRPr="003C25D8">
        <w:t>Industrial and Engineering Chemistry</w:t>
      </w:r>
      <w:r w:rsidRPr="00AA3619">
        <w:t xml:space="preserve"> Vol. 29, No. </w:t>
      </w:r>
      <w:r>
        <w:t>1</w:t>
      </w:r>
      <w:r w:rsidRPr="00AA3619">
        <w:t xml:space="preserve"> (1937</w:t>
      </w:r>
      <w:r>
        <w:t>) Page 70</w:t>
      </w:r>
    </w:p>
  </w:endnote>
  <w:endnote w:id="12">
    <w:p w14:paraId="60FF182E" w14:textId="7BEF65CE" w:rsidR="00E676D1" w:rsidRPr="00D734AF" w:rsidRDefault="00E676D1" w:rsidP="0023552E">
      <w:pPr>
        <w:pStyle w:val="EndnoteText"/>
        <w:rPr>
          <w:szCs w:val="18"/>
        </w:rPr>
      </w:pPr>
      <w:r>
        <w:rPr>
          <w:rStyle w:val="EndnoteReference"/>
        </w:rPr>
        <w:endnoteRef/>
      </w:r>
      <w:r>
        <w:t xml:space="preserve"> </w:t>
      </w:r>
      <w:r w:rsidRPr="00D734AF">
        <w:rPr>
          <w:szCs w:val="18"/>
        </w:rPr>
        <w:t>American Chemical Society</w:t>
      </w:r>
      <w:r w:rsidRPr="00D734AF">
        <w:rPr>
          <w:szCs w:val="18"/>
        </w:rPr>
        <w:fldChar w:fldCharType="begin"/>
      </w:r>
      <w:r w:rsidRPr="00D734AF">
        <w:rPr>
          <w:szCs w:val="18"/>
        </w:rPr>
        <w:instrText xml:space="preserve"> XE "American Chemical Society" </w:instrText>
      </w:r>
      <w:r w:rsidRPr="00D734AF">
        <w:rPr>
          <w:szCs w:val="18"/>
        </w:rPr>
        <w:fldChar w:fldCharType="end"/>
      </w:r>
      <w:r w:rsidRPr="00D734AF">
        <w:rPr>
          <w:szCs w:val="18"/>
        </w:rPr>
        <w:t xml:space="preserve"> Website: </w:t>
      </w:r>
      <w:hyperlink r:id="rId2" w:history="1">
        <w:r w:rsidRPr="00D734AF">
          <w:rPr>
            <w:rStyle w:val="Hyperlink"/>
            <w:sz w:val="18"/>
            <w:szCs w:val="18"/>
          </w:rPr>
          <w:t>http://pubs.acs.org/wls/journals/query/subscriberResults.html?op=searchJournals</w:t>
        </w:r>
      </w:hyperlink>
      <w:r>
        <w:rPr>
          <w:rStyle w:val="Hyperlink"/>
          <w:sz w:val="18"/>
          <w:szCs w:val="18"/>
        </w:rPr>
        <w:t xml:space="preserve"> </w:t>
      </w:r>
      <w:r w:rsidRPr="00D734AF">
        <w:rPr>
          <w:szCs w:val="18"/>
        </w:rPr>
        <w:t xml:space="preserve">Accessed 11 Aug 2007 </w:t>
      </w:r>
    </w:p>
  </w:endnote>
  <w:endnote w:id="13">
    <w:p w14:paraId="354F89BC" w14:textId="77777777" w:rsidR="00E676D1" w:rsidRPr="00D734AF" w:rsidRDefault="00E676D1" w:rsidP="0023552E">
      <w:pPr>
        <w:spacing w:line="220" w:lineRule="exact"/>
        <w:ind w:left="284" w:hanging="284"/>
        <w:jc w:val="left"/>
        <w:rPr>
          <w:sz w:val="18"/>
          <w:szCs w:val="18"/>
        </w:rPr>
      </w:pPr>
      <w:r w:rsidRPr="00D734AF">
        <w:rPr>
          <w:rStyle w:val="EndnoteReference"/>
          <w:szCs w:val="18"/>
        </w:rPr>
        <w:endnoteRef/>
      </w:r>
      <w:r w:rsidRPr="00D734AF">
        <w:rPr>
          <w:sz w:val="18"/>
          <w:szCs w:val="18"/>
        </w:rPr>
        <w:t xml:space="preserve"> Australian National Archives Title: Industry - Oil - Laboratory at Kwinana 1955. NAA: A1200/L19395</w:t>
      </w:r>
    </w:p>
  </w:endnote>
  <w:endnote w:id="14">
    <w:p w14:paraId="1E3500B5" w14:textId="2B843CE2" w:rsidR="00E676D1" w:rsidRPr="00D734AF" w:rsidRDefault="00E676D1" w:rsidP="0023552E">
      <w:pPr>
        <w:pStyle w:val="EndnoteText"/>
        <w:rPr>
          <w:szCs w:val="18"/>
        </w:rPr>
      </w:pPr>
      <w:r w:rsidRPr="00D734AF">
        <w:rPr>
          <w:rStyle w:val="EndnoteReference"/>
          <w:szCs w:val="18"/>
        </w:rPr>
        <w:endnoteRef/>
      </w:r>
      <w:r w:rsidRPr="00D734AF">
        <w:rPr>
          <w:szCs w:val="18"/>
        </w:rPr>
        <w:t xml:space="preserve">  Colin B. McLaren operated this apparatus in 1944 at National Oil Pty. Ltd. Glen Davis, NSW</w:t>
      </w:r>
    </w:p>
  </w:endnote>
  <w:endnote w:id="15">
    <w:p w14:paraId="5C0EC6FE" w14:textId="56910A04" w:rsidR="00E676D1" w:rsidRDefault="00E676D1">
      <w:pPr>
        <w:pStyle w:val="EndnoteText"/>
      </w:pPr>
      <w:r>
        <w:rPr>
          <w:rStyle w:val="EndnoteReference"/>
        </w:rPr>
        <w:endnoteRef/>
      </w:r>
      <w:r>
        <w:t xml:space="preserve"> Industrial &amp; Engineering Chemistry Analytical Edition 1944, 16, 8, 525-527 (Article) Publication Date (Print): August 19, 1944 DOI: 10.1021/i560132a017</w:t>
      </w:r>
    </w:p>
  </w:endnote>
  <w:endnote w:id="16">
    <w:p w14:paraId="3C5B52A8" w14:textId="499775DF" w:rsidR="00E676D1" w:rsidRDefault="00E676D1" w:rsidP="000A127C">
      <w:pPr>
        <w:pStyle w:val="EndnoteText"/>
      </w:pPr>
      <w:r>
        <w:rPr>
          <w:rStyle w:val="EndnoteReference"/>
        </w:rPr>
        <w:endnoteRef/>
      </w:r>
      <w:r>
        <w:t xml:space="preserve"> </w:t>
      </w:r>
      <w:r w:rsidRPr="000A127C">
        <w:t xml:space="preserve">Ind. Eng. Chem. Anal. Ed. 1944, 16, 12, 723-727 Publication Date: December 1, 1944 </w:t>
      </w:r>
      <w:hyperlink r:id="rId3" w:history="1">
        <w:r w:rsidRPr="000E7DA4">
          <w:rPr>
            <w:rStyle w:val="Hyperlink"/>
            <w:noProof w:val="0"/>
            <w:sz w:val="18"/>
            <w:szCs w:val="20"/>
          </w:rPr>
          <w:t>https://doi.org/10.1021/i560136a001</w:t>
        </w:r>
      </w:hyperlink>
      <w:r>
        <w:rPr>
          <w:rStyle w:val="Hyperlink"/>
          <w:noProof w:val="0"/>
          <w:sz w:val="18"/>
          <w:szCs w:val="20"/>
        </w:rPr>
        <w:t xml:space="preserve"> </w:t>
      </w:r>
      <w:r>
        <w:t xml:space="preserve"> </w:t>
      </w:r>
    </w:p>
  </w:endnote>
  <w:endnote w:id="17">
    <w:p w14:paraId="632CC284" w14:textId="400AF05D" w:rsidR="00E676D1" w:rsidRDefault="00E676D1" w:rsidP="0054681D">
      <w:pPr>
        <w:pStyle w:val="EndnoteText"/>
      </w:pPr>
      <w:r>
        <w:rPr>
          <w:rStyle w:val="EndnoteReference"/>
        </w:rPr>
        <w:endnoteRef/>
      </w:r>
      <w:r>
        <w:t xml:space="preserve"> American Chemical Society Journal Analytical Edition Volume 1. No. 1, Page 26 (August 1928) </w:t>
      </w:r>
    </w:p>
  </w:endnote>
  <w:endnote w:id="18">
    <w:p w14:paraId="1BEB2A22" w14:textId="3F72FD1B" w:rsidR="00E676D1" w:rsidRDefault="00E676D1">
      <w:pPr>
        <w:pStyle w:val="EndnoteText"/>
      </w:pPr>
      <w:r>
        <w:rPr>
          <w:rStyle w:val="EndnoteReference"/>
        </w:rPr>
        <w:endnoteRef/>
      </w:r>
      <w:r>
        <w:t xml:space="preserve"> Analytical Chemistry 1947, 19, 9, 633-634 (Article) Publication Date (Print): September 1, 1947 DOI: 10.1021/ac60009a005</w:t>
      </w:r>
    </w:p>
  </w:endnote>
  <w:endnote w:id="19">
    <w:p w14:paraId="69729C43" w14:textId="169F0D43" w:rsidR="00E676D1" w:rsidRDefault="00E676D1" w:rsidP="002B5D8D">
      <w:pPr>
        <w:pStyle w:val="EndnoteText"/>
      </w:pPr>
      <w:r>
        <w:rPr>
          <w:rStyle w:val="EndnoteReference"/>
        </w:rPr>
        <w:endnoteRef/>
      </w:r>
      <w:r>
        <w:t xml:space="preserve"> Ind. Eng. Chem. Anal. Ed. 1945, 17, 6, 353-360 Publication Date: June 1, 1945 https://doi.org/10.1021/i560142a004</w:t>
      </w:r>
    </w:p>
  </w:endnote>
  <w:endnote w:id="20">
    <w:p w14:paraId="5A08F5BA" w14:textId="222CA97A" w:rsidR="00E676D1" w:rsidRDefault="00E676D1">
      <w:pPr>
        <w:pStyle w:val="EndnoteText"/>
      </w:pPr>
      <w:r>
        <w:rPr>
          <w:rStyle w:val="EndnoteReference"/>
        </w:rPr>
        <w:endnoteRef/>
      </w:r>
      <w:r>
        <w:t xml:space="preserve"> Analytical Chemistry 1947, 19, 7, 451-453 (Article) Publication Date (Print) July 23, 1947 DOI: 10.1021/ac60007a007</w:t>
      </w:r>
    </w:p>
  </w:endnote>
  <w:endnote w:id="21">
    <w:p w14:paraId="78DBA563" w14:textId="7A5C605C" w:rsidR="00E676D1" w:rsidRDefault="00E676D1">
      <w:pPr>
        <w:pStyle w:val="EndnoteText"/>
      </w:pPr>
      <w:r>
        <w:rPr>
          <w:rStyle w:val="EndnoteReference"/>
        </w:rPr>
        <w:endnoteRef/>
      </w:r>
      <w:r>
        <w:t xml:space="preserve"> </w:t>
      </w:r>
      <w:r w:rsidRPr="00821B12">
        <w:t>Journal of Industrial and Engineering Chemistry Vol. 14, No. 12, Page 1112</w:t>
      </w:r>
      <w:r>
        <w:t>, 1922</w:t>
      </w:r>
    </w:p>
  </w:endnote>
  <w:endnote w:id="22">
    <w:p w14:paraId="7B9383F0" w14:textId="72B78BCB" w:rsidR="00E676D1" w:rsidRDefault="00E676D1">
      <w:pPr>
        <w:pStyle w:val="EndnoteText"/>
      </w:pPr>
      <w:r>
        <w:rPr>
          <w:rStyle w:val="EndnoteReference"/>
        </w:rPr>
        <w:endnoteRef/>
      </w:r>
      <w:r>
        <w:t xml:space="preserve"> </w:t>
      </w:r>
      <w:r w:rsidRPr="003D1211">
        <w:t>Analytical Chemistry Vol. 30 No. 2 February 1958</w:t>
      </w:r>
      <w:r>
        <w:t xml:space="preserve"> Laboratory of the Month.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032266"/>
      <w:docPartObj>
        <w:docPartGallery w:val="Page Numbers (Bottom of Page)"/>
        <w:docPartUnique/>
      </w:docPartObj>
    </w:sdtPr>
    <w:sdtEndPr>
      <w:rPr>
        <w:noProof/>
      </w:rPr>
    </w:sdtEndPr>
    <w:sdtContent>
      <w:p w14:paraId="30B192E8" w14:textId="4A58D4DD" w:rsidR="00E676D1" w:rsidRDefault="00E676D1">
        <w:pPr>
          <w:pStyle w:val="Footer"/>
        </w:pPr>
        <w:r>
          <w:fldChar w:fldCharType="begin"/>
        </w:r>
        <w:r>
          <w:instrText xml:space="preserve"> PAGE   \* MERGEFORMAT </w:instrText>
        </w:r>
        <w:r>
          <w:fldChar w:fldCharType="separate"/>
        </w:r>
        <w:r>
          <w:rPr>
            <w:noProof/>
          </w:rPr>
          <w:t>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B58B" w14:textId="77777777" w:rsidR="00E676D1" w:rsidRPr="00196244" w:rsidRDefault="00E676D1">
    <w:pPr>
      <w:pStyle w:val="Footer"/>
      <w:rPr>
        <w:rFonts w:ascii="Arial" w:hAnsi="Arial" w:cs="Arial"/>
      </w:rPr>
    </w:pPr>
    <w:r w:rsidRPr="00196244">
      <w:rPr>
        <w:rStyle w:val="PageNumber"/>
        <w:rFonts w:ascii="Arial" w:hAnsi="Arial" w:cs="Arial"/>
      </w:rPr>
      <w:fldChar w:fldCharType="begin"/>
    </w:r>
    <w:r w:rsidRPr="00196244">
      <w:rPr>
        <w:rStyle w:val="PageNumber"/>
        <w:rFonts w:ascii="Arial" w:hAnsi="Arial" w:cs="Arial"/>
      </w:rPr>
      <w:instrText xml:space="preserve"> PAGE </w:instrText>
    </w:r>
    <w:r w:rsidRPr="00196244">
      <w:rPr>
        <w:rStyle w:val="PageNumber"/>
        <w:rFonts w:ascii="Arial" w:hAnsi="Arial" w:cs="Arial"/>
      </w:rPr>
      <w:fldChar w:fldCharType="separate"/>
    </w:r>
    <w:r>
      <w:rPr>
        <w:rStyle w:val="PageNumber"/>
        <w:rFonts w:ascii="Arial" w:hAnsi="Arial" w:cs="Arial"/>
        <w:noProof/>
      </w:rPr>
      <w:t>1</w:t>
    </w:r>
    <w:r w:rsidRPr="0019624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986197"/>
      <w:docPartObj>
        <w:docPartGallery w:val="Page Numbers (Bottom of Page)"/>
        <w:docPartUnique/>
      </w:docPartObj>
    </w:sdtPr>
    <w:sdtEndPr>
      <w:rPr>
        <w:noProof/>
      </w:rPr>
    </w:sdtEndPr>
    <w:sdtContent>
      <w:p w14:paraId="194EBE5C" w14:textId="269FD419" w:rsidR="00D87DD9" w:rsidRDefault="00D87DD9">
        <w:pPr>
          <w:pStyle w:val="Footer"/>
        </w:pPr>
        <w:r>
          <w:fldChar w:fldCharType="begin"/>
        </w:r>
        <w:r>
          <w:instrText xml:space="preserve"> PAGE   \* MERGEFORMAT </w:instrText>
        </w:r>
        <w:r>
          <w:fldChar w:fldCharType="separate"/>
        </w:r>
        <w:r>
          <w:rPr>
            <w:noProof/>
          </w:rPr>
          <w:t>2</w:t>
        </w:r>
        <w:r>
          <w:rPr>
            <w:noProof/>
          </w:rPr>
          <w:fldChar w:fldCharType="end"/>
        </w:r>
      </w:p>
    </w:sdtContent>
  </w:sdt>
  <w:p w14:paraId="3A5AD4A7" w14:textId="77777777" w:rsidR="00E676D1" w:rsidRDefault="00E67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203316"/>
      <w:docPartObj>
        <w:docPartGallery w:val="Page Numbers (Bottom of Page)"/>
        <w:docPartUnique/>
      </w:docPartObj>
    </w:sdtPr>
    <w:sdtEndPr>
      <w:rPr>
        <w:noProof/>
      </w:rPr>
    </w:sdtEndPr>
    <w:sdtContent>
      <w:p w14:paraId="642B8E88" w14:textId="29965A26" w:rsidR="00D87DD9" w:rsidRDefault="00D87DD9">
        <w:pPr>
          <w:pStyle w:val="Footer"/>
        </w:pPr>
        <w:r>
          <w:fldChar w:fldCharType="begin"/>
        </w:r>
        <w:r>
          <w:instrText xml:space="preserve"> PAGE   \* MERGEFORMAT </w:instrText>
        </w:r>
        <w:r>
          <w:fldChar w:fldCharType="separate"/>
        </w:r>
        <w:r>
          <w:rPr>
            <w:noProof/>
          </w:rPr>
          <w:t>2</w:t>
        </w:r>
        <w:r>
          <w:rPr>
            <w:noProof/>
          </w:rPr>
          <w:fldChar w:fldCharType="end"/>
        </w:r>
      </w:p>
    </w:sdtContent>
  </w:sdt>
  <w:p w14:paraId="4D3C8BC9" w14:textId="77777777" w:rsidR="00E676D1" w:rsidRDefault="00E6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1D1C" w14:textId="77777777" w:rsidR="009E2234" w:rsidRDefault="009E2234">
      <w:r>
        <w:separator/>
      </w:r>
    </w:p>
  </w:footnote>
  <w:footnote w:type="continuationSeparator" w:id="0">
    <w:p w14:paraId="49AE1F5A" w14:textId="77777777" w:rsidR="009E2234" w:rsidRDefault="009E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5591" w14:textId="77777777" w:rsidR="00E676D1" w:rsidRDefault="00E676D1">
    <w:pPr>
      <w:pStyle w:val="Header"/>
    </w:pPr>
    <w:r>
      <w:t>history of avgas</w:t>
    </w:r>
    <w:r>
      <w:tab/>
    </w:r>
    <w:r>
      <w:tab/>
      <w:t>© PetrOch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5D11F" w14:textId="77777777" w:rsidR="00E676D1" w:rsidRDefault="00E67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7AE0" w14:textId="77777777" w:rsidR="00E676D1" w:rsidRDefault="00E676D1">
    <w:pPr>
      <w:pStyle w:val="Header"/>
    </w:pPr>
    <w:r>
      <w:t>history of avgas</w:t>
    </w:r>
    <w:r>
      <w:tab/>
    </w:r>
    <w:r>
      <w:tab/>
      <w:t>© PetrOch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25D0" w14:textId="77777777" w:rsidR="00E676D1" w:rsidRDefault="00E67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0F7"/>
    <w:multiLevelType w:val="hybridMultilevel"/>
    <w:tmpl w:val="D8BC39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86725"/>
    <w:multiLevelType w:val="hybridMultilevel"/>
    <w:tmpl w:val="9C18E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93F3C"/>
    <w:multiLevelType w:val="hybridMultilevel"/>
    <w:tmpl w:val="FA680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023BB"/>
    <w:multiLevelType w:val="hybridMultilevel"/>
    <w:tmpl w:val="00A64556"/>
    <w:lvl w:ilvl="0" w:tplc="73D2BD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F4635"/>
    <w:multiLevelType w:val="hybridMultilevel"/>
    <w:tmpl w:val="446E9BAC"/>
    <w:lvl w:ilvl="0" w:tplc="9FEC87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547BB9"/>
    <w:multiLevelType w:val="hybridMultilevel"/>
    <w:tmpl w:val="9ABCA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6D79CB"/>
    <w:multiLevelType w:val="hybridMultilevel"/>
    <w:tmpl w:val="4FC0F136"/>
    <w:lvl w:ilvl="0" w:tplc="73D2BD58">
      <w:start w:val="1"/>
      <w:numFmt w:val="lowerLetter"/>
      <w:lvlText w:val="(%1)"/>
      <w:lvlJc w:val="left"/>
      <w:pPr>
        <w:tabs>
          <w:tab w:val="num" w:pos="1495"/>
        </w:tabs>
        <w:ind w:left="1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C54D43"/>
    <w:multiLevelType w:val="hybridMultilevel"/>
    <w:tmpl w:val="B370435C"/>
    <w:lvl w:ilvl="0" w:tplc="0108C8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011B4E"/>
    <w:multiLevelType w:val="hybridMultilevel"/>
    <w:tmpl w:val="632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64175F"/>
    <w:multiLevelType w:val="hybridMultilevel"/>
    <w:tmpl w:val="B45CC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4413C8"/>
    <w:multiLevelType w:val="hybridMultilevel"/>
    <w:tmpl w:val="1E364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E5C2D"/>
    <w:multiLevelType w:val="hybridMultilevel"/>
    <w:tmpl w:val="3A982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A40D7"/>
    <w:multiLevelType w:val="hybridMultilevel"/>
    <w:tmpl w:val="85E29A8C"/>
    <w:lvl w:ilvl="0" w:tplc="0409000F">
      <w:start w:val="1"/>
      <w:numFmt w:val="decimal"/>
      <w:lvlText w:val="%1."/>
      <w:lvlJc w:val="left"/>
      <w:pPr>
        <w:tabs>
          <w:tab w:val="num" w:pos="720"/>
        </w:tabs>
        <w:ind w:left="720" w:hanging="360"/>
      </w:pPr>
      <w:rPr>
        <w:rFonts w:hint="default"/>
      </w:rPr>
    </w:lvl>
    <w:lvl w:ilvl="1" w:tplc="C0CCDC4A">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6901FD"/>
    <w:multiLevelType w:val="hybridMultilevel"/>
    <w:tmpl w:val="48D0BB4C"/>
    <w:lvl w:ilvl="0" w:tplc="73D2BD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F174A2"/>
    <w:multiLevelType w:val="hybridMultilevel"/>
    <w:tmpl w:val="B158E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C71BB6"/>
    <w:multiLevelType w:val="hybridMultilevel"/>
    <w:tmpl w:val="A4C6E208"/>
    <w:lvl w:ilvl="0" w:tplc="9FEC87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7" w15:restartNumberingAfterBreak="0">
    <w:nsid w:val="4F15110A"/>
    <w:multiLevelType w:val="hybridMultilevel"/>
    <w:tmpl w:val="A38E2424"/>
    <w:lvl w:ilvl="0" w:tplc="CFBCE3EA">
      <w:start w:val="1"/>
      <w:numFmt w:val="bullet"/>
      <w:pStyle w:val="BodyText1do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9" w15:restartNumberingAfterBreak="0">
    <w:nsid w:val="671562C7"/>
    <w:multiLevelType w:val="hybridMultilevel"/>
    <w:tmpl w:val="28A8FD04"/>
    <w:lvl w:ilvl="0" w:tplc="1CA8CF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B57A5"/>
    <w:multiLevelType w:val="hybridMultilevel"/>
    <w:tmpl w:val="4C249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B4026C"/>
    <w:multiLevelType w:val="hybridMultilevel"/>
    <w:tmpl w:val="A834826C"/>
    <w:lvl w:ilvl="0" w:tplc="73D2BD58">
      <w:start w:val="1"/>
      <w:numFmt w:val="lowerLetter"/>
      <w:lvlText w:val="(%1)"/>
      <w:lvlJc w:val="left"/>
      <w:pPr>
        <w:tabs>
          <w:tab w:val="num" w:pos="1070"/>
        </w:tabs>
        <w:ind w:left="1070" w:hanging="360"/>
      </w:pPr>
      <w:rPr>
        <w:rFonts w:hint="default"/>
      </w:rPr>
    </w:lvl>
    <w:lvl w:ilvl="1" w:tplc="E1E6D1DA">
      <w:start w:val="1"/>
      <w:numFmt w:val="decimal"/>
      <w:lvlText w:val="%2."/>
      <w:lvlJc w:val="left"/>
      <w:pPr>
        <w:tabs>
          <w:tab w:val="num" w:pos="1790"/>
        </w:tabs>
        <w:ind w:left="1790" w:hanging="360"/>
      </w:pPr>
      <w:rPr>
        <w:rFonts w:hint="default"/>
      </w:rPr>
    </w:lvl>
    <w:lvl w:ilvl="2" w:tplc="0409001B">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2" w15:restartNumberingAfterBreak="0">
    <w:nsid w:val="6A7A0B48"/>
    <w:multiLevelType w:val="hybridMultilevel"/>
    <w:tmpl w:val="8C4A5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140CCB"/>
    <w:multiLevelType w:val="hybridMultilevel"/>
    <w:tmpl w:val="9A96F214"/>
    <w:lvl w:ilvl="0" w:tplc="FD507E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2BC7194"/>
    <w:multiLevelType w:val="multilevel"/>
    <w:tmpl w:val="A834826C"/>
    <w:lvl w:ilvl="0">
      <w:start w:val="1"/>
      <w:numFmt w:val="lowerLetter"/>
      <w:lvlText w:val="(%1)"/>
      <w:lvlJc w:val="left"/>
      <w:pPr>
        <w:tabs>
          <w:tab w:val="num" w:pos="1495"/>
        </w:tabs>
        <w:ind w:left="1495" w:hanging="360"/>
      </w:pPr>
      <w:rPr>
        <w:rFonts w:hint="default"/>
      </w:rPr>
    </w:lvl>
    <w:lvl w:ilvl="1">
      <w:start w:val="1"/>
      <w:numFmt w:val="decimal"/>
      <w:lvlText w:val="%2."/>
      <w:lvlJc w:val="left"/>
      <w:pPr>
        <w:tabs>
          <w:tab w:val="num" w:pos="2215"/>
        </w:tabs>
        <w:ind w:left="2215" w:hanging="360"/>
      </w:pPr>
      <w:rPr>
        <w:rFonts w:hint="default"/>
      </w:rPr>
    </w:lvl>
    <w:lvl w:ilvl="2">
      <w:start w:val="1"/>
      <w:numFmt w:val="lowerRoman"/>
      <w:lvlText w:val="%3."/>
      <w:lvlJc w:val="right"/>
      <w:pPr>
        <w:tabs>
          <w:tab w:val="num" w:pos="2935"/>
        </w:tabs>
        <w:ind w:left="2935" w:hanging="180"/>
      </w:pPr>
    </w:lvl>
    <w:lvl w:ilvl="3">
      <w:start w:val="1"/>
      <w:numFmt w:val="decimal"/>
      <w:lvlText w:val="%4."/>
      <w:lvlJc w:val="left"/>
      <w:pPr>
        <w:tabs>
          <w:tab w:val="num" w:pos="3655"/>
        </w:tabs>
        <w:ind w:left="3655" w:hanging="360"/>
      </w:pPr>
    </w:lvl>
    <w:lvl w:ilvl="4">
      <w:start w:val="1"/>
      <w:numFmt w:val="lowerLetter"/>
      <w:lvlText w:val="%5."/>
      <w:lvlJc w:val="left"/>
      <w:pPr>
        <w:tabs>
          <w:tab w:val="num" w:pos="4375"/>
        </w:tabs>
        <w:ind w:left="4375" w:hanging="360"/>
      </w:pPr>
    </w:lvl>
    <w:lvl w:ilvl="5">
      <w:start w:val="1"/>
      <w:numFmt w:val="lowerRoman"/>
      <w:lvlText w:val="%6."/>
      <w:lvlJc w:val="right"/>
      <w:pPr>
        <w:tabs>
          <w:tab w:val="num" w:pos="5095"/>
        </w:tabs>
        <w:ind w:left="5095" w:hanging="180"/>
      </w:pPr>
    </w:lvl>
    <w:lvl w:ilvl="6">
      <w:start w:val="1"/>
      <w:numFmt w:val="decimal"/>
      <w:lvlText w:val="%7."/>
      <w:lvlJc w:val="left"/>
      <w:pPr>
        <w:tabs>
          <w:tab w:val="num" w:pos="5815"/>
        </w:tabs>
        <w:ind w:left="5815" w:hanging="360"/>
      </w:pPr>
    </w:lvl>
    <w:lvl w:ilvl="7">
      <w:start w:val="1"/>
      <w:numFmt w:val="lowerLetter"/>
      <w:lvlText w:val="%8."/>
      <w:lvlJc w:val="left"/>
      <w:pPr>
        <w:tabs>
          <w:tab w:val="num" w:pos="6535"/>
        </w:tabs>
        <w:ind w:left="6535" w:hanging="360"/>
      </w:pPr>
    </w:lvl>
    <w:lvl w:ilvl="8">
      <w:start w:val="1"/>
      <w:numFmt w:val="lowerRoman"/>
      <w:lvlText w:val="%9."/>
      <w:lvlJc w:val="right"/>
      <w:pPr>
        <w:tabs>
          <w:tab w:val="num" w:pos="7255"/>
        </w:tabs>
        <w:ind w:left="7255" w:hanging="180"/>
      </w:pPr>
    </w:lvl>
  </w:abstractNum>
  <w:num w:numId="1">
    <w:abstractNumId w:val="18"/>
  </w:num>
  <w:num w:numId="2">
    <w:abstractNumId w:val="16"/>
  </w:num>
  <w:num w:numId="3">
    <w:abstractNumId w:val="10"/>
  </w:num>
  <w:num w:numId="4">
    <w:abstractNumId w:val="4"/>
  </w:num>
  <w:num w:numId="5">
    <w:abstractNumId w:val="15"/>
  </w:num>
  <w:num w:numId="6">
    <w:abstractNumId w:val="23"/>
  </w:num>
  <w:num w:numId="7">
    <w:abstractNumId w:val="11"/>
  </w:num>
  <w:num w:numId="8">
    <w:abstractNumId w:val="0"/>
  </w:num>
  <w:num w:numId="9">
    <w:abstractNumId w:val="13"/>
  </w:num>
  <w:num w:numId="10">
    <w:abstractNumId w:val="3"/>
  </w:num>
  <w:num w:numId="11">
    <w:abstractNumId w:val="7"/>
  </w:num>
  <w:num w:numId="12">
    <w:abstractNumId w:val="1"/>
  </w:num>
  <w:num w:numId="13">
    <w:abstractNumId w:val="2"/>
  </w:num>
  <w:num w:numId="14">
    <w:abstractNumId w:val="12"/>
  </w:num>
  <w:num w:numId="15">
    <w:abstractNumId w:val="21"/>
  </w:num>
  <w:num w:numId="16">
    <w:abstractNumId w:val="19"/>
  </w:num>
  <w:num w:numId="17">
    <w:abstractNumId w:val="24"/>
  </w:num>
  <w:num w:numId="18">
    <w:abstractNumId w:val="6"/>
  </w:num>
  <w:num w:numId="19">
    <w:abstractNumId w:val="17"/>
  </w:num>
  <w:num w:numId="20">
    <w:abstractNumId w:val="8"/>
  </w:num>
  <w:num w:numId="21">
    <w:abstractNumId w:val="14"/>
  </w:num>
  <w:num w:numId="22">
    <w:abstractNumId w:val="5"/>
  </w:num>
  <w:num w:numId="23">
    <w:abstractNumId w:val="20"/>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activeWritingStyle w:appName="MSWord" w:lang="en-US" w:vendorID="8" w:dllVersion="513" w:checkStyle="1"/>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ddgk/ziPrEwJGgfV/OKZfMvHwVgAHL9efBhX5hfLTdpuD8fDXvhdels7R/jpiuVmUSnYv+1YWl346tIev9jDg==" w:salt="g2AKiXfJNtQXQ8W/lDCOug=="/>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A4"/>
    <w:rsid w:val="000024E7"/>
    <w:rsid w:val="0000481E"/>
    <w:rsid w:val="000060DC"/>
    <w:rsid w:val="000061AC"/>
    <w:rsid w:val="00014AF1"/>
    <w:rsid w:val="00016550"/>
    <w:rsid w:val="00022AE1"/>
    <w:rsid w:val="00035346"/>
    <w:rsid w:val="00035905"/>
    <w:rsid w:val="00040A1B"/>
    <w:rsid w:val="000411B4"/>
    <w:rsid w:val="0004281D"/>
    <w:rsid w:val="00050D62"/>
    <w:rsid w:val="00052FED"/>
    <w:rsid w:val="000544E4"/>
    <w:rsid w:val="00060398"/>
    <w:rsid w:val="00060E58"/>
    <w:rsid w:val="00060EAA"/>
    <w:rsid w:val="00070E96"/>
    <w:rsid w:val="00076563"/>
    <w:rsid w:val="000822D0"/>
    <w:rsid w:val="00082E17"/>
    <w:rsid w:val="00085EE3"/>
    <w:rsid w:val="000860EB"/>
    <w:rsid w:val="00086A7E"/>
    <w:rsid w:val="00094D7A"/>
    <w:rsid w:val="000976E9"/>
    <w:rsid w:val="0009793F"/>
    <w:rsid w:val="000A127C"/>
    <w:rsid w:val="000A6D01"/>
    <w:rsid w:val="000B068D"/>
    <w:rsid w:val="000B1BCE"/>
    <w:rsid w:val="000B2428"/>
    <w:rsid w:val="000B2541"/>
    <w:rsid w:val="000B4AD1"/>
    <w:rsid w:val="000B5FC6"/>
    <w:rsid w:val="000B644F"/>
    <w:rsid w:val="000C6D20"/>
    <w:rsid w:val="000D29AA"/>
    <w:rsid w:val="000D44B3"/>
    <w:rsid w:val="000D50D2"/>
    <w:rsid w:val="000D5F80"/>
    <w:rsid w:val="000D5FC2"/>
    <w:rsid w:val="000D6A30"/>
    <w:rsid w:val="000E2946"/>
    <w:rsid w:val="000F0FDC"/>
    <w:rsid w:val="000F35B2"/>
    <w:rsid w:val="000F5570"/>
    <w:rsid w:val="00100006"/>
    <w:rsid w:val="00105B9C"/>
    <w:rsid w:val="00107BB9"/>
    <w:rsid w:val="0011092B"/>
    <w:rsid w:val="00113FB0"/>
    <w:rsid w:val="001206C3"/>
    <w:rsid w:val="00121FCE"/>
    <w:rsid w:val="001223B8"/>
    <w:rsid w:val="00127A20"/>
    <w:rsid w:val="00134C1B"/>
    <w:rsid w:val="00135BB5"/>
    <w:rsid w:val="00141EE5"/>
    <w:rsid w:val="00144FD2"/>
    <w:rsid w:val="00145B32"/>
    <w:rsid w:val="00145B54"/>
    <w:rsid w:val="0014692D"/>
    <w:rsid w:val="00147FF0"/>
    <w:rsid w:val="001620E8"/>
    <w:rsid w:val="00170E0C"/>
    <w:rsid w:val="00172C4E"/>
    <w:rsid w:val="001860FF"/>
    <w:rsid w:val="00186376"/>
    <w:rsid w:val="00193ECA"/>
    <w:rsid w:val="0019551A"/>
    <w:rsid w:val="00196082"/>
    <w:rsid w:val="00196244"/>
    <w:rsid w:val="001A24AF"/>
    <w:rsid w:val="001B6110"/>
    <w:rsid w:val="001C33EC"/>
    <w:rsid w:val="001C6859"/>
    <w:rsid w:val="001D1B10"/>
    <w:rsid w:val="001D325D"/>
    <w:rsid w:val="001D5C33"/>
    <w:rsid w:val="001D77AF"/>
    <w:rsid w:val="001E3509"/>
    <w:rsid w:val="001E7573"/>
    <w:rsid w:val="001F0420"/>
    <w:rsid w:val="001F226C"/>
    <w:rsid w:val="001F3B63"/>
    <w:rsid w:val="001F4C88"/>
    <w:rsid w:val="00203E55"/>
    <w:rsid w:val="0023552E"/>
    <w:rsid w:val="00235C13"/>
    <w:rsid w:val="00241133"/>
    <w:rsid w:val="002415FE"/>
    <w:rsid w:val="00247CC6"/>
    <w:rsid w:val="00253329"/>
    <w:rsid w:val="00265BF6"/>
    <w:rsid w:val="00271CDC"/>
    <w:rsid w:val="0027258F"/>
    <w:rsid w:val="00275F67"/>
    <w:rsid w:val="002772FF"/>
    <w:rsid w:val="00290386"/>
    <w:rsid w:val="00293877"/>
    <w:rsid w:val="002961AB"/>
    <w:rsid w:val="002A3783"/>
    <w:rsid w:val="002B0D0C"/>
    <w:rsid w:val="002B28F8"/>
    <w:rsid w:val="002B3E92"/>
    <w:rsid w:val="002B4022"/>
    <w:rsid w:val="002B5D8D"/>
    <w:rsid w:val="002B652B"/>
    <w:rsid w:val="002C341C"/>
    <w:rsid w:val="002C604F"/>
    <w:rsid w:val="002D31E0"/>
    <w:rsid w:val="002D5173"/>
    <w:rsid w:val="002D6D4F"/>
    <w:rsid w:val="002E3DD1"/>
    <w:rsid w:val="002E54F9"/>
    <w:rsid w:val="002E5541"/>
    <w:rsid w:val="002F06CB"/>
    <w:rsid w:val="002F206F"/>
    <w:rsid w:val="002F4F30"/>
    <w:rsid w:val="0030017A"/>
    <w:rsid w:val="003128C3"/>
    <w:rsid w:val="00326EE0"/>
    <w:rsid w:val="00330BBB"/>
    <w:rsid w:val="00333A5C"/>
    <w:rsid w:val="00336172"/>
    <w:rsid w:val="0034014F"/>
    <w:rsid w:val="0034492C"/>
    <w:rsid w:val="00347753"/>
    <w:rsid w:val="003504D4"/>
    <w:rsid w:val="003636DD"/>
    <w:rsid w:val="003708FA"/>
    <w:rsid w:val="00374176"/>
    <w:rsid w:val="003838A2"/>
    <w:rsid w:val="00383FE9"/>
    <w:rsid w:val="00386FAB"/>
    <w:rsid w:val="00387A03"/>
    <w:rsid w:val="00391F94"/>
    <w:rsid w:val="003953CD"/>
    <w:rsid w:val="00396592"/>
    <w:rsid w:val="00396BA4"/>
    <w:rsid w:val="003A096B"/>
    <w:rsid w:val="003A3819"/>
    <w:rsid w:val="003A5D93"/>
    <w:rsid w:val="003B1C18"/>
    <w:rsid w:val="003C27B3"/>
    <w:rsid w:val="003D1211"/>
    <w:rsid w:val="003D51BC"/>
    <w:rsid w:val="003D5389"/>
    <w:rsid w:val="003E5A6A"/>
    <w:rsid w:val="003F511D"/>
    <w:rsid w:val="003F7766"/>
    <w:rsid w:val="00402688"/>
    <w:rsid w:val="00404040"/>
    <w:rsid w:val="00404CB0"/>
    <w:rsid w:val="004144DA"/>
    <w:rsid w:val="00417CFF"/>
    <w:rsid w:val="00422A9C"/>
    <w:rsid w:val="00423328"/>
    <w:rsid w:val="00430856"/>
    <w:rsid w:val="00431F9A"/>
    <w:rsid w:val="0043437C"/>
    <w:rsid w:val="00434637"/>
    <w:rsid w:val="004375BD"/>
    <w:rsid w:val="00437A52"/>
    <w:rsid w:val="004454D3"/>
    <w:rsid w:val="00446B5B"/>
    <w:rsid w:val="00447312"/>
    <w:rsid w:val="004625D9"/>
    <w:rsid w:val="004635F1"/>
    <w:rsid w:val="0046452B"/>
    <w:rsid w:val="00466EC7"/>
    <w:rsid w:val="00471F8C"/>
    <w:rsid w:val="00486828"/>
    <w:rsid w:val="00486910"/>
    <w:rsid w:val="00494EAB"/>
    <w:rsid w:val="004A24EB"/>
    <w:rsid w:val="004C7595"/>
    <w:rsid w:val="004C7807"/>
    <w:rsid w:val="004D0C1E"/>
    <w:rsid w:val="004D1A38"/>
    <w:rsid w:val="004D2B6B"/>
    <w:rsid w:val="004D3550"/>
    <w:rsid w:val="004D6401"/>
    <w:rsid w:val="004D6664"/>
    <w:rsid w:val="004E0DA4"/>
    <w:rsid w:val="004F3E1E"/>
    <w:rsid w:val="004F5505"/>
    <w:rsid w:val="00503FFF"/>
    <w:rsid w:val="0050555B"/>
    <w:rsid w:val="0050659A"/>
    <w:rsid w:val="00520CC9"/>
    <w:rsid w:val="00523D86"/>
    <w:rsid w:val="005241D3"/>
    <w:rsid w:val="005279FC"/>
    <w:rsid w:val="00532FDC"/>
    <w:rsid w:val="005369E9"/>
    <w:rsid w:val="00545073"/>
    <w:rsid w:val="0054681D"/>
    <w:rsid w:val="00551187"/>
    <w:rsid w:val="00555DA5"/>
    <w:rsid w:val="005562A5"/>
    <w:rsid w:val="00561D83"/>
    <w:rsid w:val="0056224B"/>
    <w:rsid w:val="005624B6"/>
    <w:rsid w:val="005708D6"/>
    <w:rsid w:val="0057187E"/>
    <w:rsid w:val="00572874"/>
    <w:rsid w:val="00582750"/>
    <w:rsid w:val="005844EC"/>
    <w:rsid w:val="00587D1F"/>
    <w:rsid w:val="0059263F"/>
    <w:rsid w:val="005A0F0B"/>
    <w:rsid w:val="005B1AAC"/>
    <w:rsid w:val="005B2093"/>
    <w:rsid w:val="005B5B27"/>
    <w:rsid w:val="005B5D81"/>
    <w:rsid w:val="005C73E6"/>
    <w:rsid w:val="005D076E"/>
    <w:rsid w:val="005E6259"/>
    <w:rsid w:val="005F1E9C"/>
    <w:rsid w:val="005F567A"/>
    <w:rsid w:val="005F60A3"/>
    <w:rsid w:val="005F6333"/>
    <w:rsid w:val="00600337"/>
    <w:rsid w:val="0060117F"/>
    <w:rsid w:val="00605A0E"/>
    <w:rsid w:val="00607105"/>
    <w:rsid w:val="006260AB"/>
    <w:rsid w:val="00635276"/>
    <w:rsid w:val="006452AF"/>
    <w:rsid w:val="006457D2"/>
    <w:rsid w:val="006503FA"/>
    <w:rsid w:val="006507E2"/>
    <w:rsid w:val="00652834"/>
    <w:rsid w:val="00657740"/>
    <w:rsid w:val="00657FF8"/>
    <w:rsid w:val="00666C7E"/>
    <w:rsid w:val="006765C0"/>
    <w:rsid w:val="00682635"/>
    <w:rsid w:val="00685159"/>
    <w:rsid w:val="00692774"/>
    <w:rsid w:val="006947F0"/>
    <w:rsid w:val="006979BA"/>
    <w:rsid w:val="006A64FD"/>
    <w:rsid w:val="006C24DD"/>
    <w:rsid w:val="006C31D8"/>
    <w:rsid w:val="006C6257"/>
    <w:rsid w:val="006D5C84"/>
    <w:rsid w:val="006D5FE1"/>
    <w:rsid w:val="006D6E4F"/>
    <w:rsid w:val="006D7A48"/>
    <w:rsid w:val="006E2674"/>
    <w:rsid w:val="006E5154"/>
    <w:rsid w:val="006F2C5D"/>
    <w:rsid w:val="006F320B"/>
    <w:rsid w:val="00702ED4"/>
    <w:rsid w:val="00720468"/>
    <w:rsid w:val="00726F45"/>
    <w:rsid w:val="00735873"/>
    <w:rsid w:val="00751428"/>
    <w:rsid w:val="00752705"/>
    <w:rsid w:val="00753D7D"/>
    <w:rsid w:val="007564D9"/>
    <w:rsid w:val="00760084"/>
    <w:rsid w:val="00764430"/>
    <w:rsid w:val="007650F5"/>
    <w:rsid w:val="0076772D"/>
    <w:rsid w:val="007723D3"/>
    <w:rsid w:val="007729CF"/>
    <w:rsid w:val="00774462"/>
    <w:rsid w:val="00795427"/>
    <w:rsid w:val="007A505D"/>
    <w:rsid w:val="007A72B8"/>
    <w:rsid w:val="007B18C8"/>
    <w:rsid w:val="007B7FA8"/>
    <w:rsid w:val="007D49A6"/>
    <w:rsid w:val="007E4FAA"/>
    <w:rsid w:val="007F1803"/>
    <w:rsid w:val="007F5370"/>
    <w:rsid w:val="007F6F70"/>
    <w:rsid w:val="007F7322"/>
    <w:rsid w:val="007F77B7"/>
    <w:rsid w:val="00800FAF"/>
    <w:rsid w:val="00806C46"/>
    <w:rsid w:val="008075CB"/>
    <w:rsid w:val="008145F0"/>
    <w:rsid w:val="00821482"/>
    <w:rsid w:val="00821B12"/>
    <w:rsid w:val="0082520E"/>
    <w:rsid w:val="00826F84"/>
    <w:rsid w:val="008272BA"/>
    <w:rsid w:val="00832026"/>
    <w:rsid w:val="00832E4F"/>
    <w:rsid w:val="00834462"/>
    <w:rsid w:val="00835EBD"/>
    <w:rsid w:val="008376AA"/>
    <w:rsid w:val="00840245"/>
    <w:rsid w:val="00841166"/>
    <w:rsid w:val="00842EA7"/>
    <w:rsid w:val="00846383"/>
    <w:rsid w:val="00847002"/>
    <w:rsid w:val="008643FD"/>
    <w:rsid w:val="008679DB"/>
    <w:rsid w:val="00874523"/>
    <w:rsid w:val="008760A8"/>
    <w:rsid w:val="00876113"/>
    <w:rsid w:val="008778D8"/>
    <w:rsid w:val="00883B13"/>
    <w:rsid w:val="008851E6"/>
    <w:rsid w:val="008863CB"/>
    <w:rsid w:val="00892806"/>
    <w:rsid w:val="00893FEF"/>
    <w:rsid w:val="008946C5"/>
    <w:rsid w:val="008A01FC"/>
    <w:rsid w:val="008A25B2"/>
    <w:rsid w:val="008B61DB"/>
    <w:rsid w:val="008C1F08"/>
    <w:rsid w:val="008C3075"/>
    <w:rsid w:val="008C77FD"/>
    <w:rsid w:val="008D24C4"/>
    <w:rsid w:val="008D76BF"/>
    <w:rsid w:val="008E5BC4"/>
    <w:rsid w:val="009149DF"/>
    <w:rsid w:val="009218F5"/>
    <w:rsid w:val="009262AF"/>
    <w:rsid w:val="00927DC0"/>
    <w:rsid w:val="00931E21"/>
    <w:rsid w:val="0094578F"/>
    <w:rsid w:val="009460AD"/>
    <w:rsid w:val="0095120F"/>
    <w:rsid w:val="00952E3F"/>
    <w:rsid w:val="00955FC2"/>
    <w:rsid w:val="009616E1"/>
    <w:rsid w:val="00962451"/>
    <w:rsid w:val="009663F3"/>
    <w:rsid w:val="00967740"/>
    <w:rsid w:val="00980A36"/>
    <w:rsid w:val="00990816"/>
    <w:rsid w:val="00990FA4"/>
    <w:rsid w:val="00995D68"/>
    <w:rsid w:val="009A02D5"/>
    <w:rsid w:val="009A36BB"/>
    <w:rsid w:val="009C101C"/>
    <w:rsid w:val="009D12FB"/>
    <w:rsid w:val="009D7AEA"/>
    <w:rsid w:val="009E2234"/>
    <w:rsid w:val="009E2C00"/>
    <w:rsid w:val="009F13E7"/>
    <w:rsid w:val="009F55EB"/>
    <w:rsid w:val="009F6D68"/>
    <w:rsid w:val="00A0484A"/>
    <w:rsid w:val="00A0567D"/>
    <w:rsid w:val="00A14319"/>
    <w:rsid w:val="00A14E4D"/>
    <w:rsid w:val="00A16E1A"/>
    <w:rsid w:val="00A216F6"/>
    <w:rsid w:val="00A265A1"/>
    <w:rsid w:val="00A335E6"/>
    <w:rsid w:val="00A43362"/>
    <w:rsid w:val="00A53E03"/>
    <w:rsid w:val="00A62286"/>
    <w:rsid w:val="00A71456"/>
    <w:rsid w:val="00A72226"/>
    <w:rsid w:val="00A760E0"/>
    <w:rsid w:val="00A8008B"/>
    <w:rsid w:val="00A81CE4"/>
    <w:rsid w:val="00A82730"/>
    <w:rsid w:val="00A82D43"/>
    <w:rsid w:val="00A867CE"/>
    <w:rsid w:val="00A87FCC"/>
    <w:rsid w:val="00A9450F"/>
    <w:rsid w:val="00A975BF"/>
    <w:rsid w:val="00AA5102"/>
    <w:rsid w:val="00AA5735"/>
    <w:rsid w:val="00AB0EDE"/>
    <w:rsid w:val="00AB2309"/>
    <w:rsid w:val="00AC3DFF"/>
    <w:rsid w:val="00AC46DD"/>
    <w:rsid w:val="00AD074D"/>
    <w:rsid w:val="00AD3996"/>
    <w:rsid w:val="00AE2080"/>
    <w:rsid w:val="00AE3B41"/>
    <w:rsid w:val="00AE3C7B"/>
    <w:rsid w:val="00AE6B74"/>
    <w:rsid w:val="00AF1A70"/>
    <w:rsid w:val="00AF568D"/>
    <w:rsid w:val="00B03A35"/>
    <w:rsid w:val="00B103F9"/>
    <w:rsid w:val="00B16E3F"/>
    <w:rsid w:val="00B178D1"/>
    <w:rsid w:val="00B17C95"/>
    <w:rsid w:val="00B20DDA"/>
    <w:rsid w:val="00B21D44"/>
    <w:rsid w:val="00B2288E"/>
    <w:rsid w:val="00B26439"/>
    <w:rsid w:val="00B5192F"/>
    <w:rsid w:val="00B528DD"/>
    <w:rsid w:val="00B622DD"/>
    <w:rsid w:val="00B66601"/>
    <w:rsid w:val="00B75CF1"/>
    <w:rsid w:val="00B77668"/>
    <w:rsid w:val="00B77827"/>
    <w:rsid w:val="00B77E68"/>
    <w:rsid w:val="00B81C3B"/>
    <w:rsid w:val="00B825C0"/>
    <w:rsid w:val="00B853E4"/>
    <w:rsid w:val="00B85854"/>
    <w:rsid w:val="00B903FA"/>
    <w:rsid w:val="00B90EF4"/>
    <w:rsid w:val="00BA478C"/>
    <w:rsid w:val="00BB46F3"/>
    <w:rsid w:val="00BB5156"/>
    <w:rsid w:val="00BC1F8B"/>
    <w:rsid w:val="00BE7748"/>
    <w:rsid w:val="00BF5603"/>
    <w:rsid w:val="00BF62FB"/>
    <w:rsid w:val="00C100D0"/>
    <w:rsid w:val="00C20FD4"/>
    <w:rsid w:val="00C21D3C"/>
    <w:rsid w:val="00C2249E"/>
    <w:rsid w:val="00C26668"/>
    <w:rsid w:val="00C32A65"/>
    <w:rsid w:val="00C32CE6"/>
    <w:rsid w:val="00C4350C"/>
    <w:rsid w:val="00C43DCA"/>
    <w:rsid w:val="00C52213"/>
    <w:rsid w:val="00C529AC"/>
    <w:rsid w:val="00C74B48"/>
    <w:rsid w:val="00C843EF"/>
    <w:rsid w:val="00C86DF7"/>
    <w:rsid w:val="00CA0EF9"/>
    <w:rsid w:val="00CA2163"/>
    <w:rsid w:val="00CA6A83"/>
    <w:rsid w:val="00CB19AF"/>
    <w:rsid w:val="00CB302C"/>
    <w:rsid w:val="00CB3A53"/>
    <w:rsid w:val="00CC625C"/>
    <w:rsid w:val="00CE063B"/>
    <w:rsid w:val="00CE1758"/>
    <w:rsid w:val="00CE17AB"/>
    <w:rsid w:val="00CE2B9C"/>
    <w:rsid w:val="00CF58FC"/>
    <w:rsid w:val="00CF7783"/>
    <w:rsid w:val="00CF7EF9"/>
    <w:rsid w:val="00D02E19"/>
    <w:rsid w:val="00D11BC6"/>
    <w:rsid w:val="00D3043B"/>
    <w:rsid w:val="00D44FAA"/>
    <w:rsid w:val="00D450B2"/>
    <w:rsid w:val="00D521CA"/>
    <w:rsid w:val="00D622E1"/>
    <w:rsid w:val="00D734AF"/>
    <w:rsid w:val="00D76107"/>
    <w:rsid w:val="00D764AB"/>
    <w:rsid w:val="00D800FE"/>
    <w:rsid w:val="00D810E0"/>
    <w:rsid w:val="00D87DD9"/>
    <w:rsid w:val="00D90A63"/>
    <w:rsid w:val="00D92E46"/>
    <w:rsid w:val="00D93818"/>
    <w:rsid w:val="00DA04BE"/>
    <w:rsid w:val="00DA1D1D"/>
    <w:rsid w:val="00DA2512"/>
    <w:rsid w:val="00DA483A"/>
    <w:rsid w:val="00DB13F4"/>
    <w:rsid w:val="00DB7D42"/>
    <w:rsid w:val="00DC7F8A"/>
    <w:rsid w:val="00DE48DF"/>
    <w:rsid w:val="00DF0C3A"/>
    <w:rsid w:val="00DF651D"/>
    <w:rsid w:val="00E022AF"/>
    <w:rsid w:val="00E032B3"/>
    <w:rsid w:val="00E03FB4"/>
    <w:rsid w:val="00E05B19"/>
    <w:rsid w:val="00E06BE2"/>
    <w:rsid w:val="00E07296"/>
    <w:rsid w:val="00E27F9E"/>
    <w:rsid w:val="00E66336"/>
    <w:rsid w:val="00E676D1"/>
    <w:rsid w:val="00E6778C"/>
    <w:rsid w:val="00E74C1F"/>
    <w:rsid w:val="00E84B2A"/>
    <w:rsid w:val="00E866CE"/>
    <w:rsid w:val="00E926F4"/>
    <w:rsid w:val="00E93E51"/>
    <w:rsid w:val="00E94CF3"/>
    <w:rsid w:val="00EA29AA"/>
    <w:rsid w:val="00EA3842"/>
    <w:rsid w:val="00EA400A"/>
    <w:rsid w:val="00EA5170"/>
    <w:rsid w:val="00EA7127"/>
    <w:rsid w:val="00EB22A1"/>
    <w:rsid w:val="00EC085D"/>
    <w:rsid w:val="00EC1198"/>
    <w:rsid w:val="00EC27DD"/>
    <w:rsid w:val="00EC4431"/>
    <w:rsid w:val="00EC53A4"/>
    <w:rsid w:val="00ED5C80"/>
    <w:rsid w:val="00ED6187"/>
    <w:rsid w:val="00EE043A"/>
    <w:rsid w:val="00EE0981"/>
    <w:rsid w:val="00EE34C4"/>
    <w:rsid w:val="00EE45F6"/>
    <w:rsid w:val="00EF12BA"/>
    <w:rsid w:val="00EF5211"/>
    <w:rsid w:val="00F06007"/>
    <w:rsid w:val="00F06D19"/>
    <w:rsid w:val="00F12851"/>
    <w:rsid w:val="00F21D61"/>
    <w:rsid w:val="00F250F4"/>
    <w:rsid w:val="00F269AA"/>
    <w:rsid w:val="00F27595"/>
    <w:rsid w:val="00F27AB8"/>
    <w:rsid w:val="00F301F6"/>
    <w:rsid w:val="00F32AE2"/>
    <w:rsid w:val="00F414ED"/>
    <w:rsid w:val="00F41BF0"/>
    <w:rsid w:val="00F44C90"/>
    <w:rsid w:val="00F45299"/>
    <w:rsid w:val="00F46E57"/>
    <w:rsid w:val="00F47623"/>
    <w:rsid w:val="00F604A8"/>
    <w:rsid w:val="00F60AE1"/>
    <w:rsid w:val="00F64ED8"/>
    <w:rsid w:val="00F72EC9"/>
    <w:rsid w:val="00F75590"/>
    <w:rsid w:val="00F760FB"/>
    <w:rsid w:val="00F91AF2"/>
    <w:rsid w:val="00F94A2D"/>
    <w:rsid w:val="00F96485"/>
    <w:rsid w:val="00FA3EB4"/>
    <w:rsid w:val="00FB34FD"/>
    <w:rsid w:val="00FB3CDE"/>
    <w:rsid w:val="00FC08C1"/>
    <w:rsid w:val="00FC1FE1"/>
    <w:rsid w:val="00FC200F"/>
    <w:rsid w:val="00FC3762"/>
    <w:rsid w:val="00FC40B8"/>
    <w:rsid w:val="00FD7AB4"/>
    <w:rsid w:val="00FE1444"/>
    <w:rsid w:val="00FE14BC"/>
    <w:rsid w:val="00FF4D66"/>
    <w:rsid w:val="00FF5BC4"/>
    <w:rsid w:val="00FF6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E3147"/>
  <w15:docId w15:val="{777FEE7A-83B5-4CC8-B8CE-E03DF34F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before="120" w:after="120"/>
        <w:ind w:left="714" w:hanging="357"/>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5C0"/>
    <w:pPr>
      <w:spacing w:before="0" w:after="0"/>
    </w:pPr>
    <w:rPr>
      <w:rFonts w:ascii="Garamond" w:hAnsi="Garamond"/>
      <w:lang w:eastAsia="en-US"/>
    </w:rPr>
  </w:style>
  <w:style w:type="paragraph" w:styleId="Heading1">
    <w:name w:val="heading 1"/>
    <w:basedOn w:val="Normal"/>
    <w:next w:val="BodyText"/>
    <w:link w:val="Heading1Char"/>
    <w:autoRedefine/>
    <w:qFormat/>
    <w:rsid w:val="00EE043A"/>
    <w:pPr>
      <w:keepNext/>
      <w:spacing w:before="120" w:after="120"/>
      <w:ind w:left="0" w:firstLine="0"/>
      <w:jc w:val="left"/>
      <w:outlineLvl w:val="0"/>
    </w:pPr>
    <w:rPr>
      <w:rFonts w:ascii="Arial Black" w:hAnsi="Arial Black"/>
      <w:color w:val="808080"/>
      <w:spacing w:val="-25"/>
      <w:kern w:val="28"/>
      <w:sz w:val="32"/>
    </w:rPr>
  </w:style>
  <w:style w:type="paragraph" w:styleId="Heading2">
    <w:name w:val="heading 2"/>
    <w:basedOn w:val="Normal"/>
    <w:next w:val="BodyText"/>
    <w:link w:val="Heading2Char"/>
    <w:autoRedefine/>
    <w:qFormat/>
    <w:rsid w:val="001F4C88"/>
    <w:pPr>
      <w:keepNext/>
      <w:spacing w:line="240" w:lineRule="atLeast"/>
      <w:ind w:hanging="714"/>
      <w:jc w:val="left"/>
      <w:outlineLvl w:val="1"/>
    </w:pPr>
    <w:rPr>
      <w:rFonts w:ascii="Arial Black" w:hAnsi="Arial Black"/>
      <w:spacing w:val="-10"/>
      <w:kern w:val="28"/>
    </w:rPr>
  </w:style>
  <w:style w:type="paragraph" w:styleId="Heading3">
    <w:name w:val="heading 3"/>
    <w:basedOn w:val="Normal"/>
    <w:next w:val="BodyText"/>
    <w:link w:val="Heading3Char"/>
    <w:qFormat/>
    <w:rsid w:val="00582750"/>
    <w:pPr>
      <w:keepNext/>
      <w:outlineLvl w:val="2"/>
    </w:pPr>
    <w:rPr>
      <w:rFonts w:ascii="Arial Black" w:hAnsi="Arial Black"/>
      <w:spacing w:val="-5"/>
      <w:sz w:val="18"/>
    </w:rPr>
  </w:style>
  <w:style w:type="paragraph" w:styleId="Heading4">
    <w:name w:val="heading 4"/>
    <w:basedOn w:val="Normal"/>
    <w:next w:val="BodyText"/>
    <w:link w:val="Heading4Char"/>
    <w:qFormat/>
    <w:rsid w:val="00582750"/>
    <w:pPr>
      <w:keepNext/>
      <w:spacing w:after="240"/>
      <w:outlineLvl w:val="3"/>
    </w:pPr>
    <w:rPr>
      <w:caps/>
      <w:spacing w:val="30"/>
    </w:rPr>
  </w:style>
  <w:style w:type="paragraph" w:styleId="Heading5">
    <w:name w:val="heading 5"/>
    <w:basedOn w:val="Normal"/>
    <w:next w:val="BodyText"/>
    <w:link w:val="Heading5Char"/>
    <w:qFormat/>
    <w:rsid w:val="00582750"/>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link w:val="Heading6Char"/>
    <w:qFormat/>
    <w:rsid w:val="00582750"/>
    <w:pPr>
      <w:keepNext/>
      <w:framePr w:w="1800" w:wrap="around" w:vAnchor="text" w:hAnchor="page" w:x="1201" w:y="1"/>
      <w:outlineLvl w:val="5"/>
    </w:pPr>
  </w:style>
  <w:style w:type="paragraph" w:styleId="Heading7">
    <w:name w:val="heading 7"/>
    <w:basedOn w:val="Normal"/>
    <w:next w:val="BodyText"/>
    <w:link w:val="Heading7Char"/>
    <w:autoRedefine/>
    <w:qFormat/>
    <w:rsid w:val="00F45299"/>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jc w:val="left"/>
      <w:outlineLvl w:val="6"/>
    </w:pPr>
    <w:rPr>
      <w:i/>
      <w:spacing w:val="-5"/>
      <w:sz w:val="28"/>
    </w:rPr>
  </w:style>
  <w:style w:type="paragraph" w:styleId="Heading8">
    <w:name w:val="heading 8"/>
    <w:basedOn w:val="Normal"/>
    <w:next w:val="BodyText"/>
    <w:link w:val="Heading8Char"/>
    <w:qFormat/>
    <w:rsid w:val="00582750"/>
    <w:pPr>
      <w:keepNext/>
      <w:framePr w:w="1860" w:wrap="around" w:vAnchor="text" w:hAnchor="page" w:x="1201" w:y="1"/>
      <w:pBdr>
        <w:top w:val="single" w:sz="24" w:space="0" w:color="auto"/>
        <w:bottom w:val="single" w:sz="6" w:space="0" w:color="auto"/>
      </w:pBdr>
      <w:spacing w:before="60" w:line="320" w:lineRule="exact"/>
      <w:outlineLvl w:val="7"/>
    </w:pPr>
    <w:rPr>
      <w:rFonts w:ascii="Arial Black" w:hAnsi="Arial Black"/>
      <w:caps/>
      <w:spacing w:val="60"/>
      <w:sz w:val="14"/>
    </w:rPr>
  </w:style>
  <w:style w:type="paragraph" w:styleId="Heading9">
    <w:name w:val="heading 9"/>
    <w:basedOn w:val="Normal"/>
    <w:next w:val="BodyText"/>
    <w:link w:val="Heading9Char"/>
    <w:qFormat/>
    <w:rsid w:val="00582750"/>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spacing w:val="-5"/>
      <w:sz w:val="24"/>
    </w:rPr>
  </w:style>
  <w:style w:type="paragraph" w:styleId="BodyText">
    <w:name w:val="Body Text"/>
    <w:basedOn w:val="Normal"/>
    <w:link w:val="BodyTextChar"/>
    <w:autoRedefine/>
    <w:qFormat/>
    <w:rsid w:val="00EE043A"/>
    <w:pPr>
      <w:tabs>
        <w:tab w:val="left" w:pos="0"/>
      </w:tabs>
      <w:spacing w:before="120"/>
      <w:ind w:left="0" w:firstLine="0"/>
      <w:jc w:val="left"/>
    </w:pPr>
    <w:rPr>
      <w:iCs/>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link w:val="BodyTextIndentChar"/>
    <w:pPr>
      <w:ind w:firstLine="360"/>
    </w:pPr>
  </w:style>
  <w:style w:type="paragraph" w:customStyle="1" w:styleId="BodyTextKeep">
    <w:name w:val="Body Text Keep"/>
    <w:basedOn w:val="BodyText"/>
    <w:next w:val="BodyText"/>
    <w:autoRedefine/>
    <w:rsid w:val="00E926F4"/>
    <w:pPr>
      <w:keepNext/>
    </w:pPr>
  </w:style>
  <w:style w:type="paragraph" w:styleId="Caption">
    <w:name w:val="caption"/>
    <w:basedOn w:val="Normal"/>
    <w:next w:val="BodyText"/>
    <w:autoRedefine/>
    <w:qFormat/>
    <w:rsid w:val="00326EE0"/>
    <w:pPr>
      <w:spacing w:before="120"/>
    </w:pPr>
    <w:rPr>
      <w:i/>
      <w:spacing w:val="-5"/>
      <w:sz w:val="22"/>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sid w:val="00582750"/>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autoRedefine/>
    <w:semiHidden/>
    <w:rsid w:val="00F64ED8"/>
    <w:pPr>
      <w:tabs>
        <w:tab w:val="left" w:pos="187"/>
      </w:tabs>
      <w:spacing w:line="220" w:lineRule="exact"/>
      <w:ind w:left="187" w:hanging="187"/>
      <w:jc w:val="left"/>
    </w:pPr>
    <w:rPr>
      <w:sz w:val="18"/>
    </w:rPr>
  </w:style>
  <w:style w:type="paragraph" w:styleId="Footer">
    <w:name w:val="footer"/>
    <w:basedOn w:val="Normal"/>
    <w:link w:val="FooterChar"/>
    <w:uiPriority w:val="99"/>
    <w:pPr>
      <w:keepLines/>
      <w:pBdr>
        <w:top w:val="single" w:sz="6" w:space="3" w:color="auto"/>
      </w:pBdr>
      <w:tabs>
        <w:tab w:val="center" w:pos="4320"/>
        <w:tab w:val="right" w:pos="8640"/>
      </w:tabs>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pPr>
    <w:rPr>
      <w:rFonts w:ascii="Wingdings" w:hAnsi="Wingdings"/>
      <w:b/>
      <w:color w:val="FFFFFF"/>
      <w:spacing w:val="-10"/>
      <w:sz w:val="160"/>
    </w:rPr>
  </w:style>
  <w:style w:type="paragraph" w:styleId="Index1">
    <w:name w:val="index 1"/>
    <w:basedOn w:val="Normal"/>
    <w:autoRedefine/>
    <w:uiPriority w:val="99"/>
    <w:semiHidden/>
    <w:qFormat/>
    <w:rsid w:val="0046452B"/>
    <w:pPr>
      <w:tabs>
        <w:tab w:val="right" w:leader="dot" w:pos="3423"/>
      </w:tabs>
      <w:ind w:left="0" w:firstLine="0"/>
      <w:jc w:val="left"/>
    </w:pPr>
    <w:rPr>
      <w:rFonts w:ascii="Times New Roman" w:hAnsi="Times New Roman"/>
      <w:noProof/>
      <w:sz w:val="18"/>
      <w:szCs w:val="18"/>
    </w:rPr>
  </w:style>
  <w:style w:type="paragraph" w:styleId="Index2">
    <w:name w:val="index 2"/>
    <w:basedOn w:val="Normal"/>
    <w:semiHidden/>
    <w:pPr>
      <w:ind w:left="320" w:hanging="160"/>
    </w:pPr>
    <w:rPr>
      <w:rFonts w:ascii="Times New Roman" w:hAnsi="Times New Roman"/>
      <w:sz w:val="18"/>
      <w:szCs w:val="18"/>
    </w:rPr>
  </w:style>
  <w:style w:type="paragraph" w:styleId="Index3">
    <w:name w:val="index 3"/>
    <w:basedOn w:val="Normal"/>
    <w:semiHidden/>
    <w:pPr>
      <w:ind w:left="480" w:hanging="160"/>
    </w:pPr>
    <w:rPr>
      <w:rFonts w:ascii="Times New Roman" w:hAnsi="Times New Roman"/>
      <w:sz w:val="18"/>
      <w:szCs w:val="18"/>
    </w:rPr>
  </w:style>
  <w:style w:type="paragraph" w:styleId="Index4">
    <w:name w:val="index 4"/>
    <w:basedOn w:val="Normal"/>
    <w:semiHidden/>
    <w:pPr>
      <w:ind w:left="640" w:hanging="160"/>
    </w:pPr>
    <w:rPr>
      <w:rFonts w:ascii="Times New Roman" w:hAnsi="Times New Roman"/>
      <w:sz w:val="18"/>
      <w:szCs w:val="18"/>
    </w:rPr>
  </w:style>
  <w:style w:type="paragraph" w:styleId="Index5">
    <w:name w:val="index 5"/>
    <w:basedOn w:val="Normal"/>
    <w:semiHidden/>
    <w:pPr>
      <w:ind w:left="800" w:hanging="160"/>
    </w:pPr>
    <w:rPr>
      <w:rFonts w:ascii="Times New Roman" w:hAnsi="Times New Roman"/>
      <w:sz w:val="18"/>
      <w:szCs w:val="18"/>
    </w:rPr>
  </w:style>
  <w:style w:type="paragraph" w:styleId="Index6">
    <w:name w:val="index 6"/>
    <w:basedOn w:val="Index1"/>
    <w:next w:val="Normal"/>
    <w:semiHidden/>
    <w:pPr>
      <w:ind w:left="960"/>
    </w:pPr>
  </w:style>
  <w:style w:type="paragraph" w:styleId="Index7">
    <w:name w:val="index 7"/>
    <w:basedOn w:val="Index1"/>
    <w:next w:val="Normal"/>
    <w:semiHidden/>
    <w:pPr>
      <w:ind w:left="1120"/>
    </w:pPr>
  </w:style>
  <w:style w:type="paragraph" w:styleId="Index8">
    <w:name w:val="index 8"/>
    <w:basedOn w:val="Normal"/>
    <w:next w:val="Normal"/>
    <w:semiHidden/>
    <w:pPr>
      <w:ind w:left="1280" w:hanging="160"/>
    </w:pPr>
    <w:rPr>
      <w:rFonts w:ascii="Times New Roman" w:hAnsi="Times New Roman"/>
      <w:sz w:val="18"/>
      <w:szCs w:val="18"/>
    </w:r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uiPriority w:val="99"/>
    <w:semiHidden/>
    <w:pPr>
      <w:spacing w:before="240"/>
    </w:pPr>
    <w:rPr>
      <w:rFonts w:ascii="Times New Roman" w:hAnsi="Times New Roman"/>
      <w:b/>
      <w:bCs/>
      <w:sz w:val="26"/>
      <w:szCs w:val="2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pPr>
    <w:rPr>
      <w:rFonts w:ascii="Times New Roman" w:hAnsi="Times New Roman"/>
      <w:spacing w:val="0"/>
      <w:sz w:val="20"/>
    </w:rPr>
  </w:style>
  <w:style w:type="paragraph" w:customStyle="1" w:styleId="ListBulletLast">
    <w:name w:val="List Bullet Last"/>
    <w:basedOn w:val="ListBullet"/>
    <w:next w:val="BodyText"/>
    <w:pPr>
      <w:ind w:right="0"/>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pPr>
    <w:rPr>
      <w:rFonts w:ascii="Times New Roman" w:hAnsi="Times New Roman"/>
      <w:spacing w:val="0"/>
      <w:sz w:val="20"/>
    </w:rPr>
  </w:style>
  <w:style w:type="paragraph" w:customStyle="1" w:styleId="ListLast">
    <w:name w:val="List Last"/>
    <w:basedOn w:val="List"/>
    <w:next w:val="BodyText"/>
    <w:pPr>
      <w:ind w:left="720" w:hanging="360"/>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pPr>
    <w:rPr>
      <w:rFonts w:ascii="Times New Roman" w:hAnsi="Times New Roman"/>
      <w:spacing w:val="0"/>
      <w:sz w:val="20"/>
    </w:rPr>
  </w:style>
  <w:style w:type="paragraph" w:customStyle="1" w:styleId="ListNumberLast">
    <w:name w:val="List Number Last"/>
    <w:basedOn w:val="ListNumber"/>
    <w:next w:val="BodyText"/>
    <w:pPr>
      <w:ind w:right="0"/>
    </w:pPr>
    <w:rPr>
      <w:rFonts w:ascii="Times New Roman" w:hAnsi="Times New Roman"/>
      <w:spacing w:val="0"/>
      <w:sz w:val="20"/>
    </w:rPr>
  </w:style>
  <w:style w:type="paragraph" w:styleId="MacroText">
    <w:name w:val="macro"/>
    <w:basedOn w:val="BodyText"/>
    <w:semiHidden/>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pPr>
    <w:rPr>
      <w:rFonts w:ascii="Arial Black" w:hAnsi="Arial Black"/>
      <w:color w:val="FFFFFF"/>
      <w:sz w:val="196"/>
    </w:rPr>
  </w:style>
  <w:style w:type="paragraph" w:customStyle="1" w:styleId="PartSubtitle">
    <w:name w:val="Part Subtitle"/>
    <w:basedOn w:val="Normal"/>
    <w:next w:val="BodyText"/>
    <w:pPr>
      <w:keepNext/>
      <w:spacing w:before="360"/>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rPr>
  </w:style>
  <w:style w:type="paragraph" w:customStyle="1" w:styleId="Picture">
    <w:name w:val="Picture"/>
    <w:basedOn w:val="BodyText"/>
    <w:autoRedefine/>
    <w:qFormat/>
    <w:rsid w:val="00C32A65"/>
    <w:pPr>
      <w:keepNext/>
      <w:spacing w:before="0"/>
      <w:jc w:val="center"/>
    </w:pPr>
  </w:style>
  <w:style w:type="paragraph" w:customStyle="1" w:styleId="ReturnAddress">
    <w:name w:val="Return Address"/>
    <w:basedOn w:val="Normal"/>
    <w:rPr>
      <w:spacing w:val="-3"/>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link w:val="SubtitleChar"/>
    <w:qFormat/>
    <w:rsid w:val="00582750"/>
    <w:pPr>
      <w:spacing w:before="1940" w:after="0" w:line="200" w:lineRule="atLeast"/>
    </w:pPr>
    <w:rPr>
      <w:rFonts w:ascii="Garamond" w:hAnsi="Garamond"/>
      <w:b/>
      <w:caps/>
      <w:spacing w:val="30"/>
      <w:sz w:val="18"/>
    </w:rPr>
  </w:style>
  <w:style w:type="paragraph" w:styleId="Title">
    <w:name w:val="Title"/>
    <w:basedOn w:val="Normal"/>
    <w:link w:val="TitleChar"/>
    <w:qFormat/>
    <w:rsid w:val="00582750"/>
    <w:pPr>
      <w:keepNext/>
      <w:pBdr>
        <w:bottom w:val="single" w:sz="6" w:space="14" w:color="808080"/>
      </w:pBdr>
      <w:spacing w:before="100" w:after="3600" w:line="600" w:lineRule="exact"/>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pPr>
    <w:rPr>
      <w:rFonts w:ascii="Arial Black" w:hAnsi="Arial Black"/>
      <w:b/>
      <w:spacing w:val="-10"/>
      <w:sz w:val="22"/>
    </w:rPr>
  </w:style>
  <w:style w:type="paragraph" w:styleId="TOC1">
    <w:name w:val="toc 1"/>
    <w:basedOn w:val="Normal"/>
    <w:link w:val="TOC1Char"/>
    <w:uiPriority w:val="39"/>
    <w:rsid w:val="00253329"/>
    <w:pPr>
      <w:spacing w:before="360"/>
      <w:ind w:left="0"/>
      <w:jc w:val="left"/>
    </w:pPr>
    <w:rPr>
      <w:rFonts w:asciiTheme="majorHAnsi" w:hAnsiTheme="majorHAnsi"/>
      <w:b/>
      <w:bCs/>
      <w:caps/>
      <w:sz w:val="24"/>
      <w:szCs w:val="24"/>
    </w:rPr>
  </w:style>
  <w:style w:type="paragraph" w:styleId="TOC2">
    <w:name w:val="toc 2"/>
    <w:basedOn w:val="TOC1"/>
    <w:link w:val="TOC2Char"/>
    <w:semiHidden/>
    <w:pPr>
      <w:spacing w:before="240"/>
    </w:pPr>
    <w:rPr>
      <w:rFonts w:asciiTheme="minorHAnsi" w:hAnsiTheme="minorHAnsi" w:cstheme="minorHAnsi"/>
      <w:caps w:val="0"/>
      <w:sz w:val="20"/>
      <w:szCs w:val="20"/>
    </w:rPr>
  </w:style>
  <w:style w:type="paragraph" w:styleId="TOC3">
    <w:name w:val="toc 3"/>
    <w:basedOn w:val="Normal"/>
    <w:next w:val="Normal"/>
    <w:semiHidden/>
    <w:pPr>
      <w:ind w:left="200"/>
      <w:jc w:val="left"/>
    </w:pPr>
    <w:rPr>
      <w:rFonts w:asciiTheme="minorHAnsi" w:hAnsiTheme="minorHAnsi" w:cstheme="minorHAnsi"/>
    </w:rPr>
  </w:style>
  <w:style w:type="paragraph" w:styleId="TOC4">
    <w:name w:val="toc 4"/>
    <w:basedOn w:val="Normal"/>
    <w:next w:val="Normal"/>
    <w:semiHidden/>
    <w:pPr>
      <w:ind w:left="400"/>
      <w:jc w:val="left"/>
    </w:pPr>
    <w:rPr>
      <w:rFonts w:asciiTheme="minorHAnsi" w:hAnsiTheme="minorHAnsi" w:cstheme="minorHAnsi"/>
    </w:rPr>
  </w:style>
  <w:style w:type="paragraph" w:styleId="TOC5">
    <w:name w:val="toc 5"/>
    <w:basedOn w:val="Normal"/>
    <w:next w:val="Normal"/>
    <w:semiHidden/>
    <w:pPr>
      <w:ind w:left="600"/>
      <w:jc w:val="left"/>
    </w:pPr>
    <w:rPr>
      <w:rFonts w:asciiTheme="minorHAnsi" w:hAnsiTheme="minorHAnsi" w:cstheme="minorHAnsi"/>
    </w:rPr>
  </w:style>
  <w:style w:type="paragraph" w:styleId="TOC6">
    <w:name w:val="toc 6"/>
    <w:basedOn w:val="Normal"/>
    <w:next w:val="Normal"/>
    <w:semiHidden/>
    <w:pPr>
      <w:ind w:left="800"/>
      <w:jc w:val="left"/>
    </w:pPr>
    <w:rPr>
      <w:rFonts w:asciiTheme="minorHAnsi" w:hAnsiTheme="minorHAnsi" w:cstheme="minorHAnsi"/>
    </w:rPr>
  </w:style>
  <w:style w:type="paragraph" w:styleId="TOC7">
    <w:name w:val="toc 7"/>
    <w:basedOn w:val="Normal"/>
    <w:next w:val="Normal"/>
    <w:uiPriority w:val="39"/>
    <w:pPr>
      <w:ind w:left="1000"/>
      <w:jc w:val="left"/>
    </w:pPr>
    <w:rPr>
      <w:rFonts w:asciiTheme="minorHAnsi" w:hAnsiTheme="minorHAnsi" w:cstheme="minorHAnsi"/>
    </w:rPr>
  </w:style>
  <w:style w:type="paragraph" w:styleId="TOC8">
    <w:name w:val="toc 8"/>
    <w:basedOn w:val="Normal"/>
    <w:next w:val="Normal"/>
    <w:semiHidden/>
    <w:pPr>
      <w:ind w:left="1200"/>
      <w:jc w:val="left"/>
    </w:pPr>
    <w:rPr>
      <w:rFonts w:asciiTheme="minorHAnsi" w:hAnsiTheme="minorHAnsi" w:cstheme="minorHAnsi"/>
    </w:rPr>
  </w:style>
  <w:style w:type="paragraph" w:styleId="TOC9">
    <w:name w:val="toc 9"/>
    <w:basedOn w:val="Normal"/>
    <w:next w:val="Normal"/>
    <w:semiHidden/>
    <w:pPr>
      <w:ind w:left="1400"/>
      <w:jc w:val="left"/>
    </w:pPr>
    <w:rPr>
      <w:rFonts w:asciiTheme="minorHAnsi" w:hAnsiTheme="minorHAnsi" w:cstheme="minorHAnsi"/>
    </w:rPr>
  </w:style>
  <w:style w:type="paragraph" w:customStyle="1" w:styleId="TOCBase">
    <w:name w:val="TOC Base"/>
    <w:basedOn w:val="TOC2"/>
    <w:link w:val="TOCBaseChar"/>
  </w:style>
  <w:style w:type="character" w:styleId="Hyperlink">
    <w:name w:val="Hyperlink"/>
    <w:uiPriority w:val="99"/>
    <w:qFormat/>
    <w:rsid w:val="00582750"/>
    <w:rPr>
      <w:rFonts w:ascii="Garamond" w:hAnsi="Garamond"/>
      <w:noProof/>
      <w:sz w:val="22"/>
      <w:szCs w:val="22"/>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E043A"/>
    <w:rPr>
      <w:rFonts w:ascii="Garamond" w:hAnsi="Garamond"/>
      <w:iCs/>
      <w:spacing w:val="-5"/>
      <w:sz w:val="24"/>
      <w:lang w:eastAsia="en-US"/>
    </w:rPr>
  </w:style>
  <w:style w:type="paragraph" w:styleId="Index9">
    <w:name w:val="index 9"/>
    <w:basedOn w:val="Normal"/>
    <w:next w:val="Normal"/>
    <w:autoRedefine/>
    <w:semiHidden/>
    <w:rsid w:val="00275F67"/>
    <w:pPr>
      <w:ind w:left="1440" w:hanging="160"/>
    </w:pPr>
    <w:rPr>
      <w:rFonts w:ascii="Times New Roman" w:hAnsi="Times New Roman"/>
      <w:sz w:val="18"/>
      <w:szCs w:val="18"/>
    </w:rPr>
  </w:style>
  <w:style w:type="table" w:styleId="TableGrid">
    <w:name w:val="Table Grid"/>
    <w:basedOn w:val="TableNormal"/>
    <w:rsid w:val="00022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rsid w:val="005B5D81"/>
    <w:pPr>
      <w:widowControl w:val="0"/>
      <w:tabs>
        <w:tab w:val="clear" w:pos="187"/>
      </w:tabs>
      <w:autoSpaceDE w:val="0"/>
      <w:autoSpaceDN w:val="0"/>
      <w:adjustRightInd w:val="0"/>
      <w:spacing w:line="240" w:lineRule="auto"/>
      <w:ind w:left="0" w:firstLine="0"/>
    </w:pPr>
    <w:rPr>
      <w:rFonts w:ascii="Arial Black" w:hAnsi="Arial Black"/>
      <w:b/>
      <w:bCs/>
    </w:rPr>
  </w:style>
  <w:style w:type="paragraph" w:customStyle="1" w:styleId="Chapter">
    <w:name w:val="Chapter"/>
    <w:basedOn w:val="ChapterSubtitle"/>
    <w:autoRedefine/>
    <w:rsid w:val="00C26668"/>
    <w:pPr>
      <w:ind w:left="0" w:right="74" w:hanging="714"/>
    </w:pPr>
    <w:rPr>
      <w:rFonts w:ascii="Arial Black" w:hAnsi="Arial Black"/>
      <w:i w:val="0"/>
      <w:color w:val="808080"/>
      <w:spacing w:val="-35"/>
      <w:sz w:val="44"/>
    </w:rPr>
  </w:style>
  <w:style w:type="paragraph" w:customStyle="1" w:styleId="StyleCaptionBefore6ptAfter6pt">
    <w:name w:val="Style Caption + Before:  6 pt After:  6 pt"/>
    <w:basedOn w:val="Caption"/>
    <w:rsid w:val="00DA483A"/>
    <w:rPr>
      <w:iCs/>
    </w:rPr>
  </w:style>
  <w:style w:type="table" w:styleId="TableGrid5">
    <w:name w:val="Table Grid 5"/>
    <w:basedOn w:val="TableNormal"/>
    <w:rsid w:val="005718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
    <w:name w:val="Heading 1 Char"/>
    <w:link w:val="Heading1"/>
    <w:rsid w:val="00EE043A"/>
    <w:rPr>
      <w:rFonts w:ascii="Arial Black" w:hAnsi="Arial Black"/>
      <w:color w:val="808080"/>
      <w:spacing w:val="-25"/>
      <w:kern w:val="28"/>
      <w:sz w:val="32"/>
      <w:lang w:eastAsia="en-US"/>
    </w:rPr>
  </w:style>
  <w:style w:type="paragraph" w:customStyle="1" w:styleId="BodyTextItalic">
    <w:name w:val="Body Text + Italic"/>
    <w:basedOn w:val="BodyText"/>
    <w:link w:val="BodyTextItalicCharChar"/>
    <w:autoRedefine/>
    <w:rsid w:val="006D5FE1"/>
    <w:rPr>
      <w:iCs w:val="0"/>
    </w:rPr>
  </w:style>
  <w:style w:type="character" w:customStyle="1" w:styleId="BodyTextItalicCharChar">
    <w:name w:val="Body Text + Italic Char Char"/>
    <w:link w:val="BodyTextItalic"/>
    <w:rsid w:val="006D5FE1"/>
    <w:rPr>
      <w:rFonts w:ascii="Garamond" w:hAnsi="Garamond"/>
      <w:spacing w:val="-5"/>
      <w:sz w:val="24"/>
      <w:lang w:eastAsia="en-US"/>
    </w:rPr>
  </w:style>
  <w:style w:type="paragraph" w:customStyle="1" w:styleId="BodytextItalic3pt">
    <w:name w:val="Body text + Italic 3pt"/>
    <w:basedOn w:val="BodyTextItalic"/>
    <w:autoRedefine/>
    <w:rsid w:val="006D5FE1"/>
    <w:pPr>
      <w:tabs>
        <w:tab w:val="left" w:pos="1134"/>
        <w:tab w:val="left" w:pos="3402"/>
        <w:tab w:val="left" w:pos="5670"/>
        <w:tab w:val="left" w:pos="7371"/>
      </w:tabs>
      <w:spacing w:before="60"/>
    </w:pPr>
  </w:style>
  <w:style w:type="paragraph" w:customStyle="1" w:styleId="BodyText1dot">
    <w:name w:val="Body Text 1 dot"/>
    <w:basedOn w:val="Normal"/>
    <w:rsid w:val="00841166"/>
    <w:pPr>
      <w:numPr>
        <w:numId w:val="19"/>
      </w:numPr>
    </w:pPr>
  </w:style>
  <w:style w:type="character" w:customStyle="1" w:styleId="Heading2Char">
    <w:name w:val="Heading 2 Char"/>
    <w:link w:val="Heading2"/>
    <w:rsid w:val="001F4C88"/>
    <w:rPr>
      <w:rFonts w:ascii="Arial Black" w:hAnsi="Arial Black"/>
      <w:spacing w:val="-10"/>
      <w:kern w:val="28"/>
      <w:lang w:eastAsia="en-US"/>
    </w:rPr>
  </w:style>
  <w:style w:type="character" w:customStyle="1" w:styleId="Heading3Char">
    <w:name w:val="Heading 3 Char"/>
    <w:link w:val="Heading3"/>
    <w:rsid w:val="00582750"/>
    <w:rPr>
      <w:rFonts w:ascii="Arial Black" w:hAnsi="Arial Black"/>
      <w:spacing w:val="-5"/>
      <w:sz w:val="18"/>
      <w:lang w:eastAsia="en-US"/>
    </w:rPr>
  </w:style>
  <w:style w:type="character" w:customStyle="1" w:styleId="Heading4Char">
    <w:name w:val="Heading 4 Char"/>
    <w:link w:val="Heading4"/>
    <w:rsid w:val="00582750"/>
    <w:rPr>
      <w:rFonts w:ascii="Garamond" w:hAnsi="Garamond"/>
      <w:caps/>
      <w:spacing w:val="30"/>
      <w:sz w:val="16"/>
      <w:lang w:eastAsia="en-US"/>
    </w:rPr>
  </w:style>
  <w:style w:type="character" w:customStyle="1" w:styleId="Heading5Char">
    <w:name w:val="Heading 5 Char"/>
    <w:link w:val="Heading5"/>
    <w:rsid w:val="00582750"/>
    <w:rPr>
      <w:rFonts w:ascii="Arial Black" w:hAnsi="Arial Black"/>
      <w:spacing w:val="-5"/>
      <w:sz w:val="18"/>
      <w:lang w:eastAsia="en-US"/>
    </w:rPr>
  </w:style>
  <w:style w:type="character" w:customStyle="1" w:styleId="Heading6Char">
    <w:name w:val="Heading 6 Char"/>
    <w:link w:val="Heading6"/>
    <w:rsid w:val="00582750"/>
    <w:rPr>
      <w:rFonts w:ascii="Garamond" w:hAnsi="Garamond"/>
      <w:sz w:val="16"/>
      <w:lang w:eastAsia="en-US"/>
    </w:rPr>
  </w:style>
  <w:style w:type="character" w:customStyle="1" w:styleId="Heading7Char">
    <w:name w:val="Heading 7 Char"/>
    <w:link w:val="Heading7"/>
    <w:rsid w:val="00F45299"/>
    <w:rPr>
      <w:rFonts w:ascii="Garamond" w:hAnsi="Garamond"/>
      <w:i/>
      <w:spacing w:val="-5"/>
      <w:sz w:val="28"/>
      <w:shd w:val="pct5" w:color="auto" w:fill="auto"/>
      <w:lang w:eastAsia="en-US"/>
    </w:rPr>
  </w:style>
  <w:style w:type="character" w:customStyle="1" w:styleId="Heading8Char">
    <w:name w:val="Heading 8 Char"/>
    <w:link w:val="Heading8"/>
    <w:rsid w:val="00582750"/>
    <w:rPr>
      <w:rFonts w:ascii="Arial Black" w:hAnsi="Arial Black"/>
      <w:caps/>
      <w:spacing w:val="60"/>
      <w:sz w:val="14"/>
      <w:lang w:eastAsia="en-US"/>
    </w:rPr>
  </w:style>
  <w:style w:type="character" w:customStyle="1" w:styleId="Heading9Char">
    <w:name w:val="Heading 9 Char"/>
    <w:link w:val="Heading9"/>
    <w:rsid w:val="00582750"/>
    <w:rPr>
      <w:rFonts w:ascii="Garamond" w:hAnsi="Garamond"/>
      <w:b/>
      <w:i/>
      <w:kern w:val="28"/>
      <w:sz w:val="16"/>
      <w:lang w:eastAsia="en-US"/>
    </w:rPr>
  </w:style>
  <w:style w:type="character" w:customStyle="1" w:styleId="TitleChar">
    <w:name w:val="Title Char"/>
    <w:link w:val="Title"/>
    <w:rsid w:val="00582750"/>
    <w:rPr>
      <w:rFonts w:ascii="Arial Black" w:hAnsi="Arial Black"/>
      <w:color w:val="808080"/>
      <w:spacing w:val="-35"/>
      <w:kern w:val="28"/>
      <w:sz w:val="48"/>
      <w:lang w:eastAsia="en-US"/>
    </w:rPr>
  </w:style>
  <w:style w:type="character" w:customStyle="1" w:styleId="SubtitleChar">
    <w:name w:val="Subtitle Char"/>
    <w:link w:val="Subtitle"/>
    <w:rsid w:val="00582750"/>
    <w:rPr>
      <w:rFonts w:ascii="Garamond" w:hAnsi="Garamond"/>
      <w:b/>
      <w:caps/>
      <w:color w:val="808080"/>
      <w:spacing w:val="30"/>
      <w:kern w:val="28"/>
      <w:sz w:val="18"/>
      <w:lang w:eastAsia="en-US"/>
    </w:rPr>
  </w:style>
  <w:style w:type="character" w:styleId="Strong">
    <w:name w:val="Strong"/>
    <w:qFormat/>
    <w:rsid w:val="00582750"/>
    <w:rPr>
      <w:b/>
      <w:bCs/>
    </w:rPr>
  </w:style>
  <w:style w:type="paragraph" w:styleId="NoSpacing">
    <w:name w:val="No Spacing"/>
    <w:uiPriority w:val="1"/>
    <w:qFormat/>
    <w:rsid w:val="00582750"/>
    <w:pPr>
      <w:jc w:val="both"/>
    </w:pPr>
    <w:rPr>
      <w:rFonts w:ascii="Garamond" w:hAnsi="Garamond"/>
      <w:sz w:val="16"/>
      <w:lang w:eastAsia="en-US"/>
    </w:rPr>
  </w:style>
  <w:style w:type="paragraph" w:styleId="ListParagraph">
    <w:name w:val="List Paragraph"/>
    <w:basedOn w:val="Normal"/>
    <w:uiPriority w:val="34"/>
    <w:qFormat/>
    <w:rsid w:val="00582750"/>
    <w:pPr>
      <w:ind w:left="720"/>
      <w:contextualSpacing/>
    </w:pPr>
  </w:style>
  <w:style w:type="paragraph" w:styleId="Quote">
    <w:name w:val="Quote"/>
    <w:basedOn w:val="Normal"/>
    <w:next w:val="Normal"/>
    <w:link w:val="QuoteChar"/>
    <w:uiPriority w:val="29"/>
    <w:qFormat/>
    <w:rsid w:val="00582750"/>
    <w:rPr>
      <w:i/>
      <w:iCs/>
      <w:color w:val="000000"/>
    </w:rPr>
  </w:style>
  <w:style w:type="character" w:customStyle="1" w:styleId="QuoteChar">
    <w:name w:val="Quote Char"/>
    <w:link w:val="Quote"/>
    <w:uiPriority w:val="29"/>
    <w:rsid w:val="00582750"/>
    <w:rPr>
      <w:rFonts w:ascii="Garamond" w:hAnsi="Garamond"/>
      <w:i/>
      <w:iCs/>
      <w:color w:val="000000"/>
      <w:sz w:val="16"/>
      <w:lang w:eastAsia="en-US"/>
    </w:rPr>
  </w:style>
  <w:style w:type="paragraph" w:styleId="IntenseQuote">
    <w:name w:val="Intense Quote"/>
    <w:basedOn w:val="Normal"/>
    <w:next w:val="Normal"/>
    <w:link w:val="IntenseQuoteChar"/>
    <w:uiPriority w:val="30"/>
    <w:qFormat/>
    <w:rsid w:val="0058275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82750"/>
    <w:rPr>
      <w:rFonts w:ascii="Garamond" w:hAnsi="Garamond"/>
      <w:b/>
      <w:bCs/>
      <w:i/>
      <w:iCs/>
      <w:color w:val="4F81BD"/>
      <w:sz w:val="16"/>
      <w:lang w:eastAsia="en-US"/>
    </w:rPr>
  </w:style>
  <w:style w:type="character" w:styleId="SubtleEmphasis">
    <w:name w:val="Subtle Emphasis"/>
    <w:uiPriority w:val="19"/>
    <w:qFormat/>
    <w:rsid w:val="00582750"/>
    <w:rPr>
      <w:i/>
      <w:iCs/>
      <w:color w:val="808080"/>
    </w:rPr>
  </w:style>
  <w:style w:type="character" w:styleId="IntenseEmphasis">
    <w:name w:val="Intense Emphasis"/>
    <w:uiPriority w:val="21"/>
    <w:qFormat/>
    <w:rsid w:val="00582750"/>
    <w:rPr>
      <w:b/>
      <w:bCs/>
      <w:i/>
      <w:iCs/>
      <w:color w:val="4F81BD"/>
    </w:rPr>
  </w:style>
  <w:style w:type="character" w:styleId="SubtleReference">
    <w:name w:val="Subtle Reference"/>
    <w:uiPriority w:val="31"/>
    <w:qFormat/>
    <w:rsid w:val="00582750"/>
    <w:rPr>
      <w:smallCaps/>
      <w:color w:val="C0504D"/>
      <w:u w:val="single"/>
    </w:rPr>
  </w:style>
  <w:style w:type="character" w:styleId="IntenseReference">
    <w:name w:val="Intense Reference"/>
    <w:uiPriority w:val="32"/>
    <w:qFormat/>
    <w:rsid w:val="00582750"/>
    <w:rPr>
      <w:b/>
      <w:bCs/>
      <w:smallCaps/>
      <w:color w:val="C0504D"/>
      <w:spacing w:val="5"/>
      <w:u w:val="single"/>
    </w:rPr>
  </w:style>
  <w:style w:type="character" w:styleId="BookTitle">
    <w:name w:val="Book Title"/>
    <w:uiPriority w:val="33"/>
    <w:qFormat/>
    <w:rsid w:val="00582750"/>
    <w:rPr>
      <w:b/>
      <w:bCs/>
      <w:smallCaps/>
      <w:spacing w:val="5"/>
    </w:rPr>
  </w:style>
  <w:style w:type="paragraph" w:styleId="TOCHeading">
    <w:name w:val="TOC Heading"/>
    <w:basedOn w:val="Heading1"/>
    <w:next w:val="Normal"/>
    <w:uiPriority w:val="39"/>
    <w:semiHidden/>
    <w:unhideWhenUsed/>
    <w:qFormat/>
    <w:rsid w:val="00582750"/>
    <w:pPr>
      <w:keepLines/>
      <w:spacing w:before="480"/>
      <w:outlineLvl w:val="9"/>
    </w:pPr>
    <w:rPr>
      <w:rFonts w:ascii="Cambria" w:hAnsi="Cambria"/>
      <w:b/>
      <w:bCs/>
      <w:color w:val="365F91"/>
      <w:spacing w:val="0"/>
      <w:kern w:val="0"/>
      <w:sz w:val="28"/>
      <w:szCs w:val="28"/>
    </w:rPr>
  </w:style>
  <w:style w:type="paragraph" w:customStyle="1" w:styleId="Introtochapter">
    <w:name w:val="Intro to chapter"/>
    <w:basedOn w:val="BodyText"/>
    <w:link w:val="IntrotochapterChar"/>
    <w:autoRedefine/>
    <w:qFormat/>
    <w:rsid w:val="00582750"/>
    <w:pPr>
      <w:framePr w:wrap="around" w:hAnchor="text"/>
      <w:ind w:left="360"/>
    </w:pPr>
    <w:rPr>
      <w:rFonts w:ascii="Arial Black" w:hAnsi="Arial Black"/>
      <w:sz w:val="32"/>
    </w:rPr>
  </w:style>
  <w:style w:type="character" w:customStyle="1" w:styleId="IntrotochapterChar">
    <w:name w:val="Intro to chapter Char"/>
    <w:link w:val="Introtochapter"/>
    <w:rsid w:val="00582750"/>
    <w:rPr>
      <w:rFonts w:ascii="Arial Black" w:hAnsi="Arial Black"/>
      <w:spacing w:val="-5"/>
      <w:sz w:val="32"/>
      <w:lang w:eastAsia="en-US"/>
    </w:rPr>
  </w:style>
  <w:style w:type="paragraph" w:customStyle="1" w:styleId="BodyTextItalic0">
    <w:name w:val="Body Text Italic"/>
    <w:basedOn w:val="BodyText"/>
    <w:link w:val="BodyTextItalicChar"/>
    <w:autoRedefine/>
    <w:qFormat/>
    <w:rsid w:val="003636DD"/>
    <w:pPr>
      <w:framePr w:wrap="notBeside" w:vAnchor="text" w:hAnchor="text" w:y="1"/>
      <w:tabs>
        <w:tab w:val="left" w:pos="3119"/>
      </w:tabs>
      <w:ind w:left="357"/>
    </w:pPr>
    <w:rPr>
      <w:i/>
    </w:rPr>
  </w:style>
  <w:style w:type="character" w:customStyle="1" w:styleId="BodyTextItalicChar">
    <w:name w:val="Body Text Italic Char"/>
    <w:link w:val="BodyTextItalic0"/>
    <w:rsid w:val="003636DD"/>
    <w:rPr>
      <w:rFonts w:ascii="Garamond" w:hAnsi="Garamond"/>
      <w:i/>
      <w:spacing w:val="-5"/>
      <w:sz w:val="24"/>
      <w:lang w:eastAsia="en-US"/>
    </w:rPr>
  </w:style>
  <w:style w:type="paragraph" w:customStyle="1" w:styleId="BodyTextTables">
    <w:name w:val="Body Text Tables"/>
    <w:basedOn w:val="BodyText"/>
    <w:link w:val="BodyTextTablesChar"/>
    <w:autoRedefine/>
    <w:qFormat/>
    <w:rsid w:val="0043437C"/>
    <w:pPr>
      <w:spacing w:before="0"/>
      <w:ind w:left="9"/>
    </w:pPr>
    <w:rPr>
      <w:sz w:val="22"/>
      <w:lang w:val="en-US"/>
    </w:rPr>
  </w:style>
  <w:style w:type="character" w:customStyle="1" w:styleId="BodyTextTablesChar">
    <w:name w:val="Body Text Tables Char"/>
    <w:link w:val="BodyTextTables"/>
    <w:rsid w:val="0043437C"/>
    <w:rPr>
      <w:rFonts w:ascii="Garamond" w:hAnsi="Garamond"/>
      <w:spacing w:val="-5"/>
      <w:sz w:val="22"/>
      <w:lang w:val="en-US" w:eastAsia="en-US"/>
    </w:rPr>
  </w:style>
  <w:style w:type="paragraph" w:customStyle="1" w:styleId="Text">
    <w:name w:val="Text"/>
    <w:basedOn w:val="BodyTextTables"/>
    <w:link w:val="TextChar"/>
    <w:autoRedefine/>
    <w:qFormat/>
    <w:rsid w:val="00582750"/>
    <w:pPr>
      <w:framePr w:wrap="around" w:hAnchor="text"/>
      <w:spacing w:before="120"/>
    </w:pPr>
    <w:rPr>
      <w:sz w:val="24"/>
    </w:rPr>
  </w:style>
  <w:style w:type="character" w:customStyle="1" w:styleId="TextChar">
    <w:name w:val="Text Char"/>
    <w:link w:val="Text"/>
    <w:rsid w:val="00582750"/>
    <w:rPr>
      <w:rFonts w:ascii="Garamond" w:hAnsi="Garamond"/>
      <w:spacing w:val="-5"/>
      <w:sz w:val="24"/>
      <w:lang w:val="en-US" w:eastAsia="en-US"/>
    </w:rPr>
  </w:style>
  <w:style w:type="paragraph" w:customStyle="1" w:styleId="Colums2">
    <w:name w:val="Colums 2"/>
    <w:basedOn w:val="BodyText"/>
    <w:link w:val="Colums2Char"/>
    <w:autoRedefine/>
    <w:qFormat/>
    <w:rsid w:val="00582750"/>
    <w:pPr>
      <w:framePr w:wrap="around" w:hAnchor="text"/>
      <w:spacing w:before="0"/>
      <w:ind w:left="34"/>
    </w:pPr>
    <w:rPr>
      <w:rFonts w:ascii="Times New Roman" w:hAnsi="Times New Roman"/>
      <w:spacing w:val="0"/>
      <w:sz w:val="20"/>
      <w:lang w:eastAsia="en-AU"/>
    </w:rPr>
  </w:style>
  <w:style w:type="character" w:customStyle="1" w:styleId="Colums2Char">
    <w:name w:val="Colums 2 Char"/>
    <w:link w:val="Colums2"/>
    <w:rsid w:val="00582750"/>
  </w:style>
  <w:style w:type="paragraph" w:customStyle="1" w:styleId="BodyTextStyle1">
    <w:name w:val="Body Text Style 1"/>
    <w:basedOn w:val="BodyText"/>
    <w:link w:val="BodyTextStyle1Char"/>
    <w:autoRedefine/>
    <w:qFormat/>
    <w:rsid w:val="00582750"/>
    <w:pPr>
      <w:framePr w:wrap="around" w:hAnchor="text"/>
      <w:ind w:left="227"/>
    </w:pPr>
    <w:rPr>
      <w:rFonts w:ascii="Times New Roman" w:hAnsi="Times New Roman"/>
      <w:spacing w:val="0"/>
      <w:sz w:val="20"/>
      <w:lang w:eastAsia="en-AU"/>
    </w:rPr>
  </w:style>
  <w:style w:type="character" w:customStyle="1" w:styleId="BodyTextStyle1Char">
    <w:name w:val="Body Text Style 1 Char"/>
    <w:link w:val="BodyTextStyle1"/>
    <w:rsid w:val="00582750"/>
  </w:style>
  <w:style w:type="paragraph" w:customStyle="1" w:styleId="Style1">
    <w:name w:val="Style1"/>
    <w:basedOn w:val="TOCBase"/>
    <w:link w:val="Style1Char"/>
    <w:rsid w:val="002B28F8"/>
  </w:style>
  <w:style w:type="paragraph" w:customStyle="1" w:styleId="HyperlinkHyperlink">
    <w:name w:val="HyperlinkHyperlink"/>
    <w:basedOn w:val="TOCBase"/>
    <w:autoRedefine/>
    <w:rsid w:val="00347753"/>
    <w:pPr>
      <w:spacing w:before="120"/>
    </w:pPr>
    <w:rPr>
      <w:b w:val="0"/>
    </w:rPr>
  </w:style>
  <w:style w:type="character" w:customStyle="1" w:styleId="TOC1Char">
    <w:name w:val="TOC 1 Char"/>
    <w:link w:val="TOC1"/>
    <w:uiPriority w:val="39"/>
    <w:rsid w:val="00253329"/>
    <w:rPr>
      <w:rFonts w:asciiTheme="majorHAnsi" w:hAnsiTheme="majorHAnsi"/>
      <w:b/>
      <w:bCs/>
      <w:caps/>
      <w:sz w:val="24"/>
      <w:szCs w:val="24"/>
      <w:lang w:eastAsia="en-US"/>
    </w:rPr>
  </w:style>
  <w:style w:type="character" w:customStyle="1" w:styleId="TOC2Char">
    <w:name w:val="TOC 2 Char"/>
    <w:link w:val="TOC2"/>
    <w:semiHidden/>
    <w:rsid w:val="002B28F8"/>
    <w:rPr>
      <w:rFonts w:asciiTheme="minorHAnsi" w:hAnsiTheme="minorHAnsi" w:cstheme="minorHAnsi"/>
      <w:b/>
      <w:bCs/>
      <w:lang w:eastAsia="en-US"/>
    </w:rPr>
  </w:style>
  <w:style w:type="character" w:customStyle="1" w:styleId="TOCBaseChar">
    <w:name w:val="TOC Base Char"/>
    <w:link w:val="TOCBase"/>
    <w:rsid w:val="002B28F8"/>
    <w:rPr>
      <w:rFonts w:ascii="Calibri" w:hAnsi="Calibri" w:cs="Calibri"/>
      <w:b/>
      <w:bCs/>
      <w:caps w:val="0"/>
      <w:sz w:val="18"/>
      <w:szCs w:val="24"/>
      <w:lang w:eastAsia="en-US"/>
    </w:rPr>
  </w:style>
  <w:style w:type="character" w:customStyle="1" w:styleId="Style1Char">
    <w:name w:val="Style1 Char"/>
    <w:link w:val="Style1"/>
    <w:rsid w:val="002B28F8"/>
    <w:rPr>
      <w:rFonts w:ascii="Calibri" w:hAnsi="Calibri" w:cs="Calibri"/>
      <w:b/>
      <w:bCs/>
      <w:caps w:val="0"/>
      <w:sz w:val="18"/>
      <w:szCs w:val="24"/>
      <w:lang w:eastAsia="en-US"/>
    </w:rPr>
  </w:style>
  <w:style w:type="paragraph" w:customStyle="1" w:styleId="HyperlinStyle1">
    <w:name w:val="Hyperlin Style 1"/>
    <w:basedOn w:val="HyperlinkHyperlink"/>
    <w:rsid w:val="00DB13F4"/>
    <w:rPr>
      <w:szCs w:val="22"/>
    </w:rPr>
  </w:style>
  <w:style w:type="paragraph" w:customStyle="1" w:styleId="Style2">
    <w:name w:val="Style2"/>
    <w:basedOn w:val="BodyText"/>
    <w:rsid w:val="00607105"/>
  </w:style>
  <w:style w:type="character" w:customStyle="1" w:styleId="BodyTextIndentChar">
    <w:name w:val="Body Text Indent Char"/>
    <w:link w:val="BodyTextIndent"/>
    <w:rsid w:val="00430856"/>
    <w:rPr>
      <w:rFonts w:ascii="Garamond" w:hAnsi="Garamond"/>
      <w:spacing w:val="-5"/>
      <w:sz w:val="24"/>
      <w:lang w:eastAsia="en-US"/>
    </w:rPr>
  </w:style>
  <w:style w:type="paragraph" w:styleId="PlainText">
    <w:name w:val="Plain Text"/>
    <w:basedOn w:val="Normal"/>
    <w:link w:val="PlainTextChar"/>
    <w:unhideWhenUsed/>
    <w:rsid w:val="00B20DDA"/>
    <w:rPr>
      <w:rFonts w:ascii="Courier New" w:hAnsi="Courier New" w:cs="Courier New"/>
    </w:rPr>
  </w:style>
  <w:style w:type="character" w:customStyle="1" w:styleId="PlainTextChar">
    <w:name w:val="Plain Text Char"/>
    <w:link w:val="PlainText"/>
    <w:rsid w:val="00B20DDA"/>
    <w:rPr>
      <w:rFonts w:ascii="Courier New" w:hAnsi="Courier New" w:cs="Courier New"/>
      <w:lang w:eastAsia="en-US"/>
    </w:rPr>
  </w:style>
  <w:style w:type="paragraph" w:styleId="BalloonText">
    <w:name w:val="Balloon Text"/>
    <w:basedOn w:val="Normal"/>
    <w:link w:val="BalloonTextChar"/>
    <w:rsid w:val="00100006"/>
    <w:rPr>
      <w:rFonts w:ascii="Tahoma" w:hAnsi="Tahoma" w:cs="Tahoma"/>
      <w:szCs w:val="16"/>
    </w:rPr>
  </w:style>
  <w:style w:type="character" w:customStyle="1" w:styleId="BalloonTextChar">
    <w:name w:val="Balloon Text Char"/>
    <w:basedOn w:val="DefaultParagraphFont"/>
    <w:link w:val="BalloonText"/>
    <w:rsid w:val="00100006"/>
    <w:rPr>
      <w:rFonts w:ascii="Tahoma" w:hAnsi="Tahoma" w:cs="Tahoma"/>
      <w:sz w:val="16"/>
      <w:szCs w:val="16"/>
      <w:lang w:eastAsia="en-US"/>
    </w:rPr>
  </w:style>
  <w:style w:type="paragraph" w:customStyle="1" w:styleId="BodytextItalic3ptBoldLeft">
    <w:name w:val="Body text + Italic 3pt + Bold Left"/>
    <w:basedOn w:val="BodytextItalic3pt"/>
    <w:autoRedefine/>
    <w:qFormat/>
    <w:rsid w:val="00CA6A83"/>
    <w:rPr>
      <w:b/>
      <w:bCs/>
    </w:rPr>
  </w:style>
  <w:style w:type="paragraph" w:styleId="BodyText2">
    <w:name w:val="Body Text 2"/>
    <w:basedOn w:val="Normal"/>
    <w:link w:val="BodyText2Char"/>
    <w:unhideWhenUsed/>
    <w:rsid w:val="00EC4431"/>
    <w:pPr>
      <w:spacing w:after="120" w:line="480" w:lineRule="auto"/>
    </w:pPr>
  </w:style>
  <w:style w:type="character" w:customStyle="1" w:styleId="BodyText2Char">
    <w:name w:val="Body Text 2 Char"/>
    <w:basedOn w:val="DefaultParagraphFont"/>
    <w:link w:val="BodyText2"/>
    <w:rsid w:val="00EC4431"/>
    <w:rPr>
      <w:rFonts w:ascii="Garamond" w:hAnsi="Garamond"/>
      <w:lang w:eastAsia="en-US"/>
    </w:rPr>
  </w:style>
  <w:style w:type="paragraph" w:styleId="BodyText3">
    <w:name w:val="Body Text 3"/>
    <w:basedOn w:val="Normal"/>
    <w:link w:val="BodyText3Char"/>
    <w:unhideWhenUsed/>
    <w:rsid w:val="00EC4431"/>
    <w:pPr>
      <w:spacing w:after="120"/>
    </w:pPr>
    <w:rPr>
      <w:sz w:val="16"/>
      <w:szCs w:val="16"/>
    </w:rPr>
  </w:style>
  <w:style w:type="character" w:customStyle="1" w:styleId="BodyText3Char">
    <w:name w:val="Body Text 3 Char"/>
    <w:basedOn w:val="DefaultParagraphFont"/>
    <w:link w:val="BodyText3"/>
    <w:rsid w:val="00EC4431"/>
    <w:rPr>
      <w:rFonts w:ascii="Garamond" w:hAnsi="Garamond"/>
      <w:sz w:val="16"/>
      <w:szCs w:val="16"/>
      <w:lang w:eastAsia="en-US"/>
    </w:rPr>
  </w:style>
  <w:style w:type="paragraph" w:styleId="BodyTextFirstIndent">
    <w:name w:val="Body Text First Indent"/>
    <w:basedOn w:val="BodyText"/>
    <w:link w:val="BodyTextFirstIndentChar"/>
    <w:unhideWhenUsed/>
    <w:rsid w:val="00EC4431"/>
    <w:pPr>
      <w:spacing w:before="0"/>
      <w:ind w:left="714" w:firstLine="360"/>
      <w:jc w:val="center"/>
    </w:pPr>
    <w:rPr>
      <w:spacing w:val="0"/>
      <w:sz w:val="20"/>
    </w:rPr>
  </w:style>
  <w:style w:type="character" w:customStyle="1" w:styleId="BodyTextFirstIndentChar">
    <w:name w:val="Body Text First Indent Char"/>
    <w:basedOn w:val="BodyTextChar"/>
    <w:link w:val="BodyTextFirstIndent"/>
    <w:rsid w:val="00EC4431"/>
    <w:rPr>
      <w:rFonts w:ascii="Garamond" w:hAnsi="Garamond"/>
      <w:iCs/>
      <w:spacing w:val="-5"/>
      <w:sz w:val="24"/>
      <w:lang w:eastAsia="en-US"/>
    </w:rPr>
  </w:style>
  <w:style w:type="paragraph" w:styleId="BodyTextFirstIndent2">
    <w:name w:val="Body Text First Indent 2"/>
    <w:basedOn w:val="BodyTextIndent"/>
    <w:link w:val="BodyTextFirstIndent2Char"/>
    <w:unhideWhenUsed/>
    <w:rsid w:val="00EC4431"/>
    <w:pPr>
      <w:spacing w:before="0"/>
      <w:ind w:left="360"/>
      <w:jc w:val="center"/>
    </w:pPr>
    <w:rPr>
      <w:spacing w:val="0"/>
      <w:sz w:val="20"/>
    </w:rPr>
  </w:style>
  <w:style w:type="character" w:customStyle="1" w:styleId="BodyTextFirstIndent2Char">
    <w:name w:val="Body Text First Indent 2 Char"/>
    <w:basedOn w:val="BodyTextIndentChar"/>
    <w:link w:val="BodyTextFirstIndent2"/>
    <w:rsid w:val="00EC4431"/>
    <w:rPr>
      <w:rFonts w:ascii="Garamond" w:hAnsi="Garamond"/>
      <w:spacing w:val="-5"/>
      <w:sz w:val="24"/>
      <w:lang w:eastAsia="en-US"/>
    </w:rPr>
  </w:style>
  <w:style w:type="paragraph" w:styleId="BodyTextIndent2">
    <w:name w:val="Body Text Indent 2"/>
    <w:basedOn w:val="Normal"/>
    <w:link w:val="BodyTextIndent2Char"/>
    <w:unhideWhenUsed/>
    <w:rsid w:val="00EC4431"/>
    <w:pPr>
      <w:spacing w:after="120" w:line="480" w:lineRule="auto"/>
      <w:ind w:left="283"/>
    </w:pPr>
  </w:style>
  <w:style w:type="character" w:customStyle="1" w:styleId="BodyTextIndent2Char">
    <w:name w:val="Body Text Indent 2 Char"/>
    <w:basedOn w:val="DefaultParagraphFont"/>
    <w:link w:val="BodyTextIndent2"/>
    <w:rsid w:val="00EC4431"/>
    <w:rPr>
      <w:rFonts w:ascii="Garamond" w:hAnsi="Garamond"/>
      <w:lang w:eastAsia="en-US"/>
    </w:rPr>
  </w:style>
  <w:style w:type="paragraph" w:styleId="BodyTextIndent3">
    <w:name w:val="Body Text Indent 3"/>
    <w:basedOn w:val="Normal"/>
    <w:link w:val="BodyTextIndent3Char"/>
    <w:unhideWhenUsed/>
    <w:rsid w:val="00EC4431"/>
    <w:pPr>
      <w:spacing w:after="120"/>
      <w:ind w:left="283"/>
    </w:pPr>
    <w:rPr>
      <w:sz w:val="16"/>
      <w:szCs w:val="16"/>
    </w:rPr>
  </w:style>
  <w:style w:type="character" w:customStyle="1" w:styleId="BodyTextIndent3Char">
    <w:name w:val="Body Text Indent 3 Char"/>
    <w:basedOn w:val="DefaultParagraphFont"/>
    <w:link w:val="BodyTextIndent3"/>
    <w:rsid w:val="00EC4431"/>
    <w:rPr>
      <w:rFonts w:ascii="Garamond" w:hAnsi="Garamond"/>
      <w:sz w:val="16"/>
      <w:szCs w:val="16"/>
      <w:lang w:eastAsia="en-US"/>
    </w:rPr>
  </w:style>
  <w:style w:type="paragraph" w:styleId="BlockText">
    <w:name w:val="Block Text"/>
    <w:basedOn w:val="Normal"/>
    <w:unhideWhenUsed/>
    <w:rsid w:val="00EC443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StyleBodyTextBold">
    <w:name w:val="Style Body Text + Bold"/>
    <w:basedOn w:val="BodyText"/>
    <w:qFormat/>
    <w:rsid w:val="00F45299"/>
    <w:rPr>
      <w:b/>
      <w:bCs/>
    </w:rPr>
  </w:style>
  <w:style w:type="character" w:customStyle="1" w:styleId="UnresolvedMention1">
    <w:name w:val="Unresolved Mention1"/>
    <w:basedOn w:val="DefaultParagraphFont"/>
    <w:uiPriority w:val="99"/>
    <w:semiHidden/>
    <w:unhideWhenUsed/>
    <w:rsid w:val="000A127C"/>
    <w:rPr>
      <w:color w:val="605E5C"/>
      <w:shd w:val="clear" w:color="auto" w:fill="E1DFDD"/>
    </w:rPr>
  </w:style>
  <w:style w:type="paragraph" w:styleId="NormalIndent">
    <w:name w:val="Normal Indent"/>
    <w:basedOn w:val="Normal"/>
    <w:unhideWhenUsed/>
    <w:rsid w:val="00990FA4"/>
    <w:pPr>
      <w:ind w:left="720"/>
    </w:pPr>
  </w:style>
  <w:style w:type="paragraph" w:styleId="NoteHeading">
    <w:name w:val="Note Heading"/>
    <w:basedOn w:val="Normal"/>
    <w:next w:val="Normal"/>
    <w:link w:val="NoteHeadingChar"/>
    <w:unhideWhenUsed/>
    <w:rsid w:val="00990FA4"/>
  </w:style>
  <w:style w:type="character" w:customStyle="1" w:styleId="NoteHeadingChar">
    <w:name w:val="Note Heading Char"/>
    <w:basedOn w:val="DefaultParagraphFont"/>
    <w:link w:val="NoteHeading"/>
    <w:rsid w:val="00990FA4"/>
    <w:rPr>
      <w:rFonts w:ascii="Garamond" w:hAnsi="Garamond"/>
      <w:lang w:eastAsia="en-US"/>
    </w:rPr>
  </w:style>
  <w:style w:type="character" w:customStyle="1" w:styleId="FooterChar">
    <w:name w:val="Footer Char"/>
    <w:basedOn w:val="DefaultParagraphFont"/>
    <w:link w:val="Footer"/>
    <w:uiPriority w:val="99"/>
    <w:rsid w:val="00196244"/>
    <w:rPr>
      <w:rFonts w:ascii="Arial Black" w:hAnsi="Arial Blac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66532">
      <w:bodyDiv w:val="1"/>
      <w:marLeft w:val="0"/>
      <w:marRight w:val="0"/>
      <w:marTop w:val="0"/>
      <w:marBottom w:val="0"/>
      <w:divBdr>
        <w:top w:val="none" w:sz="0" w:space="0" w:color="auto"/>
        <w:left w:val="none" w:sz="0" w:space="0" w:color="auto"/>
        <w:bottom w:val="none" w:sz="0" w:space="0" w:color="auto"/>
        <w:right w:val="none" w:sz="0" w:space="0" w:color="auto"/>
      </w:divBdr>
      <w:divsChild>
        <w:div w:id="1114833543">
          <w:marLeft w:val="0"/>
          <w:marRight w:val="0"/>
          <w:marTop w:val="0"/>
          <w:marBottom w:val="0"/>
          <w:divBdr>
            <w:top w:val="single" w:sz="6" w:space="0" w:color="FFFFFF"/>
            <w:left w:val="none" w:sz="0" w:space="0" w:color="auto"/>
            <w:bottom w:val="single" w:sz="6" w:space="0" w:color="FFFFFF"/>
            <w:right w:val="none" w:sz="0" w:space="0" w:color="auto"/>
          </w:divBdr>
          <w:divsChild>
            <w:div w:id="678235268">
              <w:marLeft w:val="0"/>
              <w:marRight w:val="0"/>
              <w:marTop w:val="0"/>
              <w:marBottom w:val="0"/>
              <w:divBdr>
                <w:top w:val="none" w:sz="0" w:space="0" w:color="auto"/>
                <w:left w:val="single" w:sz="6" w:space="0" w:color="FFFFFF"/>
                <w:bottom w:val="none" w:sz="0" w:space="0" w:color="auto"/>
                <w:right w:val="single" w:sz="6" w:space="0" w:color="FFFFFF"/>
              </w:divBdr>
              <w:divsChild>
                <w:div w:id="1166628567">
                  <w:marLeft w:val="0"/>
                  <w:marRight w:val="0"/>
                  <w:marTop w:val="0"/>
                  <w:marBottom w:val="0"/>
                  <w:divBdr>
                    <w:top w:val="none" w:sz="0" w:space="0" w:color="auto"/>
                    <w:left w:val="none" w:sz="0" w:space="0" w:color="auto"/>
                    <w:bottom w:val="none" w:sz="0" w:space="0" w:color="auto"/>
                    <w:right w:val="none" w:sz="0" w:space="0" w:color="auto"/>
                  </w:divBdr>
                  <w:divsChild>
                    <w:div w:id="303659559">
                      <w:marLeft w:val="0"/>
                      <w:marRight w:val="0"/>
                      <w:marTop w:val="0"/>
                      <w:marBottom w:val="0"/>
                      <w:divBdr>
                        <w:top w:val="none" w:sz="0" w:space="0" w:color="auto"/>
                        <w:left w:val="none" w:sz="0" w:space="0" w:color="auto"/>
                        <w:bottom w:val="none" w:sz="0" w:space="0" w:color="auto"/>
                        <w:right w:val="none" w:sz="0" w:space="0" w:color="auto"/>
                      </w:divBdr>
                      <w:divsChild>
                        <w:div w:id="7232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footer" Target="footer3.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21/i560136a001" TargetMode="External"/><Relationship Id="rId2" Type="http://schemas.openxmlformats.org/officeDocument/2006/relationships/hyperlink" Target="http://pubs.acs.org/wls/journals/query/subscriberResults.html?op=searchJournals" TargetMode="External"/><Relationship Id="rId1" Type="http://schemas.openxmlformats.org/officeDocument/2006/relationships/hyperlink" Target="http://www.nap.edu/readingroom/books/biomems/frossin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FF87-971E-4D9D-8E3F-71B92F1C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102</TotalTime>
  <Pages>34</Pages>
  <Words>15143</Words>
  <Characters>86318</Characters>
  <Application>Microsoft Office Word</Application>
  <DocSecurity>8</DocSecurity>
  <Lines>719</Lines>
  <Paragraphs>202</Paragraphs>
  <ScaleCrop>false</ScaleCrop>
  <HeadingPairs>
    <vt:vector size="2" baseType="variant">
      <vt:variant>
        <vt:lpstr>Title</vt:lpstr>
      </vt:variant>
      <vt:variant>
        <vt:i4>1</vt:i4>
      </vt:variant>
    </vt:vector>
  </HeadingPairs>
  <TitlesOfParts>
    <vt:vector size="1" baseType="lpstr">
      <vt:lpstr>Chapter 39 Chemists &amp; Lab methods 1900-1950</vt:lpstr>
    </vt:vector>
  </TitlesOfParts>
  <Company/>
  <LinksUpToDate>false</LinksUpToDate>
  <CharactersWithSpaces>101259</CharactersWithSpaces>
  <SharedDoc>false</SharedDoc>
  <HLinks>
    <vt:vector size="42" baseType="variant">
      <vt:variant>
        <vt:i4>1441848</vt:i4>
      </vt:variant>
      <vt:variant>
        <vt:i4>29</vt:i4>
      </vt:variant>
      <vt:variant>
        <vt:i4>0</vt:i4>
      </vt:variant>
      <vt:variant>
        <vt:i4>5</vt:i4>
      </vt:variant>
      <vt:variant>
        <vt:lpwstr/>
      </vt:variant>
      <vt:variant>
        <vt:lpwstr>_Toc148515051</vt:lpwstr>
      </vt:variant>
      <vt:variant>
        <vt:i4>1441848</vt:i4>
      </vt:variant>
      <vt:variant>
        <vt:i4>23</vt:i4>
      </vt:variant>
      <vt:variant>
        <vt:i4>0</vt:i4>
      </vt:variant>
      <vt:variant>
        <vt:i4>5</vt:i4>
      </vt:variant>
      <vt:variant>
        <vt:lpwstr/>
      </vt:variant>
      <vt:variant>
        <vt:lpwstr>_Toc148515050</vt:lpwstr>
      </vt:variant>
      <vt:variant>
        <vt:i4>1507384</vt:i4>
      </vt:variant>
      <vt:variant>
        <vt:i4>17</vt:i4>
      </vt:variant>
      <vt:variant>
        <vt:i4>0</vt:i4>
      </vt:variant>
      <vt:variant>
        <vt:i4>5</vt:i4>
      </vt:variant>
      <vt:variant>
        <vt:lpwstr/>
      </vt:variant>
      <vt:variant>
        <vt:lpwstr>_Toc148515049</vt:lpwstr>
      </vt:variant>
      <vt:variant>
        <vt:i4>1507384</vt:i4>
      </vt:variant>
      <vt:variant>
        <vt:i4>11</vt:i4>
      </vt:variant>
      <vt:variant>
        <vt:i4>0</vt:i4>
      </vt:variant>
      <vt:variant>
        <vt:i4>5</vt:i4>
      </vt:variant>
      <vt:variant>
        <vt:lpwstr/>
      </vt:variant>
      <vt:variant>
        <vt:lpwstr>_Toc148515048</vt:lpwstr>
      </vt:variant>
      <vt:variant>
        <vt:i4>1507384</vt:i4>
      </vt:variant>
      <vt:variant>
        <vt:i4>5</vt:i4>
      </vt:variant>
      <vt:variant>
        <vt:i4>0</vt:i4>
      </vt:variant>
      <vt:variant>
        <vt:i4>5</vt:i4>
      </vt:variant>
      <vt:variant>
        <vt:lpwstr/>
      </vt:variant>
      <vt:variant>
        <vt:lpwstr>_Toc148515047</vt:lpwstr>
      </vt:variant>
      <vt:variant>
        <vt:i4>6291564</vt:i4>
      </vt:variant>
      <vt:variant>
        <vt:i4>3</vt:i4>
      </vt:variant>
      <vt:variant>
        <vt:i4>0</vt:i4>
      </vt:variant>
      <vt:variant>
        <vt:i4>5</vt:i4>
      </vt:variant>
      <vt:variant>
        <vt:lpwstr>http://pubs.acs.org/wls/journals/query/subscriberResults.html?op=searchJournals</vt:lpwstr>
      </vt:variant>
      <vt:variant>
        <vt:lpwstr/>
      </vt:variant>
      <vt:variant>
        <vt:i4>65557</vt:i4>
      </vt:variant>
      <vt:variant>
        <vt:i4>0</vt:i4>
      </vt:variant>
      <vt:variant>
        <vt:i4>0</vt:i4>
      </vt:variant>
      <vt:variant>
        <vt:i4>5</vt:i4>
      </vt:variant>
      <vt:variant>
        <vt:lpwstr>http://www.nap.edu/readingroom/books/biomems/frossini.pdf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39 Chemists &amp; Lab methods 1900-1950</dc:title>
  <dc:creator>Noel Tresider</dc:creator>
  <cp:lastModifiedBy>Noel Tresider</cp:lastModifiedBy>
  <cp:revision>7</cp:revision>
  <cp:lastPrinted>1998-07-14T14:24:00Z</cp:lastPrinted>
  <dcterms:created xsi:type="dcterms:W3CDTF">2020-12-13T01:10:00Z</dcterms:created>
  <dcterms:modified xsi:type="dcterms:W3CDTF">2021-01-28T07:53:00Z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