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5A710D" w14:textId="77777777" w:rsidR="00C9585F" w:rsidRDefault="00C9585F">
      <w:pPr>
        <w:pStyle w:val="PartTitle"/>
        <w:framePr w:wrap="notBeside" w:hAnchor="page" w:x="8035" w:y="1310"/>
      </w:pPr>
      <w:r>
        <w:t>Chapter</w:t>
      </w:r>
    </w:p>
    <w:p w14:paraId="16AFE3D4" w14:textId="77777777" w:rsidR="00C9585F" w:rsidRDefault="0093574C">
      <w:pPr>
        <w:pStyle w:val="PartLabel"/>
        <w:framePr w:wrap="notBeside" w:hAnchor="page" w:x="8035" w:y="1310"/>
      </w:pPr>
      <w:r>
        <w:t>9</w:t>
      </w:r>
    </w:p>
    <w:p w14:paraId="74C40944" w14:textId="77777777" w:rsidR="00C9585F" w:rsidRDefault="00C9585F" w:rsidP="0031579B">
      <w:pPr>
        <w:pStyle w:val="Title"/>
        <w:spacing w:after="120" w:line="240" w:lineRule="auto"/>
      </w:pPr>
      <w:r>
        <w:t>1939-1940 – The ‘Phoney War’</w:t>
      </w:r>
    </w:p>
    <w:p w14:paraId="1FA459F6" w14:textId="77777777" w:rsidR="00C9585F" w:rsidRDefault="00C9585F" w:rsidP="0031579B">
      <w:pPr>
        <w:pStyle w:val="Title"/>
        <w:spacing w:after="120" w:line="240" w:lineRule="auto"/>
      </w:pPr>
      <w:r>
        <w:t xml:space="preserve">‘The World is at War’ </w:t>
      </w:r>
    </w:p>
    <w:p w14:paraId="7F1BE757" w14:textId="77777777" w:rsidR="0031579B" w:rsidRDefault="0031579B" w:rsidP="0081355E">
      <w:pPr>
        <w:pStyle w:val="Caption"/>
      </w:pPr>
      <w:r>
        <w:t>Photo</w:t>
      </w:r>
      <w:r w:rsidR="005D11BA">
        <w:t xml:space="preserve"> </w:t>
      </w:r>
      <w:fldSimple w:instr=" SEQ Photo_ \* ARABIC ">
        <w:r w:rsidR="008A0ECE">
          <w:rPr>
            <w:noProof/>
          </w:rPr>
          <w:t>1</w:t>
        </w:r>
      </w:fldSimple>
      <w:r>
        <w:t xml:space="preserve">. </w:t>
      </w:r>
      <w:r w:rsidR="00D40DDE">
        <w:t xml:space="preserve">Daily Mail </w:t>
      </w:r>
      <w:smartTag w:uri="urn:schemas-microsoft-com:office:smarttags" w:element="place">
        <w:smartTag w:uri="urn:schemas-microsoft-com:office:smarttags" w:element="City">
          <w:r w:rsidR="00D40DDE">
            <w:t>London</w:t>
          </w:r>
        </w:smartTag>
      </w:smartTag>
      <w:r w:rsidR="00D40DDE">
        <w:t xml:space="preserve"> September 1, 1939</w:t>
      </w:r>
      <w:r w:rsidR="00D40DDE">
        <w:rPr>
          <w:rStyle w:val="EndnoteReference"/>
        </w:rPr>
        <w:endnoteReference w:id="1"/>
      </w:r>
    </w:p>
    <w:p w14:paraId="6C86DE8D" w14:textId="77777777" w:rsidR="0031579B" w:rsidRDefault="00CC6DF8" w:rsidP="0081355E">
      <w:pPr>
        <w:pStyle w:val="Picture"/>
      </w:pPr>
      <w:r w:rsidRPr="00390E74">
        <w:rPr>
          <w:noProof/>
          <w:lang w:eastAsia="en-AU"/>
        </w:rPr>
        <w:drawing>
          <wp:inline distT="0" distB="0" distL="0" distR="0" wp14:anchorId="1B9FF5D9" wp14:editId="62A7418C">
            <wp:extent cx="5814060" cy="42595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4060" cy="4259580"/>
                    </a:xfrm>
                    <a:prstGeom prst="rect">
                      <a:avLst/>
                    </a:prstGeom>
                    <a:noFill/>
                  </pic:spPr>
                </pic:pic>
              </a:graphicData>
            </a:graphic>
          </wp:inline>
        </w:drawing>
      </w:r>
    </w:p>
    <w:p w14:paraId="0D14C16F" w14:textId="77777777" w:rsidR="00C9585F" w:rsidRDefault="00547A0F" w:rsidP="00D40DDE">
      <w:pPr>
        <w:pStyle w:val="SectionLabel"/>
        <w:spacing w:before="120" w:after="120" w:line="240" w:lineRule="auto"/>
      </w:pPr>
      <w:r>
        <w:br w:type="page"/>
      </w:r>
      <w:r w:rsidR="00C9585F">
        <w:rPr>
          <w:spacing w:val="-100"/>
        </w:rPr>
        <w:lastRenderedPageBreak/>
        <w:t>T</w:t>
      </w:r>
      <w:r w:rsidR="00C9585F">
        <w:t>able of Contents</w:t>
      </w:r>
    </w:p>
    <w:p w14:paraId="704D7CB0" w14:textId="04635B26" w:rsidR="007976C5" w:rsidRPr="007976C5" w:rsidRDefault="00BC4969" w:rsidP="007976C5">
      <w:pPr>
        <w:pStyle w:val="TOC1"/>
        <w:tabs>
          <w:tab w:val="right" w:leader="dot" w:pos="9062"/>
        </w:tabs>
        <w:spacing w:before="120"/>
        <w:rPr>
          <w:rFonts w:ascii="Garamond" w:eastAsiaTheme="minorEastAsia" w:hAnsi="Garamond" w:cstheme="minorBidi"/>
          <w:b w:val="0"/>
          <w:bCs w:val="0"/>
          <w:caps w:val="0"/>
          <w:noProof/>
          <w:sz w:val="22"/>
          <w:szCs w:val="22"/>
          <w:lang w:eastAsia="en-AU"/>
        </w:rPr>
      </w:pPr>
      <w:r w:rsidRPr="007976C5">
        <w:rPr>
          <w:rStyle w:val="Hyperlink"/>
          <w:rFonts w:ascii="Garamond" w:hAnsi="Garamond"/>
          <w:b w:val="0"/>
          <w:sz w:val="22"/>
          <w:szCs w:val="22"/>
        </w:rPr>
        <w:fldChar w:fldCharType="begin"/>
      </w:r>
      <w:r w:rsidRPr="007976C5">
        <w:rPr>
          <w:rStyle w:val="Hyperlink"/>
          <w:rFonts w:ascii="Garamond" w:hAnsi="Garamond"/>
          <w:b w:val="0"/>
          <w:sz w:val="22"/>
          <w:szCs w:val="22"/>
        </w:rPr>
        <w:instrText xml:space="preserve"> TOC \o "1-1" \h \z \u </w:instrText>
      </w:r>
      <w:r w:rsidRPr="007976C5">
        <w:rPr>
          <w:rStyle w:val="Hyperlink"/>
          <w:rFonts w:ascii="Garamond" w:hAnsi="Garamond"/>
          <w:b w:val="0"/>
          <w:sz w:val="22"/>
          <w:szCs w:val="22"/>
        </w:rPr>
        <w:fldChar w:fldCharType="separate"/>
      </w:r>
      <w:hyperlink w:anchor="_Toc53866299" w:history="1">
        <w:r w:rsidR="007976C5" w:rsidRPr="007976C5">
          <w:rPr>
            <w:rStyle w:val="Hyperlink"/>
            <w:rFonts w:ascii="Garamond" w:hAnsi="Garamond"/>
            <w:b w:val="0"/>
            <w:caps w:val="0"/>
            <w:noProof/>
          </w:rPr>
          <w:t>Summary</w:t>
        </w:r>
        <w:r w:rsidR="007976C5" w:rsidRPr="007976C5">
          <w:rPr>
            <w:rFonts w:ascii="Garamond" w:hAnsi="Garamond"/>
            <w:b w:val="0"/>
            <w:caps w:val="0"/>
            <w:noProof/>
            <w:webHidden/>
          </w:rPr>
          <w:tab/>
        </w:r>
        <w:r w:rsidR="007976C5" w:rsidRPr="007976C5">
          <w:rPr>
            <w:rFonts w:ascii="Garamond" w:hAnsi="Garamond"/>
            <w:b w:val="0"/>
            <w:noProof/>
            <w:webHidden/>
          </w:rPr>
          <w:fldChar w:fldCharType="begin"/>
        </w:r>
        <w:r w:rsidR="007976C5" w:rsidRPr="007976C5">
          <w:rPr>
            <w:rFonts w:ascii="Garamond" w:hAnsi="Garamond"/>
            <w:b w:val="0"/>
            <w:noProof/>
            <w:webHidden/>
          </w:rPr>
          <w:instrText xml:space="preserve"> PAGEREF _Toc53866299 \h </w:instrText>
        </w:r>
        <w:r w:rsidR="007976C5" w:rsidRPr="007976C5">
          <w:rPr>
            <w:rFonts w:ascii="Garamond" w:hAnsi="Garamond"/>
            <w:b w:val="0"/>
            <w:noProof/>
            <w:webHidden/>
          </w:rPr>
        </w:r>
        <w:r w:rsidR="007976C5" w:rsidRPr="007976C5">
          <w:rPr>
            <w:rFonts w:ascii="Garamond" w:hAnsi="Garamond"/>
            <w:b w:val="0"/>
            <w:noProof/>
            <w:webHidden/>
          </w:rPr>
          <w:fldChar w:fldCharType="separate"/>
        </w:r>
        <w:r w:rsidR="0003040E">
          <w:rPr>
            <w:rFonts w:ascii="Garamond" w:hAnsi="Garamond"/>
            <w:b w:val="0"/>
            <w:noProof/>
            <w:webHidden/>
          </w:rPr>
          <w:t>3</w:t>
        </w:r>
        <w:r w:rsidR="007976C5" w:rsidRPr="007976C5">
          <w:rPr>
            <w:rFonts w:ascii="Garamond" w:hAnsi="Garamond"/>
            <w:b w:val="0"/>
            <w:noProof/>
            <w:webHidden/>
          </w:rPr>
          <w:fldChar w:fldCharType="end"/>
        </w:r>
      </w:hyperlink>
    </w:p>
    <w:p w14:paraId="67B56312" w14:textId="3ED64869" w:rsidR="007976C5" w:rsidRPr="007976C5" w:rsidRDefault="00270D0C" w:rsidP="007976C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3866300" w:history="1">
        <w:r w:rsidR="007976C5" w:rsidRPr="007976C5">
          <w:rPr>
            <w:rStyle w:val="Hyperlink"/>
            <w:rFonts w:ascii="Garamond" w:hAnsi="Garamond"/>
            <w:b w:val="0"/>
            <w:caps w:val="0"/>
            <w:noProof/>
          </w:rPr>
          <w:t>The “Phoney War”</w:t>
        </w:r>
        <w:r w:rsidR="007976C5" w:rsidRPr="007976C5">
          <w:rPr>
            <w:rFonts w:ascii="Garamond" w:hAnsi="Garamond"/>
            <w:b w:val="0"/>
            <w:caps w:val="0"/>
            <w:noProof/>
            <w:webHidden/>
          </w:rPr>
          <w:tab/>
        </w:r>
        <w:r w:rsidR="007976C5" w:rsidRPr="007976C5">
          <w:rPr>
            <w:rFonts w:ascii="Garamond" w:hAnsi="Garamond"/>
            <w:b w:val="0"/>
            <w:noProof/>
            <w:webHidden/>
          </w:rPr>
          <w:fldChar w:fldCharType="begin"/>
        </w:r>
        <w:r w:rsidR="007976C5" w:rsidRPr="007976C5">
          <w:rPr>
            <w:rFonts w:ascii="Garamond" w:hAnsi="Garamond"/>
            <w:b w:val="0"/>
            <w:noProof/>
            <w:webHidden/>
          </w:rPr>
          <w:instrText xml:space="preserve"> PAGEREF _Toc53866300 \h </w:instrText>
        </w:r>
        <w:r w:rsidR="007976C5" w:rsidRPr="007976C5">
          <w:rPr>
            <w:rFonts w:ascii="Garamond" w:hAnsi="Garamond"/>
            <w:b w:val="0"/>
            <w:noProof/>
            <w:webHidden/>
          </w:rPr>
        </w:r>
        <w:r w:rsidR="007976C5" w:rsidRPr="007976C5">
          <w:rPr>
            <w:rFonts w:ascii="Garamond" w:hAnsi="Garamond"/>
            <w:b w:val="0"/>
            <w:noProof/>
            <w:webHidden/>
          </w:rPr>
          <w:fldChar w:fldCharType="separate"/>
        </w:r>
        <w:r w:rsidR="0003040E">
          <w:rPr>
            <w:rFonts w:ascii="Garamond" w:hAnsi="Garamond"/>
            <w:b w:val="0"/>
            <w:noProof/>
            <w:webHidden/>
          </w:rPr>
          <w:t>5</w:t>
        </w:r>
        <w:r w:rsidR="007976C5" w:rsidRPr="007976C5">
          <w:rPr>
            <w:rFonts w:ascii="Garamond" w:hAnsi="Garamond"/>
            <w:b w:val="0"/>
            <w:noProof/>
            <w:webHidden/>
          </w:rPr>
          <w:fldChar w:fldCharType="end"/>
        </w:r>
      </w:hyperlink>
    </w:p>
    <w:p w14:paraId="34A6A28D" w14:textId="2CEDF120" w:rsidR="007976C5" w:rsidRPr="007976C5" w:rsidRDefault="00270D0C" w:rsidP="007976C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3866301" w:history="1">
        <w:r w:rsidR="007976C5" w:rsidRPr="007976C5">
          <w:rPr>
            <w:rStyle w:val="Hyperlink"/>
            <w:rFonts w:ascii="Garamond" w:hAnsi="Garamond"/>
            <w:b w:val="0"/>
            <w:caps w:val="0"/>
            <w:noProof/>
          </w:rPr>
          <w:t>Gasoline Composition 1939</w:t>
        </w:r>
        <w:r w:rsidR="007976C5" w:rsidRPr="007976C5">
          <w:rPr>
            <w:rFonts w:ascii="Garamond" w:hAnsi="Garamond"/>
            <w:b w:val="0"/>
            <w:caps w:val="0"/>
            <w:noProof/>
            <w:webHidden/>
          </w:rPr>
          <w:tab/>
        </w:r>
        <w:r w:rsidR="007976C5" w:rsidRPr="007976C5">
          <w:rPr>
            <w:rFonts w:ascii="Garamond" w:hAnsi="Garamond"/>
            <w:b w:val="0"/>
            <w:noProof/>
            <w:webHidden/>
          </w:rPr>
          <w:fldChar w:fldCharType="begin"/>
        </w:r>
        <w:r w:rsidR="007976C5" w:rsidRPr="007976C5">
          <w:rPr>
            <w:rFonts w:ascii="Garamond" w:hAnsi="Garamond"/>
            <w:b w:val="0"/>
            <w:noProof/>
            <w:webHidden/>
          </w:rPr>
          <w:instrText xml:space="preserve"> PAGEREF _Toc53866301 \h </w:instrText>
        </w:r>
        <w:r w:rsidR="007976C5" w:rsidRPr="007976C5">
          <w:rPr>
            <w:rFonts w:ascii="Garamond" w:hAnsi="Garamond"/>
            <w:b w:val="0"/>
            <w:noProof/>
            <w:webHidden/>
          </w:rPr>
        </w:r>
        <w:r w:rsidR="007976C5" w:rsidRPr="007976C5">
          <w:rPr>
            <w:rFonts w:ascii="Garamond" w:hAnsi="Garamond"/>
            <w:b w:val="0"/>
            <w:noProof/>
            <w:webHidden/>
          </w:rPr>
          <w:fldChar w:fldCharType="separate"/>
        </w:r>
        <w:r w:rsidR="0003040E">
          <w:rPr>
            <w:rFonts w:ascii="Garamond" w:hAnsi="Garamond"/>
            <w:b w:val="0"/>
            <w:noProof/>
            <w:webHidden/>
          </w:rPr>
          <w:t>5</w:t>
        </w:r>
        <w:r w:rsidR="007976C5" w:rsidRPr="007976C5">
          <w:rPr>
            <w:rFonts w:ascii="Garamond" w:hAnsi="Garamond"/>
            <w:b w:val="0"/>
            <w:noProof/>
            <w:webHidden/>
          </w:rPr>
          <w:fldChar w:fldCharType="end"/>
        </w:r>
      </w:hyperlink>
    </w:p>
    <w:p w14:paraId="77B6BC1C" w14:textId="1FD7A0FC" w:rsidR="007976C5" w:rsidRPr="007976C5" w:rsidRDefault="00270D0C" w:rsidP="007976C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3866302" w:history="1">
        <w:r w:rsidR="007976C5" w:rsidRPr="007976C5">
          <w:rPr>
            <w:rStyle w:val="Hyperlink"/>
            <w:rFonts w:ascii="Garamond" w:hAnsi="Garamond"/>
            <w:b w:val="0"/>
            <w:caps w:val="0"/>
            <w:noProof/>
          </w:rPr>
          <w:t>Avgas Specifications &amp; Test Methods 1939-1940</w:t>
        </w:r>
        <w:r w:rsidR="007976C5" w:rsidRPr="007976C5">
          <w:rPr>
            <w:rFonts w:ascii="Garamond" w:hAnsi="Garamond"/>
            <w:b w:val="0"/>
            <w:caps w:val="0"/>
            <w:noProof/>
            <w:webHidden/>
          </w:rPr>
          <w:tab/>
        </w:r>
        <w:r w:rsidR="007976C5" w:rsidRPr="007976C5">
          <w:rPr>
            <w:rFonts w:ascii="Garamond" w:hAnsi="Garamond"/>
            <w:b w:val="0"/>
            <w:noProof/>
            <w:webHidden/>
          </w:rPr>
          <w:fldChar w:fldCharType="begin"/>
        </w:r>
        <w:r w:rsidR="007976C5" w:rsidRPr="007976C5">
          <w:rPr>
            <w:rFonts w:ascii="Garamond" w:hAnsi="Garamond"/>
            <w:b w:val="0"/>
            <w:noProof/>
            <w:webHidden/>
          </w:rPr>
          <w:instrText xml:space="preserve"> PAGEREF _Toc53866302 \h </w:instrText>
        </w:r>
        <w:r w:rsidR="007976C5" w:rsidRPr="007976C5">
          <w:rPr>
            <w:rFonts w:ascii="Garamond" w:hAnsi="Garamond"/>
            <w:b w:val="0"/>
            <w:noProof/>
            <w:webHidden/>
          </w:rPr>
        </w:r>
        <w:r w:rsidR="007976C5" w:rsidRPr="007976C5">
          <w:rPr>
            <w:rFonts w:ascii="Garamond" w:hAnsi="Garamond"/>
            <w:b w:val="0"/>
            <w:noProof/>
            <w:webHidden/>
          </w:rPr>
          <w:fldChar w:fldCharType="separate"/>
        </w:r>
        <w:r w:rsidR="0003040E">
          <w:rPr>
            <w:rFonts w:ascii="Garamond" w:hAnsi="Garamond"/>
            <w:b w:val="0"/>
            <w:noProof/>
            <w:webHidden/>
          </w:rPr>
          <w:t>5</w:t>
        </w:r>
        <w:r w:rsidR="007976C5" w:rsidRPr="007976C5">
          <w:rPr>
            <w:rFonts w:ascii="Garamond" w:hAnsi="Garamond"/>
            <w:b w:val="0"/>
            <w:noProof/>
            <w:webHidden/>
          </w:rPr>
          <w:fldChar w:fldCharType="end"/>
        </w:r>
      </w:hyperlink>
    </w:p>
    <w:p w14:paraId="385B638D" w14:textId="611B91FD" w:rsidR="007976C5" w:rsidRPr="007976C5" w:rsidRDefault="00270D0C" w:rsidP="007976C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3866303" w:history="1">
        <w:r w:rsidR="007976C5" w:rsidRPr="007976C5">
          <w:rPr>
            <w:rStyle w:val="Hyperlink"/>
            <w:rFonts w:ascii="Garamond" w:hAnsi="Garamond"/>
            <w:b w:val="0"/>
            <w:caps w:val="0"/>
            <w:noProof/>
          </w:rPr>
          <w:t>1940 Military And Commercial Aviation Gasoline Specifications</w:t>
        </w:r>
        <w:r w:rsidR="007976C5" w:rsidRPr="007976C5">
          <w:rPr>
            <w:rFonts w:ascii="Garamond" w:hAnsi="Garamond"/>
            <w:b w:val="0"/>
            <w:caps w:val="0"/>
            <w:noProof/>
            <w:webHidden/>
          </w:rPr>
          <w:tab/>
        </w:r>
        <w:r w:rsidR="007976C5" w:rsidRPr="007976C5">
          <w:rPr>
            <w:rFonts w:ascii="Garamond" w:hAnsi="Garamond"/>
            <w:b w:val="0"/>
            <w:noProof/>
            <w:webHidden/>
          </w:rPr>
          <w:fldChar w:fldCharType="begin"/>
        </w:r>
        <w:r w:rsidR="007976C5" w:rsidRPr="007976C5">
          <w:rPr>
            <w:rFonts w:ascii="Garamond" w:hAnsi="Garamond"/>
            <w:b w:val="0"/>
            <w:noProof/>
            <w:webHidden/>
          </w:rPr>
          <w:instrText xml:space="preserve"> PAGEREF _Toc53866303 \h </w:instrText>
        </w:r>
        <w:r w:rsidR="007976C5" w:rsidRPr="007976C5">
          <w:rPr>
            <w:rFonts w:ascii="Garamond" w:hAnsi="Garamond"/>
            <w:b w:val="0"/>
            <w:noProof/>
            <w:webHidden/>
          </w:rPr>
        </w:r>
        <w:r w:rsidR="007976C5" w:rsidRPr="007976C5">
          <w:rPr>
            <w:rFonts w:ascii="Garamond" w:hAnsi="Garamond"/>
            <w:b w:val="0"/>
            <w:noProof/>
            <w:webHidden/>
          </w:rPr>
          <w:fldChar w:fldCharType="separate"/>
        </w:r>
        <w:r w:rsidR="0003040E">
          <w:rPr>
            <w:rFonts w:ascii="Garamond" w:hAnsi="Garamond"/>
            <w:b w:val="0"/>
            <w:noProof/>
            <w:webHidden/>
          </w:rPr>
          <w:t>7</w:t>
        </w:r>
        <w:r w:rsidR="007976C5" w:rsidRPr="007976C5">
          <w:rPr>
            <w:rFonts w:ascii="Garamond" w:hAnsi="Garamond"/>
            <w:b w:val="0"/>
            <w:noProof/>
            <w:webHidden/>
          </w:rPr>
          <w:fldChar w:fldCharType="end"/>
        </w:r>
      </w:hyperlink>
    </w:p>
    <w:p w14:paraId="2506E8EC" w14:textId="49A16F88" w:rsidR="007976C5" w:rsidRPr="007976C5" w:rsidRDefault="00270D0C" w:rsidP="007976C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3866304" w:history="1">
        <w:r w:rsidR="007976C5" w:rsidRPr="007976C5">
          <w:rPr>
            <w:rStyle w:val="Hyperlink"/>
            <w:rFonts w:ascii="Garamond" w:hAnsi="Garamond"/>
            <w:b w:val="0"/>
            <w:caps w:val="0"/>
            <w:noProof/>
          </w:rPr>
          <w:t>The British Start Planning</w:t>
        </w:r>
        <w:r w:rsidR="007976C5" w:rsidRPr="007976C5">
          <w:rPr>
            <w:rFonts w:ascii="Garamond" w:hAnsi="Garamond"/>
            <w:b w:val="0"/>
            <w:caps w:val="0"/>
            <w:noProof/>
            <w:webHidden/>
          </w:rPr>
          <w:tab/>
        </w:r>
        <w:r w:rsidR="007976C5" w:rsidRPr="007976C5">
          <w:rPr>
            <w:rFonts w:ascii="Garamond" w:hAnsi="Garamond"/>
            <w:b w:val="0"/>
            <w:noProof/>
            <w:webHidden/>
          </w:rPr>
          <w:fldChar w:fldCharType="begin"/>
        </w:r>
        <w:r w:rsidR="007976C5" w:rsidRPr="007976C5">
          <w:rPr>
            <w:rFonts w:ascii="Garamond" w:hAnsi="Garamond"/>
            <w:b w:val="0"/>
            <w:noProof/>
            <w:webHidden/>
          </w:rPr>
          <w:instrText xml:space="preserve"> PAGEREF _Toc53866304 \h </w:instrText>
        </w:r>
        <w:r w:rsidR="007976C5" w:rsidRPr="007976C5">
          <w:rPr>
            <w:rFonts w:ascii="Garamond" w:hAnsi="Garamond"/>
            <w:b w:val="0"/>
            <w:noProof/>
            <w:webHidden/>
          </w:rPr>
        </w:r>
        <w:r w:rsidR="007976C5" w:rsidRPr="007976C5">
          <w:rPr>
            <w:rFonts w:ascii="Garamond" w:hAnsi="Garamond"/>
            <w:b w:val="0"/>
            <w:noProof/>
            <w:webHidden/>
          </w:rPr>
          <w:fldChar w:fldCharType="separate"/>
        </w:r>
        <w:r w:rsidR="0003040E">
          <w:rPr>
            <w:rFonts w:ascii="Garamond" w:hAnsi="Garamond"/>
            <w:b w:val="0"/>
            <w:noProof/>
            <w:webHidden/>
          </w:rPr>
          <w:t>12</w:t>
        </w:r>
        <w:r w:rsidR="007976C5" w:rsidRPr="007976C5">
          <w:rPr>
            <w:rFonts w:ascii="Garamond" w:hAnsi="Garamond"/>
            <w:b w:val="0"/>
            <w:noProof/>
            <w:webHidden/>
          </w:rPr>
          <w:fldChar w:fldCharType="end"/>
        </w:r>
      </w:hyperlink>
    </w:p>
    <w:p w14:paraId="15227144" w14:textId="43ACADD5" w:rsidR="007976C5" w:rsidRPr="007976C5" w:rsidRDefault="00270D0C" w:rsidP="007976C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3866305" w:history="1">
        <w:r w:rsidR="007976C5" w:rsidRPr="007976C5">
          <w:rPr>
            <w:rStyle w:val="Hyperlink"/>
            <w:rFonts w:ascii="Garamond" w:hAnsi="Garamond"/>
            <w:b w:val="0"/>
            <w:caps w:val="0"/>
            <w:noProof/>
          </w:rPr>
          <w:t>Petroleum Board</w:t>
        </w:r>
        <w:r w:rsidR="007976C5" w:rsidRPr="007976C5">
          <w:rPr>
            <w:rFonts w:ascii="Garamond" w:hAnsi="Garamond"/>
            <w:b w:val="0"/>
            <w:caps w:val="0"/>
            <w:noProof/>
            <w:webHidden/>
          </w:rPr>
          <w:tab/>
        </w:r>
        <w:r w:rsidR="007976C5" w:rsidRPr="007976C5">
          <w:rPr>
            <w:rFonts w:ascii="Garamond" w:hAnsi="Garamond"/>
            <w:b w:val="0"/>
            <w:noProof/>
            <w:webHidden/>
          </w:rPr>
          <w:fldChar w:fldCharType="begin"/>
        </w:r>
        <w:r w:rsidR="007976C5" w:rsidRPr="007976C5">
          <w:rPr>
            <w:rFonts w:ascii="Garamond" w:hAnsi="Garamond"/>
            <w:b w:val="0"/>
            <w:noProof/>
            <w:webHidden/>
          </w:rPr>
          <w:instrText xml:space="preserve"> PAGEREF _Toc53866305 \h </w:instrText>
        </w:r>
        <w:r w:rsidR="007976C5" w:rsidRPr="007976C5">
          <w:rPr>
            <w:rFonts w:ascii="Garamond" w:hAnsi="Garamond"/>
            <w:b w:val="0"/>
            <w:noProof/>
            <w:webHidden/>
          </w:rPr>
        </w:r>
        <w:r w:rsidR="007976C5" w:rsidRPr="007976C5">
          <w:rPr>
            <w:rFonts w:ascii="Garamond" w:hAnsi="Garamond"/>
            <w:b w:val="0"/>
            <w:noProof/>
            <w:webHidden/>
          </w:rPr>
          <w:fldChar w:fldCharType="separate"/>
        </w:r>
        <w:r w:rsidR="0003040E">
          <w:rPr>
            <w:rFonts w:ascii="Garamond" w:hAnsi="Garamond"/>
            <w:b w:val="0"/>
            <w:noProof/>
            <w:webHidden/>
          </w:rPr>
          <w:t>12</w:t>
        </w:r>
        <w:r w:rsidR="007976C5" w:rsidRPr="007976C5">
          <w:rPr>
            <w:rFonts w:ascii="Garamond" w:hAnsi="Garamond"/>
            <w:b w:val="0"/>
            <w:noProof/>
            <w:webHidden/>
          </w:rPr>
          <w:fldChar w:fldCharType="end"/>
        </w:r>
      </w:hyperlink>
    </w:p>
    <w:p w14:paraId="655FF4C6" w14:textId="7A4A1A36" w:rsidR="007976C5" w:rsidRPr="007976C5" w:rsidRDefault="00270D0C" w:rsidP="007976C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3866306" w:history="1">
        <w:r w:rsidR="007976C5" w:rsidRPr="007976C5">
          <w:rPr>
            <w:rStyle w:val="Hyperlink"/>
            <w:rFonts w:ascii="Garamond" w:hAnsi="Garamond"/>
            <w:b w:val="0"/>
            <w:caps w:val="0"/>
            <w:noProof/>
          </w:rPr>
          <w:t>Aviation Spirit - British Pre-War Planning 1939.</w:t>
        </w:r>
        <w:r w:rsidR="007976C5" w:rsidRPr="007976C5">
          <w:rPr>
            <w:rFonts w:ascii="Garamond" w:hAnsi="Garamond"/>
            <w:b w:val="0"/>
            <w:caps w:val="0"/>
            <w:noProof/>
            <w:webHidden/>
          </w:rPr>
          <w:tab/>
        </w:r>
        <w:r w:rsidR="007976C5" w:rsidRPr="007976C5">
          <w:rPr>
            <w:rFonts w:ascii="Garamond" w:hAnsi="Garamond"/>
            <w:b w:val="0"/>
            <w:noProof/>
            <w:webHidden/>
          </w:rPr>
          <w:fldChar w:fldCharType="begin"/>
        </w:r>
        <w:r w:rsidR="007976C5" w:rsidRPr="007976C5">
          <w:rPr>
            <w:rFonts w:ascii="Garamond" w:hAnsi="Garamond"/>
            <w:b w:val="0"/>
            <w:noProof/>
            <w:webHidden/>
          </w:rPr>
          <w:instrText xml:space="preserve"> PAGEREF _Toc53866306 \h </w:instrText>
        </w:r>
        <w:r w:rsidR="007976C5" w:rsidRPr="007976C5">
          <w:rPr>
            <w:rFonts w:ascii="Garamond" w:hAnsi="Garamond"/>
            <w:b w:val="0"/>
            <w:noProof/>
            <w:webHidden/>
          </w:rPr>
        </w:r>
        <w:r w:rsidR="007976C5" w:rsidRPr="007976C5">
          <w:rPr>
            <w:rFonts w:ascii="Garamond" w:hAnsi="Garamond"/>
            <w:b w:val="0"/>
            <w:noProof/>
            <w:webHidden/>
          </w:rPr>
          <w:fldChar w:fldCharType="separate"/>
        </w:r>
        <w:r w:rsidR="0003040E">
          <w:rPr>
            <w:rFonts w:ascii="Garamond" w:hAnsi="Garamond"/>
            <w:b w:val="0"/>
            <w:noProof/>
            <w:webHidden/>
          </w:rPr>
          <w:t>15</w:t>
        </w:r>
        <w:r w:rsidR="007976C5" w:rsidRPr="007976C5">
          <w:rPr>
            <w:rFonts w:ascii="Garamond" w:hAnsi="Garamond"/>
            <w:b w:val="0"/>
            <w:noProof/>
            <w:webHidden/>
          </w:rPr>
          <w:fldChar w:fldCharType="end"/>
        </w:r>
      </w:hyperlink>
    </w:p>
    <w:p w14:paraId="2D3E3D2D" w14:textId="0A956095" w:rsidR="007976C5" w:rsidRPr="007976C5" w:rsidRDefault="00270D0C" w:rsidP="007976C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3866307" w:history="1">
        <w:r w:rsidR="007976C5" w:rsidRPr="007976C5">
          <w:rPr>
            <w:rStyle w:val="Hyperlink"/>
            <w:rFonts w:ascii="Garamond" w:hAnsi="Garamond"/>
            <w:b w:val="0"/>
            <w:caps w:val="0"/>
            <w:noProof/>
          </w:rPr>
          <w:t>The Demand For 100 On Fuel</w:t>
        </w:r>
        <w:r w:rsidR="007976C5" w:rsidRPr="007976C5">
          <w:rPr>
            <w:rFonts w:ascii="Garamond" w:hAnsi="Garamond"/>
            <w:b w:val="0"/>
            <w:caps w:val="0"/>
            <w:noProof/>
            <w:webHidden/>
          </w:rPr>
          <w:tab/>
        </w:r>
        <w:r w:rsidR="007976C5" w:rsidRPr="007976C5">
          <w:rPr>
            <w:rFonts w:ascii="Garamond" w:hAnsi="Garamond"/>
            <w:b w:val="0"/>
            <w:noProof/>
            <w:webHidden/>
          </w:rPr>
          <w:fldChar w:fldCharType="begin"/>
        </w:r>
        <w:r w:rsidR="007976C5" w:rsidRPr="007976C5">
          <w:rPr>
            <w:rFonts w:ascii="Garamond" w:hAnsi="Garamond"/>
            <w:b w:val="0"/>
            <w:noProof/>
            <w:webHidden/>
          </w:rPr>
          <w:instrText xml:space="preserve"> PAGEREF _Toc53866307 \h </w:instrText>
        </w:r>
        <w:r w:rsidR="007976C5" w:rsidRPr="007976C5">
          <w:rPr>
            <w:rFonts w:ascii="Garamond" w:hAnsi="Garamond"/>
            <w:b w:val="0"/>
            <w:noProof/>
            <w:webHidden/>
          </w:rPr>
        </w:r>
        <w:r w:rsidR="007976C5" w:rsidRPr="007976C5">
          <w:rPr>
            <w:rFonts w:ascii="Garamond" w:hAnsi="Garamond"/>
            <w:b w:val="0"/>
            <w:noProof/>
            <w:webHidden/>
          </w:rPr>
          <w:fldChar w:fldCharType="separate"/>
        </w:r>
        <w:r w:rsidR="0003040E">
          <w:rPr>
            <w:rFonts w:ascii="Garamond" w:hAnsi="Garamond"/>
            <w:b w:val="0"/>
            <w:noProof/>
            <w:webHidden/>
          </w:rPr>
          <w:t>18</w:t>
        </w:r>
        <w:r w:rsidR="007976C5" w:rsidRPr="007976C5">
          <w:rPr>
            <w:rFonts w:ascii="Garamond" w:hAnsi="Garamond"/>
            <w:b w:val="0"/>
            <w:noProof/>
            <w:webHidden/>
          </w:rPr>
          <w:fldChar w:fldCharType="end"/>
        </w:r>
      </w:hyperlink>
    </w:p>
    <w:p w14:paraId="47BDBABE" w14:textId="7F5D2AAA" w:rsidR="007976C5" w:rsidRPr="007976C5" w:rsidRDefault="00270D0C" w:rsidP="007976C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3866308" w:history="1">
        <w:r w:rsidR="007976C5" w:rsidRPr="007976C5">
          <w:rPr>
            <w:rStyle w:val="Hyperlink"/>
            <w:rFonts w:ascii="Garamond" w:hAnsi="Garamond"/>
            <w:b w:val="0"/>
            <w:caps w:val="0"/>
            <w:noProof/>
          </w:rPr>
          <w:t>British Empire</w:t>
        </w:r>
        <w:r w:rsidR="007976C5" w:rsidRPr="007976C5">
          <w:rPr>
            <w:rFonts w:ascii="Garamond" w:hAnsi="Garamond"/>
            <w:b w:val="0"/>
            <w:caps w:val="0"/>
            <w:noProof/>
            <w:webHidden/>
          </w:rPr>
          <w:tab/>
        </w:r>
        <w:r w:rsidR="007976C5" w:rsidRPr="007976C5">
          <w:rPr>
            <w:rFonts w:ascii="Garamond" w:hAnsi="Garamond"/>
            <w:b w:val="0"/>
            <w:noProof/>
            <w:webHidden/>
          </w:rPr>
          <w:fldChar w:fldCharType="begin"/>
        </w:r>
        <w:r w:rsidR="007976C5" w:rsidRPr="007976C5">
          <w:rPr>
            <w:rFonts w:ascii="Garamond" w:hAnsi="Garamond"/>
            <w:b w:val="0"/>
            <w:noProof/>
            <w:webHidden/>
          </w:rPr>
          <w:instrText xml:space="preserve"> PAGEREF _Toc53866308 \h </w:instrText>
        </w:r>
        <w:r w:rsidR="007976C5" w:rsidRPr="007976C5">
          <w:rPr>
            <w:rFonts w:ascii="Garamond" w:hAnsi="Garamond"/>
            <w:b w:val="0"/>
            <w:noProof/>
            <w:webHidden/>
          </w:rPr>
        </w:r>
        <w:r w:rsidR="007976C5" w:rsidRPr="007976C5">
          <w:rPr>
            <w:rFonts w:ascii="Garamond" w:hAnsi="Garamond"/>
            <w:b w:val="0"/>
            <w:noProof/>
            <w:webHidden/>
          </w:rPr>
          <w:fldChar w:fldCharType="separate"/>
        </w:r>
        <w:r w:rsidR="0003040E">
          <w:rPr>
            <w:rFonts w:ascii="Garamond" w:hAnsi="Garamond"/>
            <w:b w:val="0"/>
            <w:noProof/>
            <w:webHidden/>
          </w:rPr>
          <w:t>22</w:t>
        </w:r>
        <w:r w:rsidR="007976C5" w:rsidRPr="007976C5">
          <w:rPr>
            <w:rFonts w:ascii="Garamond" w:hAnsi="Garamond"/>
            <w:b w:val="0"/>
            <w:noProof/>
            <w:webHidden/>
          </w:rPr>
          <w:fldChar w:fldCharType="end"/>
        </w:r>
      </w:hyperlink>
    </w:p>
    <w:p w14:paraId="54B1EB3B" w14:textId="48E81031" w:rsidR="007976C5" w:rsidRPr="007976C5" w:rsidRDefault="00270D0C" w:rsidP="007976C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3866309" w:history="1">
        <w:r w:rsidR="007976C5" w:rsidRPr="007976C5">
          <w:rPr>
            <w:rStyle w:val="Hyperlink"/>
            <w:rFonts w:ascii="Garamond" w:hAnsi="Garamond"/>
            <w:b w:val="0"/>
            <w:caps w:val="0"/>
            <w:noProof/>
          </w:rPr>
          <w:t>British Position August 1939</w:t>
        </w:r>
        <w:r w:rsidR="007976C5" w:rsidRPr="007976C5">
          <w:rPr>
            <w:rFonts w:ascii="Garamond" w:hAnsi="Garamond"/>
            <w:b w:val="0"/>
            <w:caps w:val="0"/>
            <w:noProof/>
            <w:webHidden/>
          </w:rPr>
          <w:tab/>
        </w:r>
        <w:r w:rsidR="007976C5" w:rsidRPr="007976C5">
          <w:rPr>
            <w:rFonts w:ascii="Garamond" w:hAnsi="Garamond"/>
            <w:b w:val="0"/>
            <w:noProof/>
            <w:webHidden/>
          </w:rPr>
          <w:fldChar w:fldCharType="begin"/>
        </w:r>
        <w:r w:rsidR="007976C5" w:rsidRPr="007976C5">
          <w:rPr>
            <w:rFonts w:ascii="Garamond" w:hAnsi="Garamond"/>
            <w:b w:val="0"/>
            <w:noProof/>
            <w:webHidden/>
          </w:rPr>
          <w:instrText xml:space="preserve"> PAGEREF _Toc53866309 \h </w:instrText>
        </w:r>
        <w:r w:rsidR="007976C5" w:rsidRPr="007976C5">
          <w:rPr>
            <w:rFonts w:ascii="Garamond" w:hAnsi="Garamond"/>
            <w:b w:val="0"/>
            <w:noProof/>
            <w:webHidden/>
          </w:rPr>
        </w:r>
        <w:r w:rsidR="007976C5" w:rsidRPr="007976C5">
          <w:rPr>
            <w:rFonts w:ascii="Garamond" w:hAnsi="Garamond"/>
            <w:b w:val="0"/>
            <w:noProof/>
            <w:webHidden/>
          </w:rPr>
          <w:fldChar w:fldCharType="separate"/>
        </w:r>
        <w:r w:rsidR="0003040E">
          <w:rPr>
            <w:rFonts w:ascii="Garamond" w:hAnsi="Garamond"/>
            <w:b w:val="0"/>
            <w:noProof/>
            <w:webHidden/>
          </w:rPr>
          <w:t>22</w:t>
        </w:r>
        <w:r w:rsidR="007976C5" w:rsidRPr="007976C5">
          <w:rPr>
            <w:rFonts w:ascii="Garamond" w:hAnsi="Garamond"/>
            <w:b w:val="0"/>
            <w:noProof/>
            <w:webHidden/>
          </w:rPr>
          <w:fldChar w:fldCharType="end"/>
        </w:r>
      </w:hyperlink>
    </w:p>
    <w:p w14:paraId="489A18F7" w14:textId="242A5CBA" w:rsidR="007976C5" w:rsidRPr="007976C5" w:rsidRDefault="00270D0C" w:rsidP="007976C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3866310" w:history="1">
        <w:r w:rsidR="007976C5" w:rsidRPr="007976C5">
          <w:rPr>
            <w:rStyle w:val="Hyperlink"/>
            <w:rFonts w:ascii="Garamond" w:hAnsi="Garamond"/>
            <w:b w:val="0"/>
            <w:caps w:val="0"/>
            <w:noProof/>
          </w:rPr>
          <w:t>British Position September 1939</w:t>
        </w:r>
        <w:r w:rsidR="007976C5" w:rsidRPr="007976C5">
          <w:rPr>
            <w:rFonts w:ascii="Garamond" w:hAnsi="Garamond"/>
            <w:b w:val="0"/>
            <w:caps w:val="0"/>
            <w:noProof/>
            <w:webHidden/>
          </w:rPr>
          <w:tab/>
        </w:r>
        <w:r w:rsidR="007976C5" w:rsidRPr="007976C5">
          <w:rPr>
            <w:rFonts w:ascii="Garamond" w:hAnsi="Garamond"/>
            <w:b w:val="0"/>
            <w:noProof/>
            <w:webHidden/>
          </w:rPr>
          <w:fldChar w:fldCharType="begin"/>
        </w:r>
        <w:r w:rsidR="007976C5" w:rsidRPr="007976C5">
          <w:rPr>
            <w:rFonts w:ascii="Garamond" w:hAnsi="Garamond"/>
            <w:b w:val="0"/>
            <w:noProof/>
            <w:webHidden/>
          </w:rPr>
          <w:instrText xml:space="preserve"> PAGEREF _Toc53866310 \h </w:instrText>
        </w:r>
        <w:r w:rsidR="007976C5" w:rsidRPr="007976C5">
          <w:rPr>
            <w:rFonts w:ascii="Garamond" w:hAnsi="Garamond"/>
            <w:b w:val="0"/>
            <w:noProof/>
            <w:webHidden/>
          </w:rPr>
        </w:r>
        <w:r w:rsidR="007976C5" w:rsidRPr="007976C5">
          <w:rPr>
            <w:rFonts w:ascii="Garamond" w:hAnsi="Garamond"/>
            <w:b w:val="0"/>
            <w:noProof/>
            <w:webHidden/>
          </w:rPr>
          <w:fldChar w:fldCharType="separate"/>
        </w:r>
        <w:r w:rsidR="0003040E">
          <w:rPr>
            <w:rFonts w:ascii="Garamond" w:hAnsi="Garamond"/>
            <w:b w:val="0"/>
            <w:noProof/>
            <w:webHidden/>
          </w:rPr>
          <w:t>23</w:t>
        </w:r>
        <w:r w:rsidR="007976C5" w:rsidRPr="007976C5">
          <w:rPr>
            <w:rFonts w:ascii="Garamond" w:hAnsi="Garamond"/>
            <w:b w:val="0"/>
            <w:noProof/>
            <w:webHidden/>
          </w:rPr>
          <w:fldChar w:fldCharType="end"/>
        </w:r>
      </w:hyperlink>
    </w:p>
    <w:p w14:paraId="5ABC9019" w14:textId="6E39889F" w:rsidR="007976C5" w:rsidRPr="007976C5" w:rsidRDefault="00270D0C" w:rsidP="007976C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3866311" w:history="1">
        <w:r w:rsidR="007976C5" w:rsidRPr="007976C5">
          <w:rPr>
            <w:rStyle w:val="Hyperlink"/>
            <w:rFonts w:ascii="Garamond" w:hAnsi="Garamond"/>
            <w:b w:val="0"/>
            <w:caps w:val="0"/>
            <w:noProof/>
          </w:rPr>
          <w:t>Benzole</w:t>
        </w:r>
        <w:r w:rsidR="007976C5" w:rsidRPr="007976C5">
          <w:rPr>
            <w:rFonts w:ascii="Garamond" w:hAnsi="Garamond"/>
            <w:b w:val="0"/>
            <w:caps w:val="0"/>
            <w:noProof/>
            <w:webHidden/>
          </w:rPr>
          <w:tab/>
        </w:r>
        <w:r w:rsidR="007976C5" w:rsidRPr="007976C5">
          <w:rPr>
            <w:rFonts w:ascii="Garamond" w:hAnsi="Garamond"/>
            <w:b w:val="0"/>
            <w:noProof/>
            <w:webHidden/>
          </w:rPr>
          <w:fldChar w:fldCharType="begin"/>
        </w:r>
        <w:r w:rsidR="007976C5" w:rsidRPr="007976C5">
          <w:rPr>
            <w:rFonts w:ascii="Garamond" w:hAnsi="Garamond"/>
            <w:b w:val="0"/>
            <w:noProof/>
            <w:webHidden/>
          </w:rPr>
          <w:instrText xml:space="preserve"> PAGEREF _Toc53866311 \h </w:instrText>
        </w:r>
        <w:r w:rsidR="007976C5" w:rsidRPr="007976C5">
          <w:rPr>
            <w:rFonts w:ascii="Garamond" w:hAnsi="Garamond"/>
            <w:b w:val="0"/>
            <w:noProof/>
            <w:webHidden/>
          </w:rPr>
        </w:r>
        <w:r w:rsidR="007976C5" w:rsidRPr="007976C5">
          <w:rPr>
            <w:rFonts w:ascii="Garamond" w:hAnsi="Garamond"/>
            <w:b w:val="0"/>
            <w:noProof/>
            <w:webHidden/>
          </w:rPr>
          <w:fldChar w:fldCharType="separate"/>
        </w:r>
        <w:r w:rsidR="0003040E">
          <w:rPr>
            <w:rFonts w:ascii="Garamond" w:hAnsi="Garamond"/>
            <w:b w:val="0"/>
            <w:noProof/>
            <w:webHidden/>
          </w:rPr>
          <w:t>26</w:t>
        </w:r>
        <w:r w:rsidR="007976C5" w:rsidRPr="007976C5">
          <w:rPr>
            <w:rFonts w:ascii="Garamond" w:hAnsi="Garamond"/>
            <w:b w:val="0"/>
            <w:noProof/>
            <w:webHidden/>
          </w:rPr>
          <w:fldChar w:fldCharType="end"/>
        </w:r>
      </w:hyperlink>
    </w:p>
    <w:p w14:paraId="0EF0FD28" w14:textId="3F8D1C4F" w:rsidR="007976C5" w:rsidRPr="007976C5" w:rsidRDefault="00270D0C" w:rsidP="007976C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3866312" w:history="1">
        <w:r w:rsidR="007976C5" w:rsidRPr="007976C5">
          <w:rPr>
            <w:rStyle w:val="Hyperlink"/>
            <w:rFonts w:ascii="Garamond" w:hAnsi="Garamond"/>
            <w:b w:val="0"/>
            <w:caps w:val="0"/>
            <w:noProof/>
          </w:rPr>
          <w:t>Manufacturing Process 1939</w:t>
        </w:r>
        <w:r w:rsidR="007976C5" w:rsidRPr="007976C5">
          <w:rPr>
            <w:rFonts w:ascii="Garamond" w:hAnsi="Garamond"/>
            <w:b w:val="0"/>
            <w:caps w:val="0"/>
            <w:noProof/>
            <w:webHidden/>
          </w:rPr>
          <w:tab/>
        </w:r>
        <w:r w:rsidR="007976C5" w:rsidRPr="007976C5">
          <w:rPr>
            <w:rFonts w:ascii="Garamond" w:hAnsi="Garamond"/>
            <w:b w:val="0"/>
            <w:noProof/>
            <w:webHidden/>
          </w:rPr>
          <w:fldChar w:fldCharType="begin"/>
        </w:r>
        <w:r w:rsidR="007976C5" w:rsidRPr="007976C5">
          <w:rPr>
            <w:rFonts w:ascii="Garamond" w:hAnsi="Garamond"/>
            <w:b w:val="0"/>
            <w:noProof/>
            <w:webHidden/>
          </w:rPr>
          <w:instrText xml:space="preserve"> PAGEREF _Toc53866312 \h </w:instrText>
        </w:r>
        <w:r w:rsidR="007976C5" w:rsidRPr="007976C5">
          <w:rPr>
            <w:rFonts w:ascii="Garamond" w:hAnsi="Garamond"/>
            <w:b w:val="0"/>
            <w:noProof/>
            <w:webHidden/>
          </w:rPr>
        </w:r>
        <w:r w:rsidR="007976C5" w:rsidRPr="007976C5">
          <w:rPr>
            <w:rFonts w:ascii="Garamond" w:hAnsi="Garamond"/>
            <w:b w:val="0"/>
            <w:noProof/>
            <w:webHidden/>
          </w:rPr>
          <w:fldChar w:fldCharType="separate"/>
        </w:r>
        <w:r w:rsidR="0003040E">
          <w:rPr>
            <w:rFonts w:ascii="Garamond" w:hAnsi="Garamond"/>
            <w:b w:val="0"/>
            <w:noProof/>
            <w:webHidden/>
          </w:rPr>
          <w:t>26</w:t>
        </w:r>
        <w:r w:rsidR="007976C5" w:rsidRPr="007976C5">
          <w:rPr>
            <w:rFonts w:ascii="Garamond" w:hAnsi="Garamond"/>
            <w:b w:val="0"/>
            <w:noProof/>
            <w:webHidden/>
          </w:rPr>
          <w:fldChar w:fldCharType="end"/>
        </w:r>
      </w:hyperlink>
    </w:p>
    <w:p w14:paraId="4E2C947D" w14:textId="7C1A37C3" w:rsidR="007976C5" w:rsidRPr="007976C5" w:rsidRDefault="00270D0C" w:rsidP="007976C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3866313" w:history="1">
        <w:r w:rsidR="007976C5" w:rsidRPr="007976C5">
          <w:rPr>
            <w:rStyle w:val="Hyperlink"/>
            <w:rFonts w:ascii="Garamond" w:hAnsi="Garamond"/>
            <w:b w:val="0"/>
            <w:caps w:val="0"/>
            <w:noProof/>
          </w:rPr>
          <w:t>Houdry Catalytic Reforming</w:t>
        </w:r>
        <w:r w:rsidR="007976C5" w:rsidRPr="007976C5">
          <w:rPr>
            <w:rFonts w:ascii="Garamond" w:hAnsi="Garamond"/>
            <w:b w:val="0"/>
            <w:caps w:val="0"/>
            <w:noProof/>
            <w:webHidden/>
          </w:rPr>
          <w:tab/>
        </w:r>
        <w:r w:rsidR="007976C5" w:rsidRPr="007976C5">
          <w:rPr>
            <w:rFonts w:ascii="Garamond" w:hAnsi="Garamond"/>
            <w:b w:val="0"/>
            <w:noProof/>
            <w:webHidden/>
          </w:rPr>
          <w:fldChar w:fldCharType="begin"/>
        </w:r>
        <w:r w:rsidR="007976C5" w:rsidRPr="007976C5">
          <w:rPr>
            <w:rFonts w:ascii="Garamond" w:hAnsi="Garamond"/>
            <w:b w:val="0"/>
            <w:noProof/>
            <w:webHidden/>
          </w:rPr>
          <w:instrText xml:space="preserve"> PAGEREF _Toc53866313 \h </w:instrText>
        </w:r>
        <w:r w:rsidR="007976C5" w:rsidRPr="007976C5">
          <w:rPr>
            <w:rFonts w:ascii="Garamond" w:hAnsi="Garamond"/>
            <w:b w:val="0"/>
            <w:noProof/>
            <w:webHidden/>
          </w:rPr>
        </w:r>
        <w:r w:rsidR="007976C5" w:rsidRPr="007976C5">
          <w:rPr>
            <w:rFonts w:ascii="Garamond" w:hAnsi="Garamond"/>
            <w:b w:val="0"/>
            <w:noProof/>
            <w:webHidden/>
          </w:rPr>
          <w:fldChar w:fldCharType="separate"/>
        </w:r>
        <w:r w:rsidR="0003040E">
          <w:rPr>
            <w:rFonts w:ascii="Garamond" w:hAnsi="Garamond"/>
            <w:b w:val="0"/>
            <w:noProof/>
            <w:webHidden/>
          </w:rPr>
          <w:t>27</w:t>
        </w:r>
        <w:r w:rsidR="007976C5" w:rsidRPr="007976C5">
          <w:rPr>
            <w:rFonts w:ascii="Garamond" w:hAnsi="Garamond"/>
            <w:b w:val="0"/>
            <w:noProof/>
            <w:webHidden/>
          </w:rPr>
          <w:fldChar w:fldCharType="end"/>
        </w:r>
      </w:hyperlink>
    </w:p>
    <w:p w14:paraId="1F4958A7" w14:textId="5B50BDD9" w:rsidR="007976C5" w:rsidRPr="007976C5" w:rsidRDefault="00270D0C" w:rsidP="007976C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3866314" w:history="1">
        <w:r w:rsidR="007976C5" w:rsidRPr="007976C5">
          <w:rPr>
            <w:rStyle w:val="Hyperlink"/>
            <w:rFonts w:ascii="Garamond" w:hAnsi="Garamond"/>
            <w:b w:val="0"/>
            <w:caps w:val="0"/>
            <w:noProof/>
          </w:rPr>
          <w:t>Alkylation Processes</w:t>
        </w:r>
        <w:r w:rsidR="007976C5" w:rsidRPr="007976C5">
          <w:rPr>
            <w:rFonts w:ascii="Garamond" w:hAnsi="Garamond"/>
            <w:b w:val="0"/>
            <w:caps w:val="0"/>
            <w:noProof/>
            <w:webHidden/>
          </w:rPr>
          <w:tab/>
        </w:r>
        <w:r w:rsidR="007976C5" w:rsidRPr="007976C5">
          <w:rPr>
            <w:rFonts w:ascii="Garamond" w:hAnsi="Garamond"/>
            <w:b w:val="0"/>
            <w:noProof/>
            <w:webHidden/>
          </w:rPr>
          <w:fldChar w:fldCharType="begin"/>
        </w:r>
        <w:r w:rsidR="007976C5" w:rsidRPr="007976C5">
          <w:rPr>
            <w:rFonts w:ascii="Garamond" w:hAnsi="Garamond"/>
            <w:b w:val="0"/>
            <w:noProof/>
            <w:webHidden/>
          </w:rPr>
          <w:instrText xml:space="preserve"> PAGEREF _Toc53866314 \h </w:instrText>
        </w:r>
        <w:r w:rsidR="007976C5" w:rsidRPr="007976C5">
          <w:rPr>
            <w:rFonts w:ascii="Garamond" w:hAnsi="Garamond"/>
            <w:b w:val="0"/>
            <w:noProof/>
            <w:webHidden/>
          </w:rPr>
        </w:r>
        <w:r w:rsidR="007976C5" w:rsidRPr="007976C5">
          <w:rPr>
            <w:rFonts w:ascii="Garamond" w:hAnsi="Garamond"/>
            <w:b w:val="0"/>
            <w:noProof/>
            <w:webHidden/>
          </w:rPr>
          <w:fldChar w:fldCharType="separate"/>
        </w:r>
        <w:r w:rsidR="0003040E">
          <w:rPr>
            <w:rFonts w:ascii="Garamond" w:hAnsi="Garamond"/>
            <w:b w:val="0"/>
            <w:noProof/>
            <w:webHidden/>
          </w:rPr>
          <w:t>27</w:t>
        </w:r>
        <w:r w:rsidR="007976C5" w:rsidRPr="007976C5">
          <w:rPr>
            <w:rFonts w:ascii="Garamond" w:hAnsi="Garamond"/>
            <w:b w:val="0"/>
            <w:noProof/>
            <w:webHidden/>
          </w:rPr>
          <w:fldChar w:fldCharType="end"/>
        </w:r>
      </w:hyperlink>
    </w:p>
    <w:p w14:paraId="5BDABEF4" w14:textId="65E05DF6" w:rsidR="007976C5" w:rsidRPr="007976C5" w:rsidRDefault="00270D0C" w:rsidP="007976C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3866315" w:history="1">
        <w:r w:rsidR="007976C5" w:rsidRPr="007976C5">
          <w:rPr>
            <w:rStyle w:val="Hyperlink"/>
            <w:rFonts w:ascii="Garamond" w:hAnsi="Garamond"/>
            <w:b w:val="0"/>
            <w:caps w:val="0"/>
            <w:noProof/>
          </w:rPr>
          <w:t>Alkylation Process For Iso-Octane Gains Acceptance</w:t>
        </w:r>
        <w:r w:rsidR="007976C5" w:rsidRPr="007976C5">
          <w:rPr>
            <w:rFonts w:ascii="Garamond" w:hAnsi="Garamond"/>
            <w:b w:val="0"/>
            <w:caps w:val="0"/>
            <w:noProof/>
            <w:webHidden/>
          </w:rPr>
          <w:tab/>
        </w:r>
        <w:r w:rsidR="007976C5" w:rsidRPr="007976C5">
          <w:rPr>
            <w:rFonts w:ascii="Garamond" w:hAnsi="Garamond"/>
            <w:b w:val="0"/>
            <w:noProof/>
            <w:webHidden/>
          </w:rPr>
          <w:fldChar w:fldCharType="begin"/>
        </w:r>
        <w:r w:rsidR="007976C5" w:rsidRPr="007976C5">
          <w:rPr>
            <w:rFonts w:ascii="Garamond" w:hAnsi="Garamond"/>
            <w:b w:val="0"/>
            <w:noProof/>
            <w:webHidden/>
          </w:rPr>
          <w:instrText xml:space="preserve"> PAGEREF _Toc53866315 \h </w:instrText>
        </w:r>
        <w:r w:rsidR="007976C5" w:rsidRPr="007976C5">
          <w:rPr>
            <w:rFonts w:ascii="Garamond" w:hAnsi="Garamond"/>
            <w:b w:val="0"/>
            <w:noProof/>
            <w:webHidden/>
          </w:rPr>
        </w:r>
        <w:r w:rsidR="007976C5" w:rsidRPr="007976C5">
          <w:rPr>
            <w:rFonts w:ascii="Garamond" w:hAnsi="Garamond"/>
            <w:b w:val="0"/>
            <w:noProof/>
            <w:webHidden/>
          </w:rPr>
          <w:fldChar w:fldCharType="separate"/>
        </w:r>
        <w:r w:rsidR="0003040E">
          <w:rPr>
            <w:rFonts w:ascii="Garamond" w:hAnsi="Garamond"/>
            <w:b w:val="0"/>
            <w:noProof/>
            <w:webHidden/>
          </w:rPr>
          <w:t>27</w:t>
        </w:r>
        <w:r w:rsidR="007976C5" w:rsidRPr="007976C5">
          <w:rPr>
            <w:rFonts w:ascii="Garamond" w:hAnsi="Garamond"/>
            <w:b w:val="0"/>
            <w:noProof/>
            <w:webHidden/>
          </w:rPr>
          <w:fldChar w:fldCharType="end"/>
        </w:r>
      </w:hyperlink>
    </w:p>
    <w:p w14:paraId="71DC90FF" w14:textId="2941B5B1" w:rsidR="007976C5" w:rsidRPr="007976C5" w:rsidRDefault="00270D0C" w:rsidP="007976C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3866316" w:history="1">
        <w:r w:rsidR="007976C5" w:rsidRPr="007976C5">
          <w:rPr>
            <w:rStyle w:val="Hyperlink"/>
            <w:rFonts w:ascii="Garamond" w:hAnsi="Garamond"/>
            <w:b w:val="0"/>
            <w:caps w:val="0"/>
            <w:noProof/>
          </w:rPr>
          <w:t>Thermal Alkylation &amp; Neo-Hexane</w:t>
        </w:r>
        <w:r w:rsidR="007976C5" w:rsidRPr="007976C5">
          <w:rPr>
            <w:rFonts w:ascii="Garamond" w:hAnsi="Garamond"/>
            <w:b w:val="0"/>
            <w:caps w:val="0"/>
            <w:noProof/>
            <w:webHidden/>
          </w:rPr>
          <w:tab/>
        </w:r>
        <w:r w:rsidR="007976C5" w:rsidRPr="007976C5">
          <w:rPr>
            <w:rFonts w:ascii="Garamond" w:hAnsi="Garamond"/>
            <w:b w:val="0"/>
            <w:noProof/>
            <w:webHidden/>
          </w:rPr>
          <w:fldChar w:fldCharType="begin"/>
        </w:r>
        <w:r w:rsidR="007976C5" w:rsidRPr="007976C5">
          <w:rPr>
            <w:rFonts w:ascii="Garamond" w:hAnsi="Garamond"/>
            <w:b w:val="0"/>
            <w:noProof/>
            <w:webHidden/>
          </w:rPr>
          <w:instrText xml:space="preserve"> PAGEREF _Toc53866316 \h </w:instrText>
        </w:r>
        <w:r w:rsidR="007976C5" w:rsidRPr="007976C5">
          <w:rPr>
            <w:rFonts w:ascii="Garamond" w:hAnsi="Garamond"/>
            <w:b w:val="0"/>
            <w:noProof/>
            <w:webHidden/>
          </w:rPr>
        </w:r>
        <w:r w:rsidR="007976C5" w:rsidRPr="007976C5">
          <w:rPr>
            <w:rFonts w:ascii="Garamond" w:hAnsi="Garamond"/>
            <w:b w:val="0"/>
            <w:noProof/>
            <w:webHidden/>
          </w:rPr>
          <w:fldChar w:fldCharType="separate"/>
        </w:r>
        <w:r w:rsidR="0003040E">
          <w:rPr>
            <w:rFonts w:ascii="Garamond" w:hAnsi="Garamond"/>
            <w:b w:val="0"/>
            <w:noProof/>
            <w:webHidden/>
          </w:rPr>
          <w:t>29</w:t>
        </w:r>
        <w:r w:rsidR="007976C5" w:rsidRPr="007976C5">
          <w:rPr>
            <w:rFonts w:ascii="Garamond" w:hAnsi="Garamond"/>
            <w:b w:val="0"/>
            <w:noProof/>
            <w:webHidden/>
          </w:rPr>
          <w:fldChar w:fldCharType="end"/>
        </w:r>
      </w:hyperlink>
    </w:p>
    <w:p w14:paraId="35B3783B" w14:textId="1ED86F78" w:rsidR="007976C5" w:rsidRPr="007976C5" w:rsidRDefault="00270D0C" w:rsidP="007976C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3866317" w:history="1">
        <w:r w:rsidR="007976C5" w:rsidRPr="007976C5">
          <w:rPr>
            <w:rStyle w:val="Hyperlink"/>
            <w:rFonts w:ascii="Garamond" w:hAnsi="Garamond"/>
            <w:b w:val="0"/>
            <w:caps w:val="0"/>
            <w:noProof/>
          </w:rPr>
          <w:t>Oil And Refineries</w:t>
        </w:r>
        <w:r w:rsidR="007976C5" w:rsidRPr="007976C5">
          <w:rPr>
            <w:rFonts w:ascii="Garamond" w:hAnsi="Garamond"/>
            <w:b w:val="0"/>
            <w:caps w:val="0"/>
            <w:noProof/>
            <w:webHidden/>
          </w:rPr>
          <w:tab/>
        </w:r>
        <w:r w:rsidR="007976C5" w:rsidRPr="007976C5">
          <w:rPr>
            <w:rFonts w:ascii="Garamond" w:hAnsi="Garamond"/>
            <w:b w:val="0"/>
            <w:noProof/>
            <w:webHidden/>
          </w:rPr>
          <w:fldChar w:fldCharType="begin"/>
        </w:r>
        <w:r w:rsidR="007976C5" w:rsidRPr="007976C5">
          <w:rPr>
            <w:rFonts w:ascii="Garamond" w:hAnsi="Garamond"/>
            <w:b w:val="0"/>
            <w:noProof/>
            <w:webHidden/>
          </w:rPr>
          <w:instrText xml:space="preserve"> PAGEREF _Toc53866317 \h </w:instrText>
        </w:r>
        <w:r w:rsidR="007976C5" w:rsidRPr="007976C5">
          <w:rPr>
            <w:rFonts w:ascii="Garamond" w:hAnsi="Garamond"/>
            <w:b w:val="0"/>
            <w:noProof/>
            <w:webHidden/>
          </w:rPr>
        </w:r>
        <w:r w:rsidR="007976C5" w:rsidRPr="007976C5">
          <w:rPr>
            <w:rFonts w:ascii="Garamond" w:hAnsi="Garamond"/>
            <w:b w:val="0"/>
            <w:noProof/>
            <w:webHidden/>
          </w:rPr>
          <w:fldChar w:fldCharType="separate"/>
        </w:r>
        <w:r w:rsidR="0003040E">
          <w:rPr>
            <w:rFonts w:ascii="Garamond" w:hAnsi="Garamond"/>
            <w:b w:val="0"/>
            <w:noProof/>
            <w:webHidden/>
          </w:rPr>
          <w:t>29</w:t>
        </w:r>
        <w:r w:rsidR="007976C5" w:rsidRPr="007976C5">
          <w:rPr>
            <w:rFonts w:ascii="Garamond" w:hAnsi="Garamond"/>
            <w:b w:val="0"/>
            <w:noProof/>
            <w:webHidden/>
          </w:rPr>
          <w:fldChar w:fldCharType="end"/>
        </w:r>
      </w:hyperlink>
    </w:p>
    <w:p w14:paraId="411830FF" w14:textId="68999099" w:rsidR="007976C5" w:rsidRPr="007976C5" w:rsidRDefault="00270D0C" w:rsidP="007976C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3866318" w:history="1">
        <w:r w:rsidR="007976C5" w:rsidRPr="007976C5">
          <w:rPr>
            <w:rStyle w:val="Hyperlink"/>
            <w:rFonts w:ascii="Garamond" w:hAnsi="Garamond"/>
            <w:b w:val="0"/>
            <w:caps w:val="0"/>
            <w:noProof/>
          </w:rPr>
          <w:t>1939-40 Aviation Gasoline</w:t>
        </w:r>
        <w:r w:rsidR="007976C5" w:rsidRPr="007976C5">
          <w:rPr>
            <w:rFonts w:ascii="Garamond" w:hAnsi="Garamond"/>
            <w:b w:val="0"/>
            <w:caps w:val="0"/>
            <w:noProof/>
            <w:webHidden/>
          </w:rPr>
          <w:tab/>
        </w:r>
        <w:r w:rsidR="007976C5" w:rsidRPr="007976C5">
          <w:rPr>
            <w:rFonts w:ascii="Garamond" w:hAnsi="Garamond"/>
            <w:b w:val="0"/>
            <w:noProof/>
            <w:webHidden/>
          </w:rPr>
          <w:fldChar w:fldCharType="begin"/>
        </w:r>
        <w:r w:rsidR="007976C5" w:rsidRPr="007976C5">
          <w:rPr>
            <w:rFonts w:ascii="Garamond" w:hAnsi="Garamond"/>
            <w:b w:val="0"/>
            <w:noProof/>
            <w:webHidden/>
          </w:rPr>
          <w:instrText xml:space="preserve"> PAGEREF _Toc53866318 \h </w:instrText>
        </w:r>
        <w:r w:rsidR="007976C5" w:rsidRPr="007976C5">
          <w:rPr>
            <w:rFonts w:ascii="Garamond" w:hAnsi="Garamond"/>
            <w:b w:val="0"/>
            <w:noProof/>
            <w:webHidden/>
          </w:rPr>
        </w:r>
        <w:r w:rsidR="007976C5" w:rsidRPr="007976C5">
          <w:rPr>
            <w:rFonts w:ascii="Garamond" w:hAnsi="Garamond"/>
            <w:b w:val="0"/>
            <w:noProof/>
            <w:webHidden/>
          </w:rPr>
          <w:fldChar w:fldCharType="separate"/>
        </w:r>
        <w:r w:rsidR="0003040E">
          <w:rPr>
            <w:rFonts w:ascii="Garamond" w:hAnsi="Garamond"/>
            <w:b w:val="0"/>
            <w:noProof/>
            <w:webHidden/>
          </w:rPr>
          <w:t>32</w:t>
        </w:r>
        <w:r w:rsidR="007976C5" w:rsidRPr="007976C5">
          <w:rPr>
            <w:rFonts w:ascii="Garamond" w:hAnsi="Garamond"/>
            <w:b w:val="0"/>
            <w:noProof/>
            <w:webHidden/>
          </w:rPr>
          <w:fldChar w:fldCharType="end"/>
        </w:r>
      </w:hyperlink>
    </w:p>
    <w:p w14:paraId="581C7E01" w14:textId="52ADD79C" w:rsidR="007976C5" w:rsidRPr="007976C5" w:rsidRDefault="00270D0C" w:rsidP="007976C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3866319" w:history="1">
        <w:r w:rsidR="007976C5" w:rsidRPr="007976C5">
          <w:rPr>
            <w:rStyle w:val="Hyperlink"/>
            <w:rFonts w:ascii="Garamond" w:hAnsi="Garamond"/>
            <w:b w:val="0"/>
            <w:caps w:val="0"/>
            <w:noProof/>
          </w:rPr>
          <w:t>“The Race For Freedom” – Airspeed Records</w:t>
        </w:r>
        <w:r w:rsidR="007976C5" w:rsidRPr="007976C5">
          <w:rPr>
            <w:rFonts w:ascii="Garamond" w:hAnsi="Garamond"/>
            <w:b w:val="0"/>
            <w:caps w:val="0"/>
            <w:noProof/>
            <w:webHidden/>
          </w:rPr>
          <w:tab/>
        </w:r>
        <w:r w:rsidR="007976C5" w:rsidRPr="007976C5">
          <w:rPr>
            <w:rFonts w:ascii="Garamond" w:hAnsi="Garamond"/>
            <w:b w:val="0"/>
            <w:noProof/>
            <w:webHidden/>
          </w:rPr>
          <w:fldChar w:fldCharType="begin"/>
        </w:r>
        <w:r w:rsidR="007976C5" w:rsidRPr="007976C5">
          <w:rPr>
            <w:rFonts w:ascii="Garamond" w:hAnsi="Garamond"/>
            <w:b w:val="0"/>
            <w:noProof/>
            <w:webHidden/>
          </w:rPr>
          <w:instrText xml:space="preserve"> PAGEREF _Toc53866319 \h </w:instrText>
        </w:r>
        <w:r w:rsidR="007976C5" w:rsidRPr="007976C5">
          <w:rPr>
            <w:rFonts w:ascii="Garamond" w:hAnsi="Garamond"/>
            <w:b w:val="0"/>
            <w:noProof/>
            <w:webHidden/>
          </w:rPr>
        </w:r>
        <w:r w:rsidR="007976C5" w:rsidRPr="007976C5">
          <w:rPr>
            <w:rFonts w:ascii="Garamond" w:hAnsi="Garamond"/>
            <w:b w:val="0"/>
            <w:noProof/>
            <w:webHidden/>
          </w:rPr>
          <w:fldChar w:fldCharType="separate"/>
        </w:r>
        <w:r w:rsidR="0003040E">
          <w:rPr>
            <w:rFonts w:ascii="Garamond" w:hAnsi="Garamond"/>
            <w:b w:val="0"/>
            <w:noProof/>
            <w:webHidden/>
          </w:rPr>
          <w:t>32</w:t>
        </w:r>
        <w:r w:rsidR="007976C5" w:rsidRPr="007976C5">
          <w:rPr>
            <w:rFonts w:ascii="Garamond" w:hAnsi="Garamond"/>
            <w:b w:val="0"/>
            <w:noProof/>
            <w:webHidden/>
          </w:rPr>
          <w:fldChar w:fldCharType="end"/>
        </w:r>
      </w:hyperlink>
    </w:p>
    <w:p w14:paraId="581ABE42" w14:textId="19E20173" w:rsidR="007976C5" w:rsidRPr="007976C5" w:rsidRDefault="00270D0C" w:rsidP="007976C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3866320" w:history="1">
        <w:r w:rsidR="007976C5" w:rsidRPr="007976C5">
          <w:rPr>
            <w:rStyle w:val="Hyperlink"/>
            <w:rFonts w:ascii="Garamond" w:hAnsi="Garamond"/>
            <w:b w:val="0"/>
            <w:caps w:val="0"/>
            <w:noProof/>
          </w:rPr>
          <w:t>Epilogue For 1939-1940</w:t>
        </w:r>
        <w:r w:rsidR="007976C5" w:rsidRPr="007976C5">
          <w:rPr>
            <w:rFonts w:ascii="Garamond" w:hAnsi="Garamond"/>
            <w:b w:val="0"/>
            <w:caps w:val="0"/>
            <w:noProof/>
            <w:webHidden/>
          </w:rPr>
          <w:tab/>
        </w:r>
        <w:r w:rsidR="007976C5" w:rsidRPr="007976C5">
          <w:rPr>
            <w:rFonts w:ascii="Garamond" w:hAnsi="Garamond"/>
            <w:b w:val="0"/>
            <w:noProof/>
            <w:webHidden/>
          </w:rPr>
          <w:fldChar w:fldCharType="begin"/>
        </w:r>
        <w:r w:rsidR="007976C5" w:rsidRPr="007976C5">
          <w:rPr>
            <w:rFonts w:ascii="Garamond" w:hAnsi="Garamond"/>
            <w:b w:val="0"/>
            <w:noProof/>
            <w:webHidden/>
          </w:rPr>
          <w:instrText xml:space="preserve"> PAGEREF _Toc53866320 \h </w:instrText>
        </w:r>
        <w:r w:rsidR="007976C5" w:rsidRPr="007976C5">
          <w:rPr>
            <w:rFonts w:ascii="Garamond" w:hAnsi="Garamond"/>
            <w:b w:val="0"/>
            <w:noProof/>
            <w:webHidden/>
          </w:rPr>
        </w:r>
        <w:r w:rsidR="007976C5" w:rsidRPr="007976C5">
          <w:rPr>
            <w:rFonts w:ascii="Garamond" w:hAnsi="Garamond"/>
            <w:b w:val="0"/>
            <w:noProof/>
            <w:webHidden/>
          </w:rPr>
          <w:fldChar w:fldCharType="separate"/>
        </w:r>
        <w:r w:rsidR="0003040E">
          <w:rPr>
            <w:rFonts w:ascii="Garamond" w:hAnsi="Garamond"/>
            <w:b w:val="0"/>
            <w:noProof/>
            <w:webHidden/>
          </w:rPr>
          <w:t>33</w:t>
        </w:r>
        <w:r w:rsidR="007976C5" w:rsidRPr="007976C5">
          <w:rPr>
            <w:rFonts w:ascii="Garamond" w:hAnsi="Garamond"/>
            <w:b w:val="0"/>
            <w:noProof/>
            <w:webHidden/>
          </w:rPr>
          <w:fldChar w:fldCharType="end"/>
        </w:r>
      </w:hyperlink>
    </w:p>
    <w:p w14:paraId="1501D846" w14:textId="00E57358" w:rsidR="007976C5" w:rsidRPr="007976C5" w:rsidRDefault="00270D0C" w:rsidP="007976C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3866321" w:history="1">
        <w:r w:rsidR="007976C5" w:rsidRPr="007976C5">
          <w:rPr>
            <w:rStyle w:val="Hyperlink"/>
            <w:rFonts w:ascii="Garamond" w:hAnsi="Garamond"/>
            <w:b w:val="0"/>
            <w:caps w:val="0"/>
            <w:noProof/>
          </w:rPr>
          <w:t>Index</w:t>
        </w:r>
        <w:r w:rsidR="007976C5" w:rsidRPr="007976C5">
          <w:rPr>
            <w:rFonts w:ascii="Garamond" w:hAnsi="Garamond"/>
            <w:b w:val="0"/>
            <w:caps w:val="0"/>
            <w:noProof/>
            <w:webHidden/>
          </w:rPr>
          <w:tab/>
        </w:r>
        <w:r w:rsidR="007976C5" w:rsidRPr="007976C5">
          <w:rPr>
            <w:rFonts w:ascii="Garamond" w:hAnsi="Garamond"/>
            <w:b w:val="0"/>
            <w:noProof/>
            <w:webHidden/>
          </w:rPr>
          <w:fldChar w:fldCharType="begin"/>
        </w:r>
        <w:r w:rsidR="007976C5" w:rsidRPr="007976C5">
          <w:rPr>
            <w:rFonts w:ascii="Garamond" w:hAnsi="Garamond"/>
            <w:b w:val="0"/>
            <w:noProof/>
            <w:webHidden/>
          </w:rPr>
          <w:instrText xml:space="preserve"> PAGEREF _Toc53866321 \h </w:instrText>
        </w:r>
        <w:r w:rsidR="007976C5" w:rsidRPr="007976C5">
          <w:rPr>
            <w:rFonts w:ascii="Garamond" w:hAnsi="Garamond"/>
            <w:b w:val="0"/>
            <w:noProof/>
            <w:webHidden/>
          </w:rPr>
        </w:r>
        <w:r w:rsidR="007976C5" w:rsidRPr="007976C5">
          <w:rPr>
            <w:rFonts w:ascii="Garamond" w:hAnsi="Garamond"/>
            <w:b w:val="0"/>
            <w:noProof/>
            <w:webHidden/>
          </w:rPr>
          <w:fldChar w:fldCharType="separate"/>
        </w:r>
        <w:r w:rsidR="0003040E">
          <w:rPr>
            <w:rFonts w:ascii="Garamond" w:hAnsi="Garamond"/>
            <w:b w:val="0"/>
            <w:noProof/>
            <w:webHidden/>
          </w:rPr>
          <w:t>35</w:t>
        </w:r>
        <w:r w:rsidR="007976C5" w:rsidRPr="007976C5">
          <w:rPr>
            <w:rFonts w:ascii="Garamond" w:hAnsi="Garamond"/>
            <w:b w:val="0"/>
            <w:noProof/>
            <w:webHidden/>
          </w:rPr>
          <w:fldChar w:fldCharType="end"/>
        </w:r>
      </w:hyperlink>
    </w:p>
    <w:p w14:paraId="02D2B74C" w14:textId="5F571CF8" w:rsidR="007976C5" w:rsidRPr="007976C5" w:rsidRDefault="00270D0C" w:rsidP="007976C5">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3866322" w:history="1">
        <w:r w:rsidR="007976C5" w:rsidRPr="007976C5">
          <w:rPr>
            <w:rStyle w:val="Hyperlink"/>
            <w:rFonts w:ascii="Garamond" w:hAnsi="Garamond"/>
            <w:b w:val="0"/>
            <w:caps w:val="0"/>
            <w:noProof/>
          </w:rPr>
          <w:t>References</w:t>
        </w:r>
        <w:r w:rsidR="007976C5" w:rsidRPr="007976C5">
          <w:rPr>
            <w:rFonts w:ascii="Garamond" w:hAnsi="Garamond"/>
            <w:b w:val="0"/>
            <w:caps w:val="0"/>
            <w:noProof/>
            <w:webHidden/>
          </w:rPr>
          <w:tab/>
        </w:r>
        <w:r w:rsidR="007976C5" w:rsidRPr="007976C5">
          <w:rPr>
            <w:rFonts w:ascii="Garamond" w:hAnsi="Garamond"/>
            <w:b w:val="0"/>
            <w:noProof/>
            <w:webHidden/>
          </w:rPr>
          <w:fldChar w:fldCharType="begin"/>
        </w:r>
        <w:r w:rsidR="007976C5" w:rsidRPr="007976C5">
          <w:rPr>
            <w:rFonts w:ascii="Garamond" w:hAnsi="Garamond"/>
            <w:b w:val="0"/>
            <w:noProof/>
            <w:webHidden/>
          </w:rPr>
          <w:instrText xml:space="preserve"> PAGEREF _Toc53866322 \h </w:instrText>
        </w:r>
        <w:r w:rsidR="007976C5" w:rsidRPr="007976C5">
          <w:rPr>
            <w:rFonts w:ascii="Garamond" w:hAnsi="Garamond"/>
            <w:b w:val="0"/>
            <w:noProof/>
            <w:webHidden/>
          </w:rPr>
        </w:r>
        <w:r w:rsidR="007976C5" w:rsidRPr="007976C5">
          <w:rPr>
            <w:rFonts w:ascii="Garamond" w:hAnsi="Garamond"/>
            <w:b w:val="0"/>
            <w:noProof/>
            <w:webHidden/>
          </w:rPr>
          <w:fldChar w:fldCharType="separate"/>
        </w:r>
        <w:r w:rsidR="0003040E">
          <w:rPr>
            <w:rFonts w:ascii="Garamond" w:hAnsi="Garamond"/>
            <w:b w:val="0"/>
            <w:noProof/>
            <w:webHidden/>
          </w:rPr>
          <w:t>37</w:t>
        </w:r>
        <w:r w:rsidR="007976C5" w:rsidRPr="007976C5">
          <w:rPr>
            <w:rFonts w:ascii="Garamond" w:hAnsi="Garamond"/>
            <w:b w:val="0"/>
            <w:noProof/>
            <w:webHidden/>
          </w:rPr>
          <w:fldChar w:fldCharType="end"/>
        </w:r>
      </w:hyperlink>
    </w:p>
    <w:p w14:paraId="68CE851F" w14:textId="77777777" w:rsidR="00DE3C01" w:rsidRPr="007976C5" w:rsidRDefault="00BC4969" w:rsidP="007976C5">
      <w:pPr>
        <w:pStyle w:val="TOC1"/>
        <w:spacing w:before="120"/>
        <w:rPr>
          <w:rStyle w:val="Hyperlink"/>
          <w:rFonts w:ascii="Garamond" w:hAnsi="Garamond"/>
          <w:b w:val="0"/>
          <w:sz w:val="22"/>
          <w:szCs w:val="22"/>
        </w:rPr>
        <w:sectPr w:rsidR="00DE3C01" w:rsidRPr="007976C5" w:rsidSect="00DE3C01">
          <w:headerReference w:type="default" r:id="rId9"/>
          <w:footerReference w:type="default" r:id="rId10"/>
          <w:headerReference w:type="first" r:id="rId11"/>
          <w:endnotePr>
            <w:numFmt w:val="decimal"/>
          </w:endnotePr>
          <w:type w:val="continuous"/>
          <w:pgSz w:w="11907" w:h="16839" w:code="9"/>
          <w:pgMar w:top="1701" w:right="1134" w:bottom="1701" w:left="1701" w:header="567" w:footer="851" w:gutter="0"/>
          <w:cols w:space="720"/>
        </w:sectPr>
      </w:pPr>
      <w:r w:rsidRPr="007976C5">
        <w:rPr>
          <w:rStyle w:val="Hyperlink"/>
          <w:rFonts w:ascii="Garamond" w:hAnsi="Garamond"/>
          <w:b w:val="0"/>
          <w:sz w:val="22"/>
          <w:szCs w:val="22"/>
        </w:rPr>
        <w:fldChar w:fldCharType="end"/>
      </w:r>
    </w:p>
    <w:p w14:paraId="55D5DE0A" w14:textId="77777777" w:rsidR="00DE3C01" w:rsidRPr="007976C5" w:rsidRDefault="00DE3C01" w:rsidP="007976C5">
      <w:pPr>
        <w:rPr>
          <w:bCs/>
          <w:sz w:val="22"/>
          <w:szCs w:val="22"/>
        </w:rPr>
        <w:sectPr w:rsidR="00DE3C01" w:rsidRPr="007976C5" w:rsidSect="00DE3C01">
          <w:endnotePr>
            <w:numFmt w:val="decimal"/>
          </w:endnotePr>
          <w:type w:val="continuous"/>
          <w:pgSz w:w="11907" w:h="16839" w:code="9"/>
          <w:pgMar w:top="1701" w:right="1134" w:bottom="1701" w:left="1701" w:header="567" w:footer="851" w:gutter="0"/>
          <w:cols w:num="2" w:space="720"/>
        </w:sectPr>
      </w:pPr>
    </w:p>
    <w:p w14:paraId="08B40612" w14:textId="77777777" w:rsidR="00FA0F5D" w:rsidRDefault="00FA0F5D">
      <w:pPr>
        <w:rPr>
          <w:rFonts w:ascii="Arial Black" w:hAnsi="Arial Black"/>
          <w:color w:val="808080"/>
          <w:spacing w:val="-35"/>
          <w:kern w:val="28"/>
          <w:sz w:val="44"/>
        </w:rPr>
      </w:pPr>
      <w:r>
        <w:br w:type="page"/>
      </w:r>
    </w:p>
    <w:p w14:paraId="7D598B3F" w14:textId="77777777" w:rsidR="00C9585F" w:rsidRDefault="00C9585F" w:rsidP="00FA0F5D">
      <w:pPr>
        <w:pStyle w:val="Heading1"/>
      </w:pPr>
      <w:bookmarkStart w:id="0" w:name="_Toc53866299"/>
      <w:r>
        <w:lastRenderedPageBreak/>
        <w:t>Summary</w:t>
      </w:r>
      <w:bookmarkEnd w:id="0"/>
    </w:p>
    <w:p w14:paraId="6F3FDE41" w14:textId="77777777" w:rsidR="00C9585F" w:rsidRPr="00BD24D8" w:rsidRDefault="00C9585F" w:rsidP="0081355E">
      <w:pPr>
        <w:pStyle w:val="BodyTextBold"/>
      </w:pPr>
      <w:r w:rsidRPr="00BD24D8">
        <w:t>Chronology</w:t>
      </w:r>
    </w:p>
    <w:p w14:paraId="003E52E3" w14:textId="77777777" w:rsidR="00C9585F" w:rsidRPr="00693EDE" w:rsidRDefault="00C9585F" w:rsidP="0081355E">
      <w:pPr>
        <w:pStyle w:val="BodyTextBold"/>
      </w:pPr>
      <w:r w:rsidRPr="00693EDE">
        <w:t>1939</w:t>
      </w:r>
    </w:p>
    <w:p w14:paraId="71FE77E6" w14:textId="77777777" w:rsidR="00C9585F" w:rsidRDefault="00C9585F" w:rsidP="0081355E">
      <w:pPr>
        <w:pStyle w:val="BodyText123ptbefore-after"/>
      </w:pPr>
      <w:r>
        <w:t>March 15</w:t>
      </w:r>
      <w:r w:rsidR="00B32A9A">
        <w:t xml:space="preserve"> </w:t>
      </w:r>
      <w:r>
        <w:t>-</w:t>
      </w:r>
      <w:r w:rsidR="00B32A9A">
        <w:t xml:space="preserve"> </w:t>
      </w:r>
      <w:r>
        <w:t xml:space="preserve">Hitler occupies rest of Czechoslovakia. </w:t>
      </w:r>
    </w:p>
    <w:p w14:paraId="4A4A9D8E" w14:textId="77777777" w:rsidR="00966EC4" w:rsidRDefault="00966EC4" w:rsidP="0081355E">
      <w:pPr>
        <w:pStyle w:val="BodyText123ptbefore-after"/>
      </w:pPr>
      <w:r>
        <w:t xml:space="preserve">March 28 </w:t>
      </w:r>
      <w:r w:rsidR="00060DA9">
        <w:t xml:space="preserve">- </w:t>
      </w:r>
      <w:r>
        <w:t>Madrid and Valencia surrender to General Franco's Nationalist forces.</w:t>
      </w:r>
    </w:p>
    <w:p w14:paraId="2B8B2123" w14:textId="77777777" w:rsidR="00966EC4" w:rsidRDefault="00966EC4" w:rsidP="0081355E">
      <w:pPr>
        <w:pStyle w:val="BodyText123ptbefore-after"/>
      </w:pPr>
      <w:r>
        <w:t>March 30 - Piloted by</w:t>
      </w:r>
      <w:r w:rsidRPr="006E4900">
        <w:t xml:space="preserve"> Flugkapitän</w:t>
      </w:r>
      <w:r>
        <w:t xml:space="preserve"> Hans Dieterle, Heinkel He</w:t>
      </w:r>
      <w:r w:rsidR="00BD24D8">
        <w:t xml:space="preserve"> </w:t>
      </w:r>
      <w:r>
        <w:t>100V-8 establishes new world speed record of 746 kph (463 mph) at Oranienburg, Germany.</w:t>
      </w:r>
    </w:p>
    <w:p w14:paraId="1382F94F" w14:textId="77777777" w:rsidR="00966EC4" w:rsidRDefault="00966EC4" w:rsidP="0081355E">
      <w:pPr>
        <w:pStyle w:val="BodyText123ptbefore-after"/>
      </w:pPr>
      <w:r>
        <w:t>April 2 - The Spanish Civil War ends.</w:t>
      </w:r>
    </w:p>
    <w:p w14:paraId="22A30B04" w14:textId="77777777" w:rsidR="00C9585F" w:rsidRDefault="00C9585F" w:rsidP="0081355E">
      <w:pPr>
        <w:pStyle w:val="BodyText123ptbefore-after"/>
      </w:pPr>
      <w:r>
        <w:t>April 7</w:t>
      </w:r>
      <w:r w:rsidR="00B32A9A">
        <w:t xml:space="preserve"> </w:t>
      </w:r>
      <w:r>
        <w:t>-</w:t>
      </w:r>
      <w:r w:rsidR="00B32A9A">
        <w:t xml:space="preserve"> </w:t>
      </w:r>
      <w:r>
        <w:t xml:space="preserve">Mussolini invades Albania. </w:t>
      </w:r>
    </w:p>
    <w:p w14:paraId="63EA5E96" w14:textId="77777777" w:rsidR="00966EC4" w:rsidRDefault="00966EC4" w:rsidP="0081355E">
      <w:pPr>
        <w:pStyle w:val="BodyText123ptbefore-after"/>
      </w:pPr>
      <w:r>
        <w:t>April 26 - Flugkapitän Fritz Wendel, flying Messerschmitt Me</w:t>
      </w:r>
      <w:r w:rsidR="00BD24D8">
        <w:t xml:space="preserve"> </w:t>
      </w:r>
      <w:r>
        <w:t xml:space="preserve">209V1, establishes a new world top speed record of 755 kph (469 mph). This record will not be broken for 30 years. </w:t>
      </w:r>
    </w:p>
    <w:p w14:paraId="313B7AEF" w14:textId="77777777" w:rsidR="00966EC4" w:rsidRDefault="00966EC4" w:rsidP="0081355E">
      <w:pPr>
        <w:pStyle w:val="BodyText123ptbefore-after"/>
      </w:pPr>
      <w:r>
        <w:t>June 20 - The first flight of the Heinkel He</w:t>
      </w:r>
      <w:r w:rsidR="00BD24D8">
        <w:t xml:space="preserve"> </w:t>
      </w:r>
      <w:r>
        <w:t>176 is piloted by Flugkapitän Erich Warsitz at Peenemünde in Germany. This is the first flight of a manned, specifically designed rocket-powered aircraft.</w:t>
      </w:r>
    </w:p>
    <w:p w14:paraId="51E7DF84" w14:textId="77777777" w:rsidR="00966EC4" w:rsidRDefault="00966EC4" w:rsidP="0081355E">
      <w:pPr>
        <w:pStyle w:val="BodyText123ptbefore-after"/>
      </w:pPr>
      <w:r>
        <w:t>June 28 - Germany and Italy undertake discussions which will lead to "the closest co-operation between German and Italian Air Forces."</w:t>
      </w:r>
    </w:p>
    <w:p w14:paraId="4776A9BD" w14:textId="77777777" w:rsidR="00C9585F" w:rsidRDefault="00C9585F" w:rsidP="0081355E">
      <w:pPr>
        <w:pStyle w:val="BodyText123ptbefore-after"/>
      </w:pPr>
      <w:r>
        <w:t>Aug. 23</w:t>
      </w:r>
      <w:r w:rsidR="00B32A9A">
        <w:t xml:space="preserve"> </w:t>
      </w:r>
      <w:r>
        <w:t>-</w:t>
      </w:r>
      <w:r w:rsidR="00B32A9A">
        <w:t xml:space="preserve"> </w:t>
      </w:r>
      <w:r>
        <w:t xml:space="preserve">Germany and the USSR sign non-aggression pact. </w:t>
      </w:r>
    </w:p>
    <w:p w14:paraId="2E5A88E2" w14:textId="5B73A36D" w:rsidR="00966EC4" w:rsidRDefault="00966EC4" w:rsidP="0081355E">
      <w:pPr>
        <w:pStyle w:val="BodyText123ptbefore-after"/>
      </w:pPr>
      <w:r>
        <w:t>August 27 - The Heinkel He</w:t>
      </w:r>
      <w:r w:rsidR="00BD24D8">
        <w:t xml:space="preserve"> </w:t>
      </w:r>
      <w:r>
        <w:t xml:space="preserve">178 makes the first flight of a turbojet powered aircraft. </w:t>
      </w:r>
      <w:r w:rsidR="0003040E">
        <w:t>Flugkapitän</w:t>
      </w:r>
      <w:r>
        <w:t xml:space="preserve"> Erich Warsitz pilots the aircraft from the factory airfield at Rostock-Marienche in Germany.</w:t>
      </w:r>
    </w:p>
    <w:p w14:paraId="62421C0B" w14:textId="77777777" w:rsidR="00F51017" w:rsidRDefault="00F51017" w:rsidP="0081355E">
      <w:pPr>
        <w:pStyle w:val="Caption"/>
      </w:pPr>
      <w:r>
        <w:t xml:space="preserve">Photo </w:t>
      </w:r>
      <w:fldSimple w:instr=" SEQ Photo_ \* ARABIC ">
        <w:r w:rsidR="008A0ECE">
          <w:rPr>
            <w:noProof/>
          </w:rPr>
          <w:t>2</w:t>
        </w:r>
      </w:fldSimple>
      <w:r>
        <w:t xml:space="preserve">. Heinkel He 178 the first turbo jet powered aircraft. </w:t>
      </w:r>
    </w:p>
    <w:p w14:paraId="1D3AB8F3" w14:textId="77777777" w:rsidR="00F05EF1" w:rsidRDefault="00CC6DF8" w:rsidP="0081355E">
      <w:pPr>
        <w:pStyle w:val="Picture"/>
      </w:pPr>
      <w:r>
        <w:rPr>
          <w:noProof/>
          <w:lang w:eastAsia="en-AU"/>
        </w:rPr>
        <w:drawing>
          <wp:inline distT="0" distB="0" distL="0" distR="0" wp14:anchorId="458A8F25" wp14:editId="6FA25EDF">
            <wp:extent cx="5666740" cy="2089860"/>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3584" cy="2188271"/>
                    </a:xfrm>
                    <a:prstGeom prst="rect">
                      <a:avLst/>
                    </a:prstGeom>
                    <a:noFill/>
                  </pic:spPr>
                </pic:pic>
              </a:graphicData>
            </a:graphic>
          </wp:inline>
        </w:drawing>
      </w:r>
    </w:p>
    <w:p w14:paraId="70D60BC8" w14:textId="77777777" w:rsidR="00966EC4" w:rsidRDefault="00966EC4" w:rsidP="0081355E">
      <w:pPr>
        <w:pStyle w:val="BodyText123ptbefore-after"/>
      </w:pPr>
      <w:r>
        <w:t>August 30 - A Pan American World Airways flying boat, 'California Clipper' lands at Auckland in New Zealand after a flight from San Francisco. This is intended to be the start of a fortnightly service.</w:t>
      </w:r>
    </w:p>
    <w:p w14:paraId="5E8ED8C3" w14:textId="77777777" w:rsidR="00C9585F" w:rsidRPr="009420BD" w:rsidRDefault="00C9585F" w:rsidP="0081355E">
      <w:pPr>
        <w:pStyle w:val="BodyText123ptbefore-after"/>
      </w:pPr>
      <w:r>
        <w:t>Sept. 1</w:t>
      </w:r>
      <w:r w:rsidR="00B32A9A">
        <w:t xml:space="preserve"> </w:t>
      </w:r>
      <w:r>
        <w:t>-</w:t>
      </w:r>
      <w:r w:rsidR="00B32A9A">
        <w:t xml:space="preserve"> G</w:t>
      </w:r>
      <w:r>
        <w:t xml:space="preserve">ermany invades Poland. </w:t>
      </w:r>
    </w:p>
    <w:p w14:paraId="291E9A44" w14:textId="77777777" w:rsidR="00432B1F" w:rsidRDefault="00432B1F" w:rsidP="0081355E">
      <w:pPr>
        <w:pStyle w:val="BodyText123ptbefore-after"/>
      </w:pPr>
      <w:r>
        <w:t>Sept. 3 - Great Britain and France declare war on Germany.</w:t>
      </w:r>
    </w:p>
    <w:p w14:paraId="1610EBFC" w14:textId="77777777" w:rsidR="00432B1F" w:rsidRDefault="00432B1F" w:rsidP="0081355E">
      <w:pPr>
        <w:pStyle w:val="BodyText123ptbefore-after"/>
      </w:pPr>
      <w:r>
        <w:t xml:space="preserve">Sept. 17 - Soviet forces invade Poland. </w:t>
      </w:r>
    </w:p>
    <w:p w14:paraId="2239EEC0" w14:textId="77777777" w:rsidR="00432B1F" w:rsidRDefault="00432B1F" w:rsidP="0081355E">
      <w:pPr>
        <w:pStyle w:val="BodyText123ptbefore-after"/>
      </w:pPr>
      <w:r>
        <w:t>September 28 - Warsaw surrenders.</w:t>
      </w:r>
    </w:p>
    <w:p w14:paraId="23890B2D" w14:textId="79E51559" w:rsidR="00432B1F" w:rsidRDefault="00432B1F" w:rsidP="0081355E">
      <w:pPr>
        <w:pStyle w:val="BodyText123ptbefore-after"/>
      </w:pPr>
      <w:r>
        <w:t>October 3 - Poland capitulates with Germany</w:t>
      </w:r>
      <w:r w:rsidR="005C7872">
        <w:t>.</w:t>
      </w:r>
      <w:r>
        <w:t xml:space="preserve"> </w:t>
      </w:r>
      <w:r w:rsidR="005C7872">
        <w:t xml:space="preserve">Germany and </w:t>
      </w:r>
      <w:r>
        <w:t>the Soviet Union partition the country.</w:t>
      </w:r>
    </w:p>
    <w:p w14:paraId="5B7E8581" w14:textId="77777777" w:rsidR="00432B1F" w:rsidRDefault="00432B1F" w:rsidP="0081355E">
      <w:pPr>
        <w:pStyle w:val="BodyText123ptbefore-after"/>
      </w:pPr>
      <w:r>
        <w:lastRenderedPageBreak/>
        <w:t>November 4 - The United States lifts an arms export embargo, allowing the ‘Cash and Carry’ delivery of weapons. As the Royal Navy has blockaded German ports only the Allies can benefit from this policy.</w:t>
      </w:r>
    </w:p>
    <w:p w14:paraId="1FD47CA2" w14:textId="6470F7D5" w:rsidR="004727CA" w:rsidRDefault="00432B1F" w:rsidP="0081355E">
      <w:pPr>
        <w:pStyle w:val="BodyText"/>
        <w:rPr>
          <w:i/>
          <w:sz w:val="22"/>
        </w:rPr>
      </w:pPr>
      <w:r>
        <w:t>November 30 - Soviet Union invades Finland and Soviet planes bomb Helsinki and other Finnish towns</w:t>
      </w:r>
      <w:r w:rsidR="005C7872">
        <w:t>.</w:t>
      </w:r>
    </w:p>
    <w:p w14:paraId="35BE135E" w14:textId="77777777" w:rsidR="00F51017" w:rsidRDefault="00F51017" w:rsidP="0081355E">
      <w:pPr>
        <w:pStyle w:val="Caption"/>
      </w:pPr>
      <w:r>
        <w:t xml:space="preserve">Photo </w:t>
      </w:r>
      <w:fldSimple w:instr=" SEQ Photo_ \* ARABIC ">
        <w:r w:rsidR="008A0ECE">
          <w:rPr>
            <w:noProof/>
          </w:rPr>
          <w:t>3</w:t>
        </w:r>
      </w:fldSimple>
      <w:r>
        <w:t>. German Junkers JU-87 ‘Stuka’ dive bombers in action</w:t>
      </w:r>
    </w:p>
    <w:p w14:paraId="57F9BFAF" w14:textId="77777777" w:rsidR="00C53499" w:rsidRDefault="00CC6DF8" w:rsidP="0081355E">
      <w:pPr>
        <w:pStyle w:val="Picture"/>
      </w:pPr>
      <w:r w:rsidRPr="00060DA9">
        <w:rPr>
          <w:noProof/>
          <w:lang w:eastAsia="en-AU"/>
        </w:rPr>
        <w:drawing>
          <wp:inline distT="0" distB="0" distL="0" distR="0" wp14:anchorId="431E8873" wp14:editId="05656BF0">
            <wp:extent cx="3329805" cy="3886009"/>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8441" cy="3896087"/>
                    </a:xfrm>
                    <a:prstGeom prst="rect">
                      <a:avLst/>
                    </a:prstGeom>
                    <a:noFill/>
                  </pic:spPr>
                </pic:pic>
              </a:graphicData>
            </a:graphic>
          </wp:inline>
        </w:drawing>
      </w:r>
    </w:p>
    <w:p w14:paraId="233B81CE" w14:textId="5CE093FF" w:rsidR="00F05EF1" w:rsidRDefault="006E4900" w:rsidP="0081355E">
      <w:pPr>
        <w:pStyle w:val="BodyText123ptbefore-after"/>
      </w:pPr>
      <w:r>
        <w:t>December 2 - General H</w:t>
      </w:r>
      <w:r w:rsidR="005C7872">
        <w:t>.</w:t>
      </w:r>
      <w:r>
        <w:t xml:space="preserve"> (Hap) Arnold, Chief of the United States Army Air Corps (USAAC), has his project for a four-engined bomber with a 2,000 mile radius of action approved. </w:t>
      </w:r>
      <w:r w:rsidR="00F05EF1">
        <w:t>This will lead to the production of the Boeing B</w:t>
      </w:r>
      <w:r w:rsidR="00C135D9">
        <w:t>-</w:t>
      </w:r>
      <w:r w:rsidR="00F05EF1">
        <w:t>29 Superfortress.</w:t>
      </w:r>
    </w:p>
    <w:p w14:paraId="3CEF7E86" w14:textId="77777777" w:rsidR="00F51017" w:rsidRDefault="00F05EF1" w:rsidP="0081355E">
      <w:pPr>
        <w:pStyle w:val="BodyText123ptbefore-after"/>
      </w:pPr>
      <w:r>
        <w:t>December 28 - Germany's Lufthansa and Russia's Aeroflot agree to resume air services in 1940 between the two capitals</w:t>
      </w:r>
      <w:r w:rsidR="001D7CEC">
        <w:t xml:space="preserve"> Berlin and Moscow</w:t>
      </w:r>
      <w:r>
        <w:t>.</w:t>
      </w:r>
    </w:p>
    <w:p w14:paraId="4AD5A77B" w14:textId="77777777" w:rsidR="00C9585F" w:rsidRPr="00D0561E" w:rsidRDefault="00C9585F" w:rsidP="0081355E">
      <w:pPr>
        <w:pStyle w:val="BodyTextBold"/>
      </w:pPr>
      <w:r w:rsidRPr="00D0561E">
        <w:t>1940</w:t>
      </w:r>
    </w:p>
    <w:p w14:paraId="0186FA7F" w14:textId="77777777" w:rsidR="00C9585F" w:rsidRDefault="00C9585F" w:rsidP="0081355E">
      <w:pPr>
        <w:pStyle w:val="BodyText123ptbefore-after"/>
      </w:pPr>
      <w:r>
        <w:t>March 12</w:t>
      </w:r>
      <w:r w:rsidR="00DE3C01">
        <w:t xml:space="preserve"> </w:t>
      </w:r>
      <w:r>
        <w:t>-</w:t>
      </w:r>
      <w:r w:rsidR="00DE3C01">
        <w:t xml:space="preserve"> </w:t>
      </w:r>
      <w:r>
        <w:t xml:space="preserve">Finland capitulates, signing Treaty of Moscow. </w:t>
      </w:r>
    </w:p>
    <w:p w14:paraId="32448153" w14:textId="7B27C3F9" w:rsidR="00F05EF1" w:rsidRDefault="00F05EF1" w:rsidP="0081355E">
      <w:pPr>
        <w:pStyle w:val="BodyText123ptbefore-after"/>
      </w:pPr>
      <w:r>
        <w:t xml:space="preserve">March 25 - United States Army Air Force (USAAC) contractors are authorised to sell to anti-Axis governments modern types of </w:t>
      </w:r>
      <w:r w:rsidR="005C7872">
        <w:t>a</w:t>
      </w:r>
      <w:r>
        <w:t>rmy combat aircraft.</w:t>
      </w:r>
    </w:p>
    <w:p w14:paraId="092226EC" w14:textId="77777777" w:rsidR="00E515B8" w:rsidRDefault="00E515B8" w:rsidP="0081355E">
      <w:pPr>
        <w:pStyle w:val="BodyText123ptbefore-after"/>
      </w:pPr>
      <w:r>
        <w:t>April 9 - Germans begin invasion of Norway includes the use of paratroop assaults on Oslo and Stavanger</w:t>
      </w:r>
      <w:r w:rsidRPr="00E515B8">
        <w:t xml:space="preserve"> </w:t>
      </w:r>
      <w:r>
        <w:t xml:space="preserve">German forces overrun and occupy Denmark. </w:t>
      </w:r>
    </w:p>
    <w:p w14:paraId="7E3BDB93" w14:textId="3EE0C826" w:rsidR="00F05EF1" w:rsidRDefault="00E515B8" w:rsidP="0081355E">
      <w:pPr>
        <w:pStyle w:val="BodyText123ptbefore-after"/>
      </w:pPr>
      <w:r>
        <w:t xml:space="preserve">May 10 - The German invasion of the Low Countries </w:t>
      </w:r>
      <w:r w:rsidR="00F05EF1">
        <w:t xml:space="preserve">begins </w:t>
      </w:r>
      <w:r>
        <w:t xml:space="preserve">(Netherlands, Belgium, and Luxembourg). </w:t>
      </w:r>
      <w:r w:rsidR="00F05EF1">
        <w:t xml:space="preserve">There is extensive use of paratroops and airborne </w:t>
      </w:r>
      <w:r w:rsidR="005C7872">
        <w:t>t</w:t>
      </w:r>
      <w:r w:rsidR="00F05EF1">
        <w:t>roops</w:t>
      </w:r>
      <w:r w:rsidR="005C7872">
        <w:t>,</w:t>
      </w:r>
      <w:r w:rsidR="00F05EF1">
        <w:t xml:space="preserve"> and Belgium's Fort Eban Emael, considered impregnable, is quickly and easily overcome by glider-borne assault troops. </w:t>
      </w:r>
    </w:p>
    <w:p w14:paraId="5963828F" w14:textId="77777777" w:rsidR="00FD2C05" w:rsidRDefault="00C9585F" w:rsidP="0081355E">
      <w:pPr>
        <w:pStyle w:val="BodyText123ptbefore-after"/>
        <w:sectPr w:rsidR="00FD2C05" w:rsidSect="00FD2C05">
          <w:footerReference w:type="default" r:id="rId14"/>
          <w:endnotePr>
            <w:numFmt w:val="decimal"/>
          </w:endnotePr>
          <w:type w:val="continuous"/>
          <w:pgSz w:w="11907" w:h="16839" w:code="9"/>
          <w:pgMar w:top="1701" w:right="1134" w:bottom="1701" w:left="1701" w:header="567" w:footer="851" w:gutter="0"/>
          <w:cols w:space="360"/>
          <w:titlePg/>
        </w:sectPr>
      </w:pPr>
      <w:r>
        <w:t>May 10</w:t>
      </w:r>
      <w:r w:rsidR="00DE3C01">
        <w:t xml:space="preserve"> </w:t>
      </w:r>
      <w:r>
        <w:t>-</w:t>
      </w:r>
      <w:r w:rsidR="00570706">
        <w:t xml:space="preserve"> </w:t>
      </w:r>
      <w:r>
        <w:t xml:space="preserve">Winston Churchill becomes prime minister of Great Britain. </w:t>
      </w:r>
    </w:p>
    <w:p w14:paraId="59949C9D" w14:textId="77777777" w:rsidR="00C9585F" w:rsidRDefault="00C9585F" w:rsidP="007976C5">
      <w:pPr>
        <w:pStyle w:val="Heading1"/>
      </w:pPr>
      <w:bookmarkStart w:id="1" w:name="_Toc53866300"/>
      <w:r>
        <w:lastRenderedPageBreak/>
        <w:t>The “Phoney War”</w:t>
      </w:r>
      <w:bookmarkEnd w:id="1"/>
      <w:r>
        <w:t xml:space="preserve"> </w:t>
      </w:r>
    </w:p>
    <w:p w14:paraId="354905C2" w14:textId="77777777" w:rsidR="00C9585F" w:rsidRPr="00FD2C05" w:rsidRDefault="00C9585F" w:rsidP="0081355E">
      <w:pPr>
        <w:pStyle w:val="BodyText"/>
      </w:pPr>
      <w:r w:rsidRPr="00FD2C05">
        <w:t>When the Second World War started in August 1939, it was already apparent that aviation would be a vital factor in victory for either side and so there was much activity around the world to develop new process</w:t>
      </w:r>
      <w:r w:rsidR="008D0B04">
        <w:t>es</w:t>
      </w:r>
      <w:r w:rsidRPr="00FD2C05">
        <w:t xml:space="preserve"> to manufacture aviation gasoline. In the US, still neutral at this time, there was increased activity in new processes to manufacture this valuable war materiel. New processes such as Catalytic Reforming</w:t>
      </w:r>
      <w:r w:rsidR="000B21EE" w:rsidRPr="00FD2C05">
        <w:fldChar w:fldCharType="begin"/>
      </w:r>
      <w:r w:rsidR="000B21EE" w:rsidRPr="00FD2C05">
        <w:instrText xml:space="preserve"> XE "Catalytic Reforming" </w:instrText>
      </w:r>
      <w:r w:rsidR="000B21EE" w:rsidRPr="00FD2C05">
        <w:fldChar w:fldCharType="end"/>
      </w:r>
      <w:r w:rsidRPr="00FD2C05">
        <w:t>, Thermal Alkylation</w:t>
      </w:r>
      <w:r w:rsidR="000B21EE" w:rsidRPr="00FD2C05">
        <w:fldChar w:fldCharType="begin"/>
      </w:r>
      <w:r w:rsidR="000B21EE" w:rsidRPr="00FD2C05">
        <w:instrText xml:space="preserve"> XE "Thermal Alkylation" </w:instrText>
      </w:r>
      <w:r w:rsidR="000B21EE" w:rsidRPr="00FD2C05">
        <w:fldChar w:fldCharType="end"/>
      </w:r>
      <w:r w:rsidRPr="00FD2C05">
        <w:t>, Polymerization</w:t>
      </w:r>
      <w:r w:rsidR="000B21EE" w:rsidRPr="00FD2C05">
        <w:fldChar w:fldCharType="begin"/>
      </w:r>
      <w:r w:rsidR="000B21EE" w:rsidRPr="00FD2C05">
        <w:instrText xml:space="preserve"> XE "Polymerization" </w:instrText>
      </w:r>
      <w:r w:rsidR="000B21EE" w:rsidRPr="00FD2C05">
        <w:fldChar w:fldCharType="end"/>
      </w:r>
      <w:r w:rsidRPr="00FD2C05">
        <w:t xml:space="preserve"> and many others would be developed and exploited in the year to come. In Britain </w:t>
      </w:r>
      <w:r w:rsidR="001D7CEC" w:rsidRPr="00FD2C05">
        <w:t>plans</w:t>
      </w:r>
      <w:r w:rsidRPr="00FD2C05">
        <w:t xml:space="preserve"> w</w:t>
      </w:r>
      <w:r w:rsidR="001D7CEC" w:rsidRPr="00FD2C05">
        <w:t>ere</w:t>
      </w:r>
      <w:r w:rsidRPr="00FD2C05">
        <w:t xml:space="preserve"> underway to build Iso-Octane</w:t>
      </w:r>
      <w:r w:rsidR="000B21EE" w:rsidRPr="00FD2C05">
        <w:fldChar w:fldCharType="begin"/>
      </w:r>
      <w:r w:rsidR="000B21EE" w:rsidRPr="00FD2C05">
        <w:instrText xml:space="preserve"> XE "Iso-Octane" </w:instrText>
      </w:r>
      <w:r w:rsidR="000B21EE" w:rsidRPr="00FD2C05">
        <w:fldChar w:fldCharType="end"/>
      </w:r>
      <w:r w:rsidRPr="00FD2C05">
        <w:t xml:space="preserve"> plants in Britain, Trinidad</w:t>
      </w:r>
      <w:r w:rsidR="000B21EE" w:rsidRPr="00FD2C05">
        <w:fldChar w:fldCharType="begin"/>
      </w:r>
      <w:r w:rsidR="000B21EE" w:rsidRPr="00FD2C05">
        <w:instrText xml:space="preserve"> XE "Trinidad" </w:instrText>
      </w:r>
      <w:r w:rsidR="000B21EE" w:rsidRPr="00FD2C05">
        <w:fldChar w:fldCharType="end"/>
      </w:r>
      <w:r w:rsidRPr="00FD2C05">
        <w:t xml:space="preserve"> and Abadan</w:t>
      </w:r>
      <w:r w:rsidR="000B21EE" w:rsidRPr="00FD2C05">
        <w:fldChar w:fldCharType="begin"/>
      </w:r>
      <w:r w:rsidR="000B21EE" w:rsidRPr="00FD2C05">
        <w:instrText xml:space="preserve"> XE "Abadan" </w:instrText>
      </w:r>
      <w:r w:rsidR="000B21EE" w:rsidRPr="00FD2C05">
        <w:fldChar w:fldCharType="end"/>
      </w:r>
      <w:r w:rsidRPr="00FD2C05">
        <w:t xml:space="preserve">. </w:t>
      </w:r>
    </w:p>
    <w:p w14:paraId="4D6EAB55" w14:textId="77777777" w:rsidR="00C9585F" w:rsidRDefault="00C9585F">
      <w:pPr>
        <w:pStyle w:val="Heading1"/>
      </w:pPr>
      <w:bookmarkStart w:id="2" w:name="_Toc53866301"/>
      <w:r>
        <w:t>Gasoline Composition 1939</w:t>
      </w:r>
      <w:bookmarkEnd w:id="2"/>
    </w:p>
    <w:p w14:paraId="29AFBD23" w14:textId="77777777" w:rsidR="00AC3590" w:rsidRDefault="00C9585F" w:rsidP="0081355E">
      <w:pPr>
        <w:pStyle w:val="BodyText"/>
      </w:pPr>
      <w:r>
        <w:t xml:space="preserve">With the advent of war it was important to establish intelligence on the enemy’s petroleum position, its technical capabilities and resources. This would be an important strategic factor later in the war, but for now it was ascertaining the status of the enemy’s technical position. The following is such an example: </w:t>
      </w:r>
    </w:p>
    <w:p w14:paraId="55F7B8B6" w14:textId="77777777" w:rsidR="00C9585F" w:rsidRDefault="00C9585F" w:rsidP="0081355E">
      <w:pPr>
        <w:pStyle w:val="BodyText"/>
      </w:pPr>
      <w:r>
        <w:t>In a memo from D</w:t>
      </w:r>
      <w:r w:rsidR="00BD24D8">
        <w:t>.</w:t>
      </w:r>
      <w:r>
        <w:t>A</w:t>
      </w:r>
      <w:r w:rsidR="00BD24D8">
        <w:t>.</w:t>
      </w:r>
      <w:r>
        <w:t>C</w:t>
      </w:r>
      <w:r w:rsidR="00BD24D8">
        <w:t>.</w:t>
      </w:r>
      <w:r>
        <w:t xml:space="preserve"> Dewdren</w:t>
      </w:r>
      <w:r w:rsidR="000B21EE">
        <w:fldChar w:fldCharType="begin"/>
      </w:r>
      <w:r w:rsidR="000B21EE">
        <w:instrText xml:space="preserve"> XE "</w:instrText>
      </w:r>
      <w:r w:rsidR="000B21EE" w:rsidRPr="00F75B22">
        <w:instrText>Dewdren</w:instrText>
      </w:r>
      <w:r w:rsidR="000B21EE">
        <w:instrText xml:space="preserve">" </w:instrText>
      </w:r>
      <w:r w:rsidR="000B21EE">
        <w:fldChar w:fldCharType="end"/>
      </w:r>
      <w:r>
        <w:t>, 27 March 1941</w:t>
      </w:r>
      <w:r>
        <w:rPr>
          <w:rStyle w:val="EndnoteReference"/>
        </w:rPr>
        <w:endnoteReference w:id="2"/>
      </w:r>
      <w:r>
        <w:t>, the following general description of British and German Fuels made the following observations.</w:t>
      </w:r>
    </w:p>
    <w:p w14:paraId="1B760585" w14:textId="77777777" w:rsidR="00C9585F" w:rsidRPr="00AC3590" w:rsidRDefault="00C9585F" w:rsidP="0081355E">
      <w:pPr>
        <w:pStyle w:val="BodyText"/>
      </w:pPr>
      <w:r w:rsidRPr="00AC3590">
        <w:rPr>
          <w:b/>
        </w:rPr>
        <w:t xml:space="preserve">British </w:t>
      </w:r>
      <w:r w:rsidRPr="00AC3590">
        <w:t xml:space="preserve">– Over the first year of the war there was a drop in Octane from 100 to 90, and appearance of 5% alcohol. The </w:t>
      </w:r>
      <w:r w:rsidR="00BE1394">
        <w:t>o</w:t>
      </w:r>
      <w:r w:rsidRPr="00AC3590">
        <w:t xml:space="preserve">ctane </w:t>
      </w:r>
      <w:r w:rsidR="00BE1394">
        <w:t>n</w:t>
      </w:r>
      <w:r w:rsidRPr="00AC3590">
        <w:t>umber drop was due to the convenience of distributors, and 5% alcohol was due to carburettor icing troubles.</w:t>
      </w:r>
    </w:p>
    <w:p w14:paraId="19BE8C45" w14:textId="77777777" w:rsidR="00C9585F" w:rsidRPr="00AC3590" w:rsidRDefault="00C9585F" w:rsidP="0081355E">
      <w:pPr>
        <w:pStyle w:val="BodyText"/>
      </w:pPr>
      <w:r w:rsidRPr="00AC3590">
        <w:rPr>
          <w:b/>
        </w:rPr>
        <w:t>Germans</w:t>
      </w:r>
      <w:r w:rsidRPr="00AC3590">
        <w:t xml:space="preserve"> – Up to August 1940 the Germans were using for all types of aircraft on 89-91 ON fuel containing 5.5 cc TEL/IG and consisting of 30-60% hydro-petrol</w:t>
      </w:r>
      <w:r w:rsidR="000B21EE">
        <w:fldChar w:fldCharType="begin"/>
      </w:r>
      <w:r w:rsidR="000B21EE">
        <w:instrText xml:space="preserve"> XE "</w:instrText>
      </w:r>
      <w:r w:rsidR="000B21EE" w:rsidRPr="00993505">
        <w:instrText>hydro-petrol</w:instrText>
      </w:r>
      <w:r w:rsidR="000B21EE">
        <w:instrText xml:space="preserve">" </w:instrText>
      </w:r>
      <w:r w:rsidR="000B21EE">
        <w:fldChar w:fldCharType="end"/>
      </w:r>
      <w:r w:rsidRPr="00AC3590">
        <w:t xml:space="preserve"> ex bituminous coal or tar, blended with 40-70% straight run</w:t>
      </w:r>
      <w:r w:rsidR="000B21EE">
        <w:fldChar w:fldCharType="begin"/>
      </w:r>
      <w:r w:rsidR="000B21EE">
        <w:instrText xml:space="preserve"> XE "</w:instrText>
      </w:r>
      <w:r w:rsidR="000B21EE" w:rsidRPr="005D2238">
        <w:instrText>straight run</w:instrText>
      </w:r>
      <w:r w:rsidR="000B21EE">
        <w:instrText xml:space="preserve">" </w:instrText>
      </w:r>
      <w:r w:rsidR="000B21EE">
        <w:fldChar w:fldCharType="end"/>
      </w:r>
      <w:r w:rsidRPr="00AC3590">
        <w:t xml:space="preserve"> petrol spirit which has been obtained from either Rumanian</w:t>
      </w:r>
      <w:r w:rsidR="000B21EE">
        <w:fldChar w:fldCharType="begin"/>
      </w:r>
      <w:r w:rsidR="000B21EE">
        <w:instrText xml:space="preserve"> XE "</w:instrText>
      </w:r>
      <w:r w:rsidR="000B21EE" w:rsidRPr="00A900A7">
        <w:instrText>Rumania</w:instrText>
      </w:r>
      <w:r w:rsidR="000B21EE">
        <w:instrText xml:space="preserve">" </w:instrText>
      </w:r>
      <w:r w:rsidR="000B21EE">
        <w:fldChar w:fldCharType="end"/>
      </w:r>
      <w:r w:rsidRPr="00AC3590">
        <w:t xml:space="preserve"> or Venezuelan</w:t>
      </w:r>
      <w:r w:rsidR="000B21EE">
        <w:fldChar w:fldCharType="begin"/>
      </w:r>
      <w:r w:rsidR="000B21EE">
        <w:instrText xml:space="preserve"> XE "</w:instrText>
      </w:r>
      <w:r w:rsidR="000B21EE" w:rsidRPr="00F149E2">
        <w:instrText>Venezuela</w:instrText>
      </w:r>
      <w:r w:rsidR="000B21EE">
        <w:instrText xml:space="preserve">" </w:instrText>
      </w:r>
      <w:r w:rsidR="000B21EE">
        <w:fldChar w:fldCharType="end"/>
      </w:r>
      <w:r w:rsidRPr="00AC3590">
        <w:t xml:space="preserve"> sources.</w:t>
      </w:r>
    </w:p>
    <w:p w14:paraId="3E17FB73" w14:textId="77777777" w:rsidR="00C9585F" w:rsidRPr="00AC3590" w:rsidRDefault="00C9585F" w:rsidP="0081355E">
      <w:pPr>
        <w:pStyle w:val="BodyText"/>
      </w:pPr>
      <w:r w:rsidRPr="00AC3590">
        <w:t>About August/Sept 1940, the German appeared to experiment with a variety of fuel brews being aromatics and iso-octanes of various types, as well as hydro-petrol</w:t>
      </w:r>
      <w:r w:rsidR="000B21EE">
        <w:fldChar w:fldCharType="begin"/>
      </w:r>
      <w:r w:rsidR="000B21EE">
        <w:instrText xml:space="preserve"> XE "</w:instrText>
      </w:r>
      <w:r w:rsidR="000B21EE" w:rsidRPr="00993505">
        <w:instrText>hydro-petrol</w:instrText>
      </w:r>
      <w:r w:rsidR="000B21EE">
        <w:instrText xml:space="preserve">" </w:instrText>
      </w:r>
      <w:r w:rsidR="000B21EE">
        <w:fldChar w:fldCharType="end"/>
      </w:r>
      <w:r w:rsidRPr="00AC3590">
        <w:t xml:space="preserve"> as blending constituents.</w:t>
      </w:r>
    </w:p>
    <w:p w14:paraId="39163016" w14:textId="77777777" w:rsidR="00C9585F" w:rsidRDefault="00C9585F" w:rsidP="0081355E">
      <w:pPr>
        <w:pStyle w:val="BodyText"/>
      </w:pPr>
      <w:r>
        <w:t>A typical German aviation gasoline in 1940 comprised Straight Run Rumanian</w:t>
      </w:r>
      <w:r w:rsidR="000B21EE">
        <w:fldChar w:fldCharType="begin"/>
      </w:r>
      <w:r w:rsidR="000B21EE">
        <w:instrText xml:space="preserve"> XE "</w:instrText>
      </w:r>
      <w:smartTag w:uri="urn:schemas-microsoft-com:office:smarttags" w:element="country-region">
        <w:smartTag w:uri="urn:schemas-microsoft-com:office:smarttags" w:element="place">
          <w:r w:rsidR="000B21EE" w:rsidRPr="00A900A7">
            <w:instrText>Rumania</w:instrText>
          </w:r>
        </w:smartTag>
      </w:smartTag>
      <w:r w:rsidR="000B21EE">
        <w:instrText xml:space="preserve">" </w:instrText>
      </w:r>
      <w:r w:rsidR="000B21EE">
        <w:fldChar w:fldCharType="end"/>
      </w:r>
      <w:r>
        <w:t xml:space="preserve"> Base 73 Octane with 10-15% aromatics from coal tar, gas works or coke ovens.</w:t>
      </w:r>
    </w:p>
    <w:p w14:paraId="233F9682" w14:textId="77777777" w:rsidR="00C9585F" w:rsidRDefault="00C9585F">
      <w:pPr>
        <w:pStyle w:val="Heading1"/>
      </w:pPr>
      <w:bookmarkStart w:id="3" w:name="_Toc53866302"/>
      <w:r>
        <w:t>Avgas Specifications &amp; Test Methods 1939-1940</w:t>
      </w:r>
      <w:bookmarkEnd w:id="3"/>
    </w:p>
    <w:p w14:paraId="597DBCE3" w14:textId="77777777" w:rsidR="00C9585F" w:rsidRDefault="00C9585F" w:rsidP="0081355E">
      <w:pPr>
        <w:pStyle w:val="BodyText"/>
      </w:pPr>
      <w:r>
        <w:t>Even though the oil companies had attempted to standardize the specification for their global distribution aviation organizations, there w</w:t>
      </w:r>
      <w:r w:rsidR="001D7CEC">
        <w:t>as</w:t>
      </w:r>
      <w:r>
        <w:t xml:space="preserve"> still a variety of specifications, some determined by individual countries, others by the aircraft engine manufacturers particularly the </w:t>
      </w:r>
      <w:smartTag w:uri="urn:schemas-microsoft-com:office:smarttags" w:element="country-region">
        <w:smartTag w:uri="urn:schemas-microsoft-com:office:smarttags" w:element="place">
          <w:r>
            <w:t>US</w:t>
          </w:r>
        </w:smartTag>
      </w:smartTag>
      <w:r>
        <w:t>. This luxury would soon disappear with rationalization of supply and pragmatism required by war.</w:t>
      </w:r>
    </w:p>
    <w:p w14:paraId="47C42B21" w14:textId="77777777" w:rsidR="00C9585F" w:rsidRDefault="00C9585F" w:rsidP="0081355E">
      <w:pPr>
        <w:pStyle w:val="BodyText"/>
      </w:pPr>
      <w:r>
        <w:t xml:space="preserve">In </w:t>
      </w:r>
      <w:smartTag w:uri="urn:schemas-microsoft-com:office:smarttags" w:element="place">
        <w:smartTag w:uri="urn:schemas-microsoft-com:office:smarttags" w:element="country-region">
          <w:r>
            <w:t>Britain</w:t>
          </w:r>
        </w:smartTag>
      </w:smartTag>
      <w:r>
        <w:t>, the official specification for aviation fuel issued by the Air Ministry was still DTD-234</w:t>
      </w:r>
      <w:r w:rsidR="000B21EE">
        <w:fldChar w:fldCharType="begin"/>
      </w:r>
      <w:r w:rsidR="000B21EE">
        <w:instrText xml:space="preserve"> XE "</w:instrText>
      </w:r>
      <w:r w:rsidR="000B21EE" w:rsidRPr="00984974">
        <w:instrText>DTD-234</w:instrText>
      </w:r>
      <w:r w:rsidR="000B21EE">
        <w:instrText xml:space="preserve">" </w:instrText>
      </w:r>
      <w:r w:rsidR="000B21EE">
        <w:fldChar w:fldCharType="end"/>
      </w:r>
      <w:r>
        <w:t xml:space="preserve"> but the octane reduced from to 77 to 73 MON, and DTD-230</w:t>
      </w:r>
      <w:r w:rsidR="000B21EE">
        <w:fldChar w:fldCharType="begin"/>
      </w:r>
      <w:r w:rsidR="000B21EE">
        <w:instrText xml:space="preserve"> XE "</w:instrText>
      </w:r>
      <w:r w:rsidR="000B21EE" w:rsidRPr="00DD77A0">
        <w:instrText>DTD-230</w:instrText>
      </w:r>
      <w:r w:rsidR="000B21EE">
        <w:instrText xml:space="preserve">" </w:instrText>
      </w:r>
      <w:r w:rsidR="000B21EE">
        <w:fldChar w:fldCharType="end"/>
      </w:r>
      <w:r>
        <w:t xml:space="preserve"> with an Octane of 87. There was a new tentative specification for 100 Octane Aviation Spirit</w:t>
      </w:r>
      <w:r w:rsidR="000B21EE">
        <w:fldChar w:fldCharType="begin"/>
      </w:r>
      <w:r w:rsidR="000B21EE">
        <w:instrText xml:space="preserve"> XE "</w:instrText>
      </w:r>
      <w:r w:rsidR="000B21EE" w:rsidRPr="001D26D2">
        <w:instrText>100 Octane Aviation Spirit</w:instrText>
      </w:r>
      <w:r w:rsidR="000B21EE">
        <w:instrText xml:space="preserve">" </w:instrText>
      </w:r>
      <w:r w:rsidR="000B21EE">
        <w:fldChar w:fldCharType="end"/>
      </w:r>
      <w:r>
        <w:t>, which required Iso-Octane</w:t>
      </w:r>
      <w:r w:rsidR="000B21EE">
        <w:fldChar w:fldCharType="begin"/>
      </w:r>
      <w:r w:rsidR="000B21EE">
        <w:instrText xml:space="preserve"> XE "</w:instrText>
      </w:r>
      <w:r w:rsidR="000B21EE" w:rsidRPr="008A24C3">
        <w:instrText>Iso-Octane</w:instrText>
      </w:r>
      <w:r w:rsidR="000B21EE">
        <w:instrText xml:space="preserve">" </w:instrText>
      </w:r>
      <w:r w:rsidR="000B21EE">
        <w:fldChar w:fldCharType="end"/>
      </w:r>
      <w:r>
        <w:t xml:space="preserve"> (or Alkylate</w:t>
      </w:r>
      <w:r w:rsidR="000B21EE">
        <w:fldChar w:fldCharType="begin"/>
      </w:r>
      <w:r w:rsidR="000B21EE">
        <w:instrText xml:space="preserve"> XE "</w:instrText>
      </w:r>
      <w:r w:rsidR="000B21EE" w:rsidRPr="00F31094">
        <w:instrText>Alkylate</w:instrText>
      </w:r>
      <w:r w:rsidR="000B21EE">
        <w:instrText xml:space="preserve">" </w:instrText>
      </w:r>
      <w:r w:rsidR="000B21EE">
        <w:fldChar w:fldCharType="end"/>
      </w:r>
      <w:r>
        <w:t xml:space="preserve">) to achieve the desired octane. </w:t>
      </w:r>
    </w:p>
    <w:p w14:paraId="4BB76296" w14:textId="77777777" w:rsidR="00432B1F" w:rsidRDefault="00432B1F">
      <w:pPr>
        <w:rPr>
          <w:i/>
          <w:spacing w:val="-5"/>
          <w:sz w:val="22"/>
        </w:rPr>
      </w:pPr>
      <w:r>
        <w:br w:type="page"/>
      </w:r>
    </w:p>
    <w:p w14:paraId="554DE6EA" w14:textId="77777777" w:rsidR="00946994" w:rsidRPr="00946994" w:rsidRDefault="00946994" w:rsidP="0081355E">
      <w:pPr>
        <w:pStyle w:val="Caption"/>
      </w:pPr>
      <w:r w:rsidRPr="00946994">
        <w:lastRenderedPageBreak/>
        <w:t xml:space="preserve">Photo </w:t>
      </w:r>
      <w:fldSimple w:instr=" SEQ Photo_ \* ARABIC ">
        <w:r w:rsidR="008A0ECE">
          <w:rPr>
            <w:noProof/>
          </w:rPr>
          <w:t>4</w:t>
        </w:r>
      </w:fldSimple>
      <w:r w:rsidR="008A0ECE">
        <w:t>.</w:t>
      </w:r>
      <w:r w:rsidRPr="00946994">
        <w:t xml:space="preserve"> Gloster Gladiator</w:t>
      </w:r>
      <w:r w:rsidR="000B21EE">
        <w:fldChar w:fldCharType="begin"/>
      </w:r>
      <w:r w:rsidR="000B21EE">
        <w:instrText xml:space="preserve"> XE "</w:instrText>
      </w:r>
      <w:r w:rsidR="000B21EE" w:rsidRPr="00BA6CE8">
        <w:instrText>Gloster Gladiator</w:instrText>
      </w:r>
      <w:r w:rsidR="000B21EE">
        <w:instrText xml:space="preserve">" </w:instrText>
      </w:r>
      <w:r w:rsidR="000B21EE">
        <w:fldChar w:fldCharType="end"/>
      </w:r>
      <w:r w:rsidRPr="00946994">
        <w:t xml:space="preserve"> – the last British biplane fighter circa 1938.</w:t>
      </w:r>
    </w:p>
    <w:p w14:paraId="28A0715B" w14:textId="77777777" w:rsidR="00946994" w:rsidRPr="00946994" w:rsidRDefault="00CC6DF8" w:rsidP="0081355E">
      <w:pPr>
        <w:pStyle w:val="Picture"/>
      </w:pPr>
      <w:r>
        <w:rPr>
          <w:noProof/>
          <w:lang w:eastAsia="en-AU"/>
        </w:rPr>
        <w:drawing>
          <wp:inline distT="0" distB="0" distL="0" distR="0" wp14:anchorId="1EEA8698" wp14:editId="263A35BC">
            <wp:extent cx="3908612" cy="2243832"/>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4704" cy="2247329"/>
                    </a:xfrm>
                    <a:prstGeom prst="rect">
                      <a:avLst/>
                    </a:prstGeom>
                    <a:noFill/>
                  </pic:spPr>
                </pic:pic>
              </a:graphicData>
            </a:graphic>
          </wp:inline>
        </w:drawing>
      </w:r>
    </w:p>
    <w:p w14:paraId="2E297B70" w14:textId="77777777" w:rsidR="00680737" w:rsidRDefault="00680737" w:rsidP="0081355E">
      <w:pPr>
        <w:pStyle w:val="BodyText"/>
      </w:pPr>
      <w:r>
        <w:t xml:space="preserve">This new 100 Octane gasoline would be required for the new sleek monoplanes such as the </w:t>
      </w:r>
      <w:r w:rsidR="00BE1394">
        <w:t xml:space="preserve">Supermarine </w:t>
      </w:r>
      <w:r>
        <w:t xml:space="preserve">Spitfire and </w:t>
      </w:r>
      <w:r w:rsidR="00BE1394">
        <w:t xml:space="preserve">Hawker </w:t>
      </w:r>
      <w:r>
        <w:t>Hurricane as the RAF gradually moved out of the biplane era</w:t>
      </w:r>
      <w:r w:rsidR="00BE1394">
        <w:t xml:space="preserve"> to sleek monoplanes</w:t>
      </w:r>
      <w:r>
        <w:t>.</w:t>
      </w:r>
    </w:p>
    <w:p w14:paraId="08714731" w14:textId="77777777" w:rsidR="00946994" w:rsidRPr="00563279" w:rsidRDefault="00946994" w:rsidP="0081355E">
      <w:pPr>
        <w:pStyle w:val="Caption"/>
      </w:pPr>
      <w:r w:rsidRPr="00563279">
        <w:t xml:space="preserve">Photo </w:t>
      </w:r>
      <w:fldSimple w:instr=" SEQ Photo_ \* ARABIC ">
        <w:r w:rsidR="008A0ECE">
          <w:rPr>
            <w:noProof/>
          </w:rPr>
          <w:t>5</w:t>
        </w:r>
      </w:fldSimple>
      <w:r w:rsidRPr="00563279">
        <w:t xml:space="preserve">. The ‘new breed’ of British fighter – </w:t>
      </w:r>
      <w:r w:rsidR="00563279">
        <w:t>the Hawker Hurricane</w:t>
      </w:r>
      <w:r w:rsidR="000B21EE">
        <w:fldChar w:fldCharType="begin"/>
      </w:r>
      <w:r w:rsidR="000B21EE">
        <w:instrText xml:space="preserve"> XE "</w:instrText>
      </w:r>
      <w:r w:rsidR="000B21EE" w:rsidRPr="00EB6369">
        <w:instrText>Hawker Hurricane</w:instrText>
      </w:r>
      <w:r w:rsidR="000B21EE">
        <w:instrText xml:space="preserve">" </w:instrText>
      </w:r>
      <w:r w:rsidR="000B21EE">
        <w:fldChar w:fldCharType="end"/>
      </w:r>
      <w:r w:rsidR="00563279">
        <w:t xml:space="preserve"> designed by Sidney Camm (circa 1938)</w:t>
      </w:r>
    </w:p>
    <w:p w14:paraId="7CC4CB8F" w14:textId="77777777" w:rsidR="00946994" w:rsidRPr="00946994" w:rsidRDefault="00CC6DF8" w:rsidP="0081355E">
      <w:pPr>
        <w:pStyle w:val="Picture"/>
      </w:pPr>
      <w:r>
        <w:rPr>
          <w:noProof/>
          <w:lang w:eastAsia="en-AU"/>
        </w:rPr>
        <w:drawing>
          <wp:inline distT="0" distB="0" distL="0" distR="0" wp14:anchorId="222C2FD6" wp14:editId="1433E39C">
            <wp:extent cx="4059021" cy="2755153"/>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9078"/>
                    <a:stretch/>
                  </pic:blipFill>
                  <pic:spPr bwMode="auto">
                    <a:xfrm>
                      <a:off x="0" y="0"/>
                      <a:ext cx="4076810" cy="2767228"/>
                    </a:xfrm>
                    <a:prstGeom prst="rect">
                      <a:avLst/>
                    </a:prstGeom>
                    <a:noFill/>
                    <a:ln>
                      <a:noFill/>
                    </a:ln>
                    <a:extLst>
                      <a:ext uri="{53640926-AAD7-44D8-BBD7-CCE9431645EC}">
                        <a14:shadowObscured xmlns:a14="http://schemas.microsoft.com/office/drawing/2010/main"/>
                      </a:ext>
                    </a:extLst>
                  </pic:spPr>
                </pic:pic>
              </a:graphicData>
            </a:graphic>
          </wp:inline>
        </w:drawing>
      </w:r>
    </w:p>
    <w:p w14:paraId="24C225F6" w14:textId="77777777" w:rsidR="001C2D7B" w:rsidRPr="00CF1A0B" w:rsidRDefault="001C2D7B" w:rsidP="0081355E">
      <w:pPr>
        <w:pStyle w:val="Caption"/>
      </w:pPr>
      <w:r>
        <w:t xml:space="preserve">Photo </w:t>
      </w:r>
      <w:r w:rsidR="008A0ECE">
        <w:t>6</w:t>
      </w:r>
      <w:r>
        <w:t>. RAF Spitfire Mk V</w:t>
      </w:r>
      <w:r>
        <w:fldChar w:fldCharType="begin"/>
      </w:r>
      <w:r>
        <w:instrText xml:space="preserve"> XE "</w:instrText>
      </w:r>
      <w:r w:rsidRPr="00A71738">
        <w:instrText>Spitfire Mk V</w:instrText>
      </w:r>
      <w:r>
        <w:instrText xml:space="preserve">" </w:instrText>
      </w:r>
      <w:r>
        <w:fldChar w:fldCharType="end"/>
      </w:r>
      <w:r>
        <w:t xml:space="preserve"> on display at IWM Duxford 2005. The aircraft bears the markings of No. 317 Squadron (</w:t>
      </w:r>
      <w:r w:rsidRPr="00CF1A0B">
        <w:t>Wilno- Polish</w:t>
      </w:r>
      <w:r>
        <w:t>)</w:t>
      </w:r>
      <w:r>
        <w:fldChar w:fldCharType="begin"/>
      </w:r>
      <w:r>
        <w:instrText xml:space="preserve"> XE "</w:instrText>
      </w:r>
      <w:r w:rsidRPr="00070368">
        <w:instrText>No. 317 Squadron (Wilno- Polish)</w:instrText>
      </w:r>
      <w:r>
        <w:instrText xml:space="preserve">" </w:instrText>
      </w:r>
      <w:r>
        <w:fldChar w:fldCharType="end"/>
      </w:r>
      <w:r>
        <w:t xml:space="preserve"> flown by Polish pilots during the </w:t>
      </w:r>
      <w:smartTag w:uri="urn:schemas-microsoft-com:office:smarttags" w:element="City">
        <w:r>
          <w:t>Battle</w:t>
        </w:r>
      </w:smartTag>
      <w:r>
        <w:t xml:space="preserve"> of </w:t>
      </w:r>
      <w:smartTag w:uri="urn:schemas-microsoft-com:office:smarttags" w:element="place">
        <w:smartTag w:uri="urn:schemas-microsoft-com:office:smarttags" w:element="country-region">
          <w:r>
            <w:t>Britain</w:t>
          </w:r>
        </w:smartTag>
      </w:smartTag>
      <w:r>
        <w:t>.</w:t>
      </w:r>
    </w:p>
    <w:p w14:paraId="47370F54" w14:textId="77777777" w:rsidR="00946994" w:rsidRPr="00680737" w:rsidRDefault="00CC6DF8" w:rsidP="0081355E">
      <w:pPr>
        <w:pStyle w:val="Picture"/>
      </w:pPr>
      <w:r>
        <w:rPr>
          <w:noProof/>
          <w:lang w:eastAsia="en-AU"/>
        </w:rPr>
        <w:drawing>
          <wp:inline distT="0" distB="0" distL="0" distR="0" wp14:anchorId="25AF9A5C" wp14:editId="5CC18839">
            <wp:extent cx="5761318" cy="19244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t="3421" b="11840"/>
                    <a:stretch/>
                  </pic:blipFill>
                  <pic:spPr bwMode="auto">
                    <a:xfrm>
                      <a:off x="0" y="0"/>
                      <a:ext cx="5760720" cy="1924224"/>
                    </a:xfrm>
                    <a:prstGeom prst="rect">
                      <a:avLst/>
                    </a:prstGeom>
                    <a:noFill/>
                    <a:ln>
                      <a:noFill/>
                    </a:ln>
                    <a:extLst>
                      <a:ext uri="{53640926-AAD7-44D8-BBD7-CCE9431645EC}">
                        <a14:shadowObscured xmlns:a14="http://schemas.microsoft.com/office/drawing/2010/main"/>
                      </a:ext>
                    </a:extLst>
                  </pic:spPr>
                </pic:pic>
              </a:graphicData>
            </a:graphic>
          </wp:inline>
        </w:drawing>
      </w:r>
    </w:p>
    <w:p w14:paraId="2653F5DD" w14:textId="77777777" w:rsidR="00563279" w:rsidRDefault="00563279" w:rsidP="0081355E">
      <w:pPr>
        <w:pStyle w:val="BodyText10ptcentre"/>
      </w:pPr>
    </w:p>
    <w:p w14:paraId="7E0BEBC9" w14:textId="77777777" w:rsidR="00C9585F" w:rsidRDefault="00C9585F" w:rsidP="00CC6DF8">
      <w:pPr>
        <w:pStyle w:val="Heading1"/>
      </w:pPr>
      <w:bookmarkStart w:id="4" w:name="_Toc53866303"/>
      <w:r>
        <w:lastRenderedPageBreak/>
        <w:t>1940 Military and Commercial Aviation Gasoline Specifications</w:t>
      </w:r>
      <w:r>
        <w:rPr>
          <w:rStyle w:val="EndnoteReference"/>
        </w:rPr>
        <w:endnoteReference w:id="3"/>
      </w:r>
      <w:bookmarkEnd w:id="4"/>
    </w:p>
    <w:p w14:paraId="2A616952" w14:textId="77777777" w:rsidR="000B21EE" w:rsidRPr="000B21EE" w:rsidRDefault="000B21EE" w:rsidP="000B21EE">
      <w:pPr>
        <w:pStyle w:val="Heading7"/>
        <w:framePr w:wrap="around"/>
      </w:pPr>
      <w:r w:rsidRPr="000B21EE">
        <w:t>1940 British Military and Commercial Aviation Gasoline Specifications</w:t>
      </w:r>
      <w:r w:rsidR="0097691E">
        <w:fldChar w:fldCharType="begin"/>
      </w:r>
      <w:r w:rsidR="0097691E">
        <w:instrText xml:space="preserve"> XE "</w:instrText>
      </w:r>
      <w:r w:rsidR="0097691E" w:rsidRPr="00F25456">
        <w:instrText>British Military and Commercial Aviation Gasoline Specifications</w:instrText>
      </w:r>
      <w:r w:rsidR="0097691E">
        <w:instrText xml:space="preserve">" </w:instrText>
      </w:r>
      <w:r w:rsidR="0097691E">
        <w:fldChar w:fldCharType="end"/>
      </w:r>
    </w:p>
    <w:p w14:paraId="76122675" w14:textId="77777777" w:rsidR="00C9585F" w:rsidRDefault="00C9585F" w:rsidP="0081355E">
      <w:pPr>
        <w:pStyle w:val="BodyText"/>
      </w:pPr>
      <w:r>
        <w:t>The following specifications were issued by the Shell Co. of Australia</w:t>
      </w:r>
      <w:r w:rsidR="000B21EE">
        <w:fldChar w:fldCharType="begin"/>
      </w:r>
      <w:r w:rsidR="000B21EE">
        <w:instrText xml:space="preserve"> XE "</w:instrText>
      </w:r>
      <w:r w:rsidR="000B21EE" w:rsidRPr="0098537A">
        <w:instrText xml:space="preserve">Shell Co. of </w:instrText>
      </w:r>
      <w:smartTag w:uri="urn:schemas-microsoft-com:office:smarttags" w:element="country-region">
        <w:r w:rsidR="000B21EE" w:rsidRPr="0098537A">
          <w:instrText>Australia</w:instrText>
        </w:r>
      </w:smartTag>
      <w:r w:rsidR="000B21EE">
        <w:instrText xml:space="preserve">" </w:instrText>
      </w:r>
      <w:r w:rsidR="000B21EE">
        <w:fldChar w:fldCharType="end"/>
      </w:r>
      <w:r>
        <w:t xml:space="preserve"> Technical Department Aircraft Fuels &amp; Lubricant (</w:t>
      </w:r>
      <w:r w:rsidR="00946994">
        <w:t>c</w:t>
      </w:r>
      <w:r>
        <w:t xml:space="preserve">irca 1940) for the supply to </w:t>
      </w:r>
      <w:r>
        <w:rPr>
          <w:bCs/>
        </w:rPr>
        <w:t>British &amp; Australian (</w:t>
      </w:r>
      <w:smartTag w:uri="urn:schemas-microsoft-com:office:smarttags" w:element="place">
        <w:r>
          <w:rPr>
            <w:bCs/>
          </w:rPr>
          <w:t>British Empire</w:t>
        </w:r>
      </w:smartTag>
      <w:r>
        <w:rPr>
          <w:bCs/>
        </w:rPr>
        <w:t>) also Holland &amp; Netherlands East Indies (except CFR Motor</w:t>
      </w:r>
      <w:r>
        <w:t xml:space="preserve"> Method for 87 &amp; 100). The main specification was the British Air Ministry DTD-230</w:t>
      </w:r>
      <w:r w:rsidR="000B21EE">
        <w:fldChar w:fldCharType="begin"/>
      </w:r>
      <w:r w:rsidR="000B21EE">
        <w:instrText xml:space="preserve"> XE "</w:instrText>
      </w:r>
      <w:r w:rsidR="000B21EE" w:rsidRPr="00DD77A0">
        <w:instrText>DTD-230</w:instrText>
      </w:r>
      <w:r w:rsidR="000B21EE">
        <w:instrText xml:space="preserve">" </w:instrText>
      </w:r>
      <w:r w:rsidR="000B21EE">
        <w:fldChar w:fldCharType="end"/>
      </w:r>
      <w:r>
        <w:t xml:space="preserve"> (Department of Technical Development), however there was a tentative specification for ‘100 Octane’ Aviation Spirit (the term ‘Avgas 100/130 would not be used for a year or two until the Rich </w:t>
      </w:r>
      <w:r w:rsidR="00CD4236">
        <w:t>M</w:t>
      </w:r>
      <w:r>
        <w:t xml:space="preserve">ixture Supercharge Rating Method (130 Performance Number) </w:t>
      </w:r>
      <w:r w:rsidR="009B1368">
        <w:t>was</w:t>
      </w:r>
      <w:r>
        <w:t xml:space="preserve"> been adopted in 1941). </w:t>
      </w:r>
    </w:p>
    <w:p w14:paraId="315A5522" w14:textId="77777777" w:rsidR="00C9585F" w:rsidRPr="00AC3590" w:rsidRDefault="00C9585F" w:rsidP="0081355E">
      <w:pPr>
        <w:pStyle w:val="Caption"/>
      </w:pPr>
      <w:r w:rsidRPr="00AC3590">
        <w:t xml:space="preserve">Table </w:t>
      </w:r>
      <w:fldSimple w:instr=" SEQ Table \* ARABIC ">
        <w:r w:rsidR="008A0ECE">
          <w:rPr>
            <w:noProof/>
          </w:rPr>
          <w:t>1</w:t>
        </w:r>
      </w:fldSimple>
      <w:r w:rsidRPr="00AC3590">
        <w:t>. British Aviation Gasoline Specifications 1940</w:t>
      </w:r>
    </w:p>
    <w:tbl>
      <w:tblPr>
        <w:tblW w:w="9625" w:type="dxa"/>
        <w:tblInd w:w="-29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4238"/>
        <w:gridCol w:w="1276"/>
        <w:gridCol w:w="993"/>
        <w:gridCol w:w="992"/>
        <w:gridCol w:w="1134"/>
        <w:gridCol w:w="992"/>
      </w:tblGrid>
      <w:tr w:rsidR="00C9585F" w14:paraId="6B4FDF02" w14:textId="77777777" w:rsidTr="0081355E">
        <w:tc>
          <w:tcPr>
            <w:tcW w:w="4238" w:type="dxa"/>
            <w:tcBorders>
              <w:bottom w:val="single" w:sz="12" w:space="0" w:color="000000"/>
            </w:tcBorders>
            <w:shd w:val="clear" w:color="auto" w:fill="auto"/>
          </w:tcPr>
          <w:p w14:paraId="7180D24A" w14:textId="77777777" w:rsidR="00C9585F" w:rsidRPr="00AC3590" w:rsidRDefault="00C9585F" w:rsidP="0081355E">
            <w:pPr>
              <w:pStyle w:val="BodyText10ptleft"/>
            </w:pPr>
            <w:r w:rsidRPr="00AC3590">
              <w:t>Grade Designation</w:t>
            </w:r>
          </w:p>
        </w:tc>
        <w:tc>
          <w:tcPr>
            <w:tcW w:w="1276" w:type="dxa"/>
            <w:tcBorders>
              <w:bottom w:val="single" w:sz="12" w:space="0" w:color="000000"/>
            </w:tcBorders>
            <w:shd w:val="clear" w:color="auto" w:fill="auto"/>
          </w:tcPr>
          <w:p w14:paraId="76105206" w14:textId="77777777" w:rsidR="00C9585F" w:rsidRPr="00AC3590" w:rsidRDefault="00C9585F" w:rsidP="0081355E">
            <w:pPr>
              <w:pStyle w:val="BodyText10ptcentre"/>
            </w:pPr>
            <w:r w:rsidRPr="00AC3590">
              <w:t>73 (Estimated)</w:t>
            </w:r>
          </w:p>
        </w:tc>
        <w:tc>
          <w:tcPr>
            <w:tcW w:w="993" w:type="dxa"/>
            <w:tcBorders>
              <w:bottom w:val="single" w:sz="12" w:space="0" w:color="000000"/>
            </w:tcBorders>
            <w:shd w:val="clear" w:color="auto" w:fill="auto"/>
          </w:tcPr>
          <w:p w14:paraId="6B2794CE" w14:textId="77777777" w:rsidR="00C9585F" w:rsidRPr="00AC3590" w:rsidRDefault="00C9585F" w:rsidP="0081355E">
            <w:pPr>
              <w:pStyle w:val="BodyText10ptcentre"/>
            </w:pPr>
            <w:r w:rsidRPr="00AC3590">
              <w:t>87</w:t>
            </w:r>
          </w:p>
        </w:tc>
        <w:tc>
          <w:tcPr>
            <w:tcW w:w="992" w:type="dxa"/>
            <w:tcBorders>
              <w:bottom w:val="single" w:sz="12" w:space="0" w:color="000000"/>
            </w:tcBorders>
            <w:shd w:val="clear" w:color="auto" w:fill="auto"/>
          </w:tcPr>
          <w:p w14:paraId="6884A0F0" w14:textId="77777777" w:rsidR="00C9585F" w:rsidRPr="00AC3590" w:rsidRDefault="00C9585F" w:rsidP="0081355E">
            <w:pPr>
              <w:pStyle w:val="BodyText10ptcentre"/>
            </w:pPr>
            <w:r w:rsidRPr="00AC3590">
              <w:t>Typical</w:t>
            </w:r>
          </w:p>
        </w:tc>
        <w:tc>
          <w:tcPr>
            <w:tcW w:w="1134" w:type="dxa"/>
            <w:tcBorders>
              <w:bottom w:val="single" w:sz="12" w:space="0" w:color="000000"/>
            </w:tcBorders>
            <w:shd w:val="clear" w:color="auto" w:fill="auto"/>
          </w:tcPr>
          <w:p w14:paraId="431F0C00" w14:textId="77777777" w:rsidR="00C9585F" w:rsidRPr="00AC3590" w:rsidRDefault="00C9585F" w:rsidP="0081355E">
            <w:pPr>
              <w:pStyle w:val="BodyText10ptcentre"/>
            </w:pPr>
            <w:r w:rsidRPr="00AC3590">
              <w:t>100 (Tentative)</w:t>
            </w:r>
          </w:p>
        </w:tc>
        <w:tc>
          <w:tcPr>
            <w:tcW w:w="992" w:type="dxa"/>
            <w:tcBorders>
              <w:bottom w:val="single" w:sz="12" w:space="0" w:color="000000"/>
            </w:tcBorders>
            <w:shd w:val="clear" w:color="auto" w:fill="auto"/>
          </w:tcPr>
          <w:p w14:paraId="191C3CA9" w14:textId="77777777" w:rsidR="00C9585F" w:rsidRPr="00AC3590" w:rsidRDefault="00C9585F" w:rsidP="0081355E">
            <w:pPr>
              <w:pStyle w:val="BodyText10ptcentre"/>
            </w:pPr>
            <w:r w:rsidRPr="00AC3590">
              <w:t>Method</w:t>
            </w:r>
          </w:p>
        </w:tc>
      </w:tr>
      <w:tr w:rsidR="00173AF9" w14:paraId="79E7DFCF" w14:textId="77777777" w:rsidTr="0081355E">
        <w:tc>
          <w:tcPr>
            <w:tcW w:w="4238" w:type="dxa"/>
            <w:shd w:val="clear" w:color="auto" w:fill="auto"/>
          </w:tcPr>
          <w:p w14:paraId="722B31BB" w14:textId="77777777" w:rsidR="00173AF9" w:rsidRPr="00AC3590" w:rsidRDefault="00173AF9" w:rsidP="0081355E">
            <w:pPr>
              <w:pStyle w:val="BodyText10ptleft"/>
            </w:pPr>
            <w:r w:rsidRPr="00AC3590">
              <w:t>Specification No.</w:t>
            </w:r>
          </w:p>
        </w:tc>
        <w:tc>
          <w:tcPr>
            <w:tcW w:w="1276" w:type="dxa"/>
            <w:shd w:val="clear" w:color="auto" w:fill="auto"/>
          </w:tcPr>
          <w:p w14:paraId="7E1FC33F" w14:textId="77777777" w:rsidR="00173AF9" w:rsidRPr="00AC3590" w:rsidRDefault="00173AF9" w:rsidP="0081355E">
            <w:pPr>
              <w:pStyle w:val="BodyText10ptcentre"/>
            </w:pPr>
            <w:r w:rsidRPr="00AC3590">
              <w:t>DTD-224</w:t>
            </w:r>
            <w:r w:rsidR="000B21EE">
              <w:fldChar w:fldCharType="begin"/>
            </w:r>
            <w:r w:rsidR="000B21EE">
              <w:instrText xml:space="preserve"> XE "</w:instrText>
            </w:r>
            <w:r w:rsidR="000B21EE" w:rsidRPr="00BE6308">
              <w:instrText>DTD-224</w:instrText>
            </w:r>
            <w:r w:rsidR="000B21EE">
              <w:instrText xml:space="preserve">" </w:instrText>
            </w:r>
            <w:r w:rsidR="000B21EE">
              <w:fldChar w:fldCharType="end"/>
            </w:r>
          </w:p>
        </w:tc>
        <w:tc>
          <w:tcPr>
            <w:tcW w:w="993" w:type="dxa"/>
            <w:shd w:val="clear" w:color="auto" w:fill="auto"/>
          </w:tcPr>
          <w:p w14:paraId="239252E1" w14:textId="77777777" w:rsidR="00173AF9" w:rsidRPr="00AC3590" w:rsidRDefault="00173AF9" w:rsidP="0081355E">
            <w:pPr>
              <w:pStyle w:val="BodyText10ptcentre"/>
            </w:pPr>
            <w:r w:rsidRPr="00AC3590">
              <w:t>DTD-230</w:t>
            </w:r>
            <w:r w:rsidR="000B21EE">
              <w:fldChar w:fldCharType="begin"/>
            </w:r>
            <w:r w:rsidR="000B21EE">
              <w:instrText xml:space="preserve"> XE "</w:instrText>
            </w:r>
            <w:r w:rsidR="000B21EE" w:rsidRPr="00DD77A0">
              <w:instrText>DTD-230</w:instrText>
            </w:r>
            <w:r w:rsidR="000B21EE">
              <w:instrText xml:space="preserve">" </w:instrText>
            </w:r>
            <w:r w:rsidR="000B21EE">
              <w:fldChar w:fldCharType="end"/>
            </w:r>
          </w:p>
        </w:tc>
        <w:tc>
          <w:tcPr>
            <w:tcW w:w="992" w:type="dxa"/>
            <w:shd w:val="clear" w:color="auto" w:fill="auto"/>
          </w:tcPr>
          <w:p w14:paraId="3F82597B" w14:textId="77777777" w:rsidR="00173AF9" w:rsidRPr="00AC3590" w:rsidRDefault="00173AF9" w:rsidP="0081355E">
            <w:pPr>
              <w:pStyle w:val="BodyText10ptcentre"/>
            </w:pPr>
            <w:r w:rsidRPr="00AC3590">
              <w:t>DTD-230</w:t>
            </w:r>
            <w:r w:rsidR="000B21EE">
              <w:fldChar w:fldCharType="begin"/>
            </w:r>
            <w:r w:rsidR="000B21EE">
              <w:instrText xml:space="preserve"> XE "</w:instrText>
            </w:r>
            <w:r w:rsidR="000B21EE" w:rsidRPr="00DD77A0">
              <w:instrText>DTD-230</w:instrText>
            </w:r>
            <w:r w:rsidR="000B21EE">
              <w:instrText xml:space="preserve">" </w:instrText>
            </w:r>
            <w:r w:rsidR="000B21EE">
              <w:fldChar w:fldCharType="end"/>
            </w:r>
          </w:p>
        </w:tc>
        <w:tc>
          <w:tcPr>
            <w:tcW w:w="1134" w:type="dxa"/>
            <w:shd w:val="clear" w:color="auto" w:fill="auto"/>
          </w:tcPr>
          <w:p w14:paraId="06AF9210" w14:textId="77777777" w:rsidR="00173AF9" w:rsidRPr="00AC3590" w:rsidRDefault="00173AF9" w:rsidP="0081355E">
            <w:pPr>
              <w:pStyle w:val="BodyText10ptcentre"/>
            </w:pPr>
            <w:r w:rsidRPr="00AC3590">
              <w:t>Tentative</w:t>
            </w:r>
          </w:p>
        </w:tc>
        <w:tc>
          <w:tcPr>
            <w:tcW w:w="992" w:type="dxa"/>
            <w:shd w:val="clear" w:color="auto" w:fill="auto"/>
          </w:tcPr>
          <w:p w14:paraId="18832324" w14:textId="77777777" w:rsidR="00173AF9" w:rsidRPr="00AC3590" w:rsidRDefault="00173AF9" w:rsidP="0081355E">
            <w:pPr>
              <w:pStyle w:val="BodyText10ptcentre"/>
            </w:pPr>
          </w:p>
        </w:tc>
      </w:tr>
      <w:tr w:rsidR="00173AF9" w14:paraId="50B0E8E3" w14:textId="77777777" w:rsidTr="0081355E">
        <w:tc>
          <w:tcPr>
            <w:tcW w:w="4238" w:type="dxa"/>
            <w:shd w:val="clear" w:color="auto" w:fill="auto"/>
          </w:tcPr>
          <w:p w14:paraId="4F821032" w14:textId="77777777" w:rsidR="00173AF9" w:rsidRPr="00AC3590" w:rsidRDefault="005D11BA" w:rsidP="0081355E">
            <w:pPr>
              <w:pStyle w:val="BodyText10ptleft"/>
            </w:pPr>
            <w:r w:rsidRPr="00AC3590">
              <w:t>Colour</w:t>
            </w:r>
          </w:p>
        </w:tc>
        <w:tc>
          <w:tcPr>
            <w:tcW w:w="1276" w:type="dxa"/>
            <w:shd w:val="clear" w:color="auto" w:fill="auto"/>
          </w:tcPr>
          <w:p w14:paraId="4BB41BB7" w14:textId="77777777" w:rsidR="00173AF9" w:rsidRPr="00AC3590" w:rsidRDefault="00173AF9" w:rsidP="0081355E">
            <w:pPr>
              <w:pStyle w:val="BodyText10ptcentre"/>
            </w:pPr>
          </w:p>
        </w:tc>
        <w:tc>
          <w:tcPr>
            <w:tcW w:w="993" w:type="dxa"/>
            <w:shd w:val="clear" w:color="auto" w:fill="auto"/>
          </w:tcPr>
          <w:p w14:paraId="5798153E" w14:textId="77777777" w:rsidR="00173AF9" w:rsidRPr="00AC3590" w:rsidRDefault="00173AF9" w:rsidP="0081355E">
            <w:pPr>
              <w:pStyle w:val="BodyText10ptcentre"/>
            </w:pPr>
            <w:r w:rsidRPr="00AC3590">
              <w:t>Blue</w:t>
            </w:r>
          </w:p>
        </w:tc>
        <w:tc>
          <w:tcPr>
            <w:tcW w:w="992" w:type="dxa"/>
            <w:shd w:val="clear" w:color="auto" w:fill="auto"/>
          </w:tcPr>
          <w:p w14:paraId="0073DC98" w14:textId="77777777" w:rsidR="00173AF9" w:rsidRPr="00AC3590" w:rsidRDefault="00173AF9" w:rsidP="0081355E">
            <w:pPr>
              <w:pStyle w:val="BodyText10ptcentre"/>
            </w:pPr>
          </w:p>
        </w:tc>
        <w:tc>
          <w:tcPr>
            <w:tcW w:w="1134" w:type="dxa"/>
            <w:shd w:val="clear" w:color="auto" w:fill="auto"/>
          </w:tcPr>
          <w:p w14:paraId="77E26A5D" w14:textId="77777777" w:rsidR="00173AF9" w:rsidRPr="00AC3590" w:rsidRDefault="00173AF9" w:rsidP="0081355E">
            <w:pPr>
              <w:pStyle w:val="BodyText10ptcentre"/>
            </w:pPr>
            <w:r w:rsidRPr="00AC3590">
              <w:t>Green</w:t>
            </w:r>
          </w:p>
        </w:tc>
        <w:tc>
          <w:tcPr>
            <w:tcW w:w="992" w:type="dxa"/>
            <w:shd w:val="clear" w:color="auto" w:fill="auto"/>
          </w:tcPr>
          <w:p w14:paraId="44176600" w14:textId="77777777" w:rsidR="00173AF9" w:rsidRPr="00AC3590" w:rsidRDefault="00173AF9" w:rsidP="0081355E">
            <w:pPr>
              <w:pStyle w:val="BodyText10ptcentre"/>
            </w:pPr>
          </w:p>
        </w:tc>
      </w:tr>
      <w:tr w:rsidR="00173AF9" w14:paraId="286FD4DE" w14:textId="77777777" w:rsidTr="0081355E">
        <w:tc>
          <w:tcPr>
            <w:tcW w:w="4238" w:type="dxa"/>
            <w:shd w:val="clear" w:color="auto" w:fill="auto"/>
          </w:tcPr>
          <w:p w14:paraId="2DE332F8" w14:textId="77777777" w:rsidR="00173AF9" w:rsidRPr="00AC3590" w:rsidRDefault="005D11BA" w:rsidP="0081355E">
            <w:pPr>
              <w:pStyle w:val="BodyText10ptleft"/>
            </w:pPr>
            <w:r w:rsidRPr="00AC3590">
              <w:t>Sulphur</w:t>
            </w:r>
            <w:r w:rsidR="00173AF9" w:rsidRPr="00AC3590">
              <w:t xml:space="preserve"> (</w:t>
            </w:r>
            <w:r w:rsidRPr="00AC3590">
              <w:t>wt.</w:t>
            </w:r>
            <w:r w:rsidR="00173AF9" w:rsidRPr="00AC3590">
              <w:t>%) Max.</w:t>
            </w:r>
          </w:p>
        </w:tc>
        <w:tc>
          <w:tcPr>
            <w:tcW w:w="1276" w:type="dxa"/>
            <w:shd w:val="clear" w:color="auto" w:fill="auto"/>
          </w:tcPr>
          <w:p w14:paraId="00271A28" w14:textId="77777777" w:rsidR="00173AF9" w:rsidRPr="00AC3590" w:rsidRDefault="00173AF9" w:rsidP="0081355E">
            <w:pPr>
              <w:pStyle w:val="BodyText10ptcentre"/>
            </w:pPr>
            <w:r w:rsidRPr="00AC3590">
              <w:t>0.15</w:t>
            </w:r>
          </w:p>
        </w:tc>
        <w:tc>
          <w:tcPr>
            <w:tcW w:w="993" w:type="dxa"/>
            <w:shd w:val="clear" w:color="auto" w:fill="auto"/>
          </w:tcPr>
          <w:p w14:paraId="77231DA3" w14:textId="77777777" w:rsidR="00173AF9" w:rsidRPr="00AC3590" w:rsidRDefault="00173AF9" w:rsidP="0081355E">
            <w:pPr>
              <w:pStyle w:val="BodyText10ptcentre"/>
            </w:pPr>
            <w:r w:rsidRPr="00AC3590">
              <w:t>0.15</w:t>
            </w:r>
          </w:p>
        </w:tc>
        <w:tc>
          <w:tcPr>
            <w:tcW w:w="992" w:type="dxa"/>
            <w:shd w:val="clear" w:color="auto" w:fill="auto"/>
          </w:tcPr>
          <w:p w14:paraId="1934DD65" w14:textId="77777777" w:rsidR="00173AF9" w:rsidRPr="00AC3590" w:rsidRDefault="00173AF9" w:rsidP="0081355E">
            <w:pPr>
              <w:pStyle w:val="BodyText10ptcentre"/>
            </w:pPr>
          </w:p>
        </w:tc>
        <w:tc>
          <w:tcPr>
            <w:tcW w:w="1134" w:type="dxa"/>
            <w:shd w:val="clear" w:color="auto" w:fill="auto"/>
          </w:tcPr>
          <w:p w14:paraId="1C1E3234" w14:textId="77777777" w:rsidR="00173AF9" w:rsidRPr="00AC3590" w:rsidRDefault="00173AF9" w:rsidP="0081355E">
            <w:pPr>
              <w:pStyle w:val="BodyText10ptcentre"/>
            </w:pPr>
            <w:r w:rsidRPr="00AC3590">
              <w:t>0.15</w:t>
            </w:r>
          </w:p>
        </w:tc>
        <w:tc>
          <w:tcPr>
            <w:tcW w:w="992" w:type="dxa"/>
            <w:shd w:val="clear" w:color="auto" w:fill="auto"/>
          </w:tcPr>
          <w:p w14:paraId="4D78A572" w14:textId="77777777" w:rsidR="00173AF9" w:rsidRPr="00AC3590" w:rsidRDefault="00173AF9" w:rsidP="0081355E">
            <w:pPr>
              <w:pStyle w:val="BodyText10ptcentre"/>
            </w:pPr>
          </w:p>
        </w:tc>
      </w:tr>
      <w:tr w:rsidR="00173AF9" w14:paraId="17CC3F31" w14:textId="77777777" w:rsidTr="0081355E">
        <w:tc>
          <w:tcPr>
            <w:tcW w:w="4238" w:type="dxa"/>
            <w:shd w:val="clear" w:color="auto" w:fill="auto"/>
          </w:tcPr>
          <w:p w14:paraId="654602F1" w14:textId="77777777" w:rsidR="00173AF9" w:rsidRPr="00AC3590" w:rsidRDefault="00173AF9" w:rsidP="0081355E">
            <w:pPr>
              <w:pStyle w:val="BodyText10ptleft"/>
            </w:pPr>
            <w:r w:rsidRPr="00AC3590">
              <w:t>Aromatics (vol. % Benzol (BTX) Min.</w:t>
            </w:r>
          </w:p>
        </w:tc>
        <w:tc>
          <w:tcPr>
            <w:tcW w:w="1276" w:type="dxa"/>
            <w:shd w:val="clear" w:color="auto" w:fill="auto"/>
          </w:tcPr>
          <w:p w14:paraId="49EBBD87" w14:textId="77777777" w:rsidR="00173AF9" w:rsidRPr="00AC3590" w:rsidRDefault="00173AF9" w:rsidP="0081355E">
            <w:pPr>
              <w:pStyle w:val="BodyText10ptcentre"/>
            </w:pPr>
          </w:p>
        </w:tc>
        <w:tc>
          <w:tcPr>
            <w:tcW w:w="993" w:type="dxa"/>
            <w:shd w:val="clear" w:color="auto" w:fill="auto"/>
          </w:tcPr>
          <w:p w14:paraId="73D2C60C" w14:textId="77777777" w:rsidR="00173AF9" w:rsidRPr="00AC3590" w:rsidRDefault="00173AF9" w:rsidP="0081355E">
            <w:pPr>
              <w:pStyle w:val="BodyText10ptcentre"/>
            </w:pPr>
            <w:r w:rsidRPr="00AC3590">
              <w:t>25</w:t>
            </w:r>
          </w:p>
        </w:tc>
        <w:tc>
          <w:tcPr>
            <w:tcW w:w="992" w:type="dxa"/>
            <w:shd w:val="clear" w:color="auto" w:fill="auto"/>
          </w:tcPr>
          <w:p w14:paraId="7804AAAC" w14:textId="77777777" w:rsidR="00173AF9" w:rsidRPr="00AC3590" w:rsidRDefault="00173AF9" w:rsidP="0081355E">
            <w:pPr>
              <w:pStyle w:val="BodyText10ptcentre"/>
            </w:pPr>
          </w:p>
        </w:tc>
        <w:tc>
          <w:tcPr>
            <w:tcW w:w="1134" w:type="dxa"/>
            <w:shd w:val="clear" w:color="auto" w:fill="auto"/>
          </w:tcPr>
          <w:p w14:paraId="66149379" w14:textId="77777777" w:rsidR="00173AF9" w:rsidRPr="00AC3590" w:rsidRDefault="00173AF9" w:rsidP="0081355E">
            <w:pPr>
              <w:pStyle w:val="BodyText10ptcentre"/>
            </w:pPr>
            <w:r w:rsidRPr="00AC3590">
              <w:t>25</w:t>
            </w:r>
          </w:p>
        </w:tc>
        <w:tc>
          <w:tcPr>
            <w:tcW w:w="992" w:type="dxa"/>
            <w:shd w:val="clear" w:color="auto" w:fill="auto"/>
          </w:tcPr>
          <w:p w14:paraId="3E6A8710" w14:textId="77777777" w:rsidR="00173AF9" w:rsidRPr="00AC3590" w:rsidRDefault="00173AF9" w:rsidP="0081355E">
            <w:pPr>
              <w:pStyle w:val="BodyText10ptcentre"/>
            </w:pPr>
          </w:p>
        </w:tc>
      </w:tr>
      <w:tr w:rsidR="00173AF9" w14:paraId="18BA5505" w14:textId="77777777" w:rsidTr="0081355E">
        <w:tc>
          <w:tcPr>
            <w:tcW w:w="4238" w:type="dxa"/>
            <w:shd w:val="clear" w:color="auto" w:fill="auto"/>
          </w:tcPr>
          <w:p w14:paraId="11A0EE21" w14:textId="77777777" w:rsidR="00173AF9" w:rsidRPr="00AC3590" w:rsidRDefault="00173AF9" w:rsidP="0081355E">
            <w:pPr>
              <w:pStyle w:val="BodyText10ptleft"/>
            </w:pPr>
            <w:r w:rsidRPr="00AC3590">
              <w:t>Distillation Temp 10% Rec. (</w:t>
            </w:r>
            <w:r w:rsidR="00B256B0">
              <w:t>deg.</w:t>
            </w:r>
            <w:r w:rsidR="0079588C">
              <w:t xml:space="preserve"> </w:t>
            </w:r>
            <w:r w:rsidRPr="00AC3590">
              <w:t>C) Max.</w:t>
            </w:r>
          </w:p>
          <w:p w14:paraId="65DC2BB9" w14:textId="77777777" w:rsidR="00173AF9" w:rsidRPr="00AC3590" w:rsidRDefault="00173AF9" w:rsidP="0081355E">
            <w:pPr>
              <w:pStyle w:val="BodyText10ptleft"/>
            </w:pPr>
            <w:r w:rsidRPr="00AC3590">
              <w:t>Temp 50% Rec. (</w:t>
            </w:r>
            <w:r w:rsidR="00B256B0">
              <w:t>deg.</w:t>
            </w:r>
            <w:r w:rsidR="0079588C">
              <w:t xml:space="preserve"> </w:t>
            </w:r>
            <w:r w:rsidRPr="00AC3590">
              <w:t>C) Max.</w:t>
            </w:r>
          </w:p>
          <w:p w14:paraId="4A8639D7" w14:textId="77777777" w:rsidR="00173AF9" w:rsidRPr="00AC3590" w:rsidRDefault="00173AF9" w:rsidP="0081355E">
            <w:pPr>
              <w:pStyle w:val="BodyText10ptleft"/>
            </w:pPr>
            <w:r w:rsidRPr="00AC3590">
              <w:t>Temp 90% Rec. (</w:t>
            </w:r>
            <w:r w:rsidR="00B256B0">
              <w:t>deg.</w:t>
            </w:r>
            <w:r w:rsidR="0079588C">
              <w:t xml:space="preserve"> </w:t>
            </w:r>
            <w:r w:rsidRPr="00AC3590">
              <w:t>C) Max.</w:t>
            </w:r>
          </w:p>
          <w:p w14:paraId="1A65BA95" w14:textId="77777777" w:rsidR="00173AF9" w:rsidRPr="00AC3590" w:rsidRDefault="00173AF9" w:rsidP="0081355E">
            <w:pPr>
              <w:pStyle w:val="BodyText10ptleft"/>
            </w:pPr>
            <w:r w:rsidRPr="00AC3590">
              <w:t>End Point (</w:t>
            </w:r>
            <w:r w:rsidR="00B256B0">
              <w:t>deg.</w:t>
            </w:r>
            <w:r w:rsidR="0079588C">
              <w:t xml:space="preserve"> </w:t>
            </w:r>
            <w:r w:rsidRPr="00AC3590">
              <w:t>C) Max</w:t>
            </w:r>
          </w:p>
        </w:tc>
        <w:tc>
          <w:tcPr>
            <w:tcW w:w="1276" w:type="dxa"/>
            <w:shd w:val="clear" w:color="auto" w:fill="auto"/>
          </w:tcPr>
          <w:p w14:paraId="4BB3B8ED" w14:textId="77777777" w:rsidR="00173AF9" w:rsidRPr="00AC3590" w:rsidRDefault="00173AF9" w:rsidP="0081355E">
            <w:pPr>
              <w:pStyle w:val="BodyText10ptcentre"/>
            </w:pPr>
            <w:r w:rsidRPr="00AC3590">
              <w:t>75</w:t>
            </w:r>
          </w:p>
          <w:p w14:paraId="48CA2AEC" w14:textId="77777777" w:rsidR="00173AF9" w:rsidRPr="00AC3590" w:rsidRDefault="00173AF9" w:rsidP="0081355E">
            <w:pPr>
              <w:pStyle w:val="BodyText10ptcentre"/>
            </w:pPr>
            <w:r w:rsidRPr="00AC3590">
              <w:t>100</w:t>
            </w:r>
          </w:p>
          <w:p w14:paraId="0EDD7CE0" w14:textId="77777777" w:rsidR="00173AF9" w:rsidRPr="00AC3590" w:rsidRDefault="00173AF9" w:rsidP="0081355E">
            <w:pPr>
              <w:pStyle w:val="BodyText10ptcentre"/>
            </w:pPr>
            <w:r w:rsidRPr="00AC3590">
              <w:t>150</w:t>
            </w:r>
          </w:p>
          <w:p w14:paraId="620C4862" w14:textId="77777777" w:rsidR="00173AF9" w:rsidRPr="00AC3590" w:rsidRDefault="00173AF9" w:rsidP="0081355E">
            <w:pPr>
              <w:pStyle w:val="BodyText10ptcentre"/>
            </w:pPr>
            <w:r w:rsidRPr="00AC3590">
              <w:t>180</w:t>
            </w:r>
          </w:p>
        </w:tc>
        <w:tc>
          <w:tcPr>
            <w:tcW w:w="993" w:type="dxa"/>
            <w:shd w:val="clear" w:color="auto" w:fill="auto"/>
          </w:tcPr>
          <w:p w14:paraId="0C41BB7C" w14:textId="77777777" w:rsidR="00173AF9" w:rsidRPr="00AC3590" w:rsidRDefault="00173AF9" w:rsidP="0081355E">
            <w:pPr>
              <w:pStyle w:val="BodyText10ptcentre"/>
            </w:pPr>
            <w:r w:rsidRPr="00AC3590">
              <w:t>75</w:t>
            </w:r>
          </w:p>
          <w:p w14:paraId="50C23C64" w14:textId="77777777" w:rsidR="00173AF9" w:rsidRPr="00AC3590" w:rsidRDefault="00173AF9" w:rsidP="0081355E">
            <w:pPr>
              <w:pStyle w:val="BodyText10ptcentre"/>
            </w:pPr>
            <w:r w:rsidRPr="00AC3590">
              <w:t>100</w:t>
            </w:r>
          </w:p>
          <w:p w14:paraId="4693B8F2" w14:textId="77777777" w:rsidR="00173AF9" w:rsidRPr="00AC3590" w:rsidRDefault="00173AF9" w:rsidP="0081355E">
            <w:pPr>
              <w:pStyle w:val="BodyText10ptcentre"/>
            </w:pPr>
            <w:r w:rsidRPr="00AC3590">
              <w:t>150</w:t>
            </w:r>
          </w:p>
          <w:p w14:paraId="2C2AF5FB" w14:textId="77777777" w:rsidR="00173AF9" w:rsidRPr="00AC3590" w:rsidRDefault="00173AF9" w:rsidP="0081355E">
            <w:pPr>
              <w:pStyle w:val="BodyText10ptcentre"/>
            </w:pPr>
            <w:r w:rsidRPr="00AC3590">
              <w:t>180</w:t>
            </w:r>
          </w:p>
        </w:tc>
        <w:tc>
          <w:tcPr>
            <w:tcW w:w="992" w:type="dxa"/>
            <w:shd w:val="clear" w:color="auto" w:fill="auto"/>
          </w:tcPr>
          <w:p w14:paraId="072B5E67" w14:textId="77777777" w:rsidR="00173AF9" w:rsidRPr="00AC3590" w:rsidRDefault="00173AF9" w:rsidP="0081355E">
            <w:pPr>
              <w:pStyle w:val="BodyText10ptcentre"/>
            </w:pPr>
            <w:r w:rsidRPr="00AC3590">
              <w:t>67</w:t>
            </w:r>
          </w:p>
          <w:p w14:paraId="25D13C15" w14:textId="77777777" w:rsidR="00173AF9" w:rsidRPr="00AC3590" w:rsidRDefault="00173AF9" w:rsidP="0081355E">
            <w:pPr>
              <w:pStyle w:val="BodyText10ptcentre"/>
            </w:pPr>
            <w:r w:rsidRPr="00AC3590">
              <w:t>97</w:t>
            </w:r>
          </w:p>
          <w:p w14:paraId="66FAC0FA" w14:textId="77777777" w:rsidR="00173AF9" w:rsidRPr="00AC3590" w:rsidRDefault="00173AF9" w:rsidP="0081355E">
            <w:pPr>
              <w:pStyle w:val="BodyText10ptcentre"/>
            </w:pPr>
            <w:r w:rsidRPr="00AC3590">
              <w:t>142</w:t>
            </w:r>
          </w:p>
          <w:p w14:paraId="3CCA1E5F" w14:textId="77777777" w:rsidR="00173AF9" w:rsidRPr="00AC3590" w:rsidRDefault="00173AF9" w:rsidP="0081355E">
            <w:pPr>
              <w:pStyle w:val="BodyText10ptcentre"/>
            </w:pPr>
            <w:r w:rsidRPr="00AC3590">
              <w:t>175</w:t>
            </w:r>
          </w:p>
        </w:tc>
        <w:tc>
          <w:tcPr>
            <w:tcW w:w="1134" w:type="dxa"/>
            <w:shd w:val="clear" w:color="auto" w:fill="auto"/>
          </w:tcPr>
          <w:p w14:paraId="30FBFD67" w14:textId="77777777" w:rsidR="00173AF9" w:rsidRPr="00AC3590" w:rsidRDefault="00173AF9" w:rsidP="0081355E">
            <w:pPr>
              <w:pStyle w:val="BodyText10ptcentre"/>
            </w:pPr>
            <w:r w:rsidRPr="00AC3590">
              <w:t>75</w:t>
            </w:r>
          </w:p>
          <w:p w14:paraId="4E35188E" w14:textId="77777777" w:rsidR="00173AF9" w:rsidRPr="00AC3590" w:rsidRDefault="00173AF9" w:rsidP="0081355E">
            <w:pPr>
              <w:pStyle w:val="BodyText10ptcentre"/>
            </w:pPr>
            <w:r w:rsidRPr="00AC3590">
              <w:t>100</w:t>
            </w:r>
          </w:p>
          <w:p w14:paraId="65FBEC01" w14:textId="77777777" w:rsidR="00173AF9" w:rsidRPr="00AC3590" w:rsidRDefault="00173AF9" w:rsidP="0081355E">
            <w:pPr>
              <w:pStyle w:val="BodyText10ptcentre"/>
            </w:pPr>
            <w:r w:rsidRPr="00AC3590">
              <w:t>150</w:t>
            </w:r>
          </w:p>
          <w:p w14:paraId="0C99DC33" w14:textId="77777777" w:rsidR="00173AF9" w:rsidRPr="00AC3590" w:rsidRDefault="00173AF9" w:rsidP="0081355E">
            <w:pPr>
              <w:pStyle w:val="BodyText10ptcentre"/>
            </w:pPr>
            <w:r w:rsidRPr="00AC3590">
              <w:t>180</w:t>
            </w:r>
          </w:p>
        </w:tc>
        <w:tc>
          <w:tcPr>
            <w:tcW w:w="992" w:type="dxa"/>
            <w:shd w:val="clear" w:color="auto" w:fill="auto"/>
          </w:tcPr>
          <w:p w14:paraId="05A15158" w14:textId="77777777" w:rsidR="00173AF9" w:rsidRPr="00AC3590" w:rsidRDefault="00173AF9" w:rsidP="0081355E">
            <w:pPr>
              <w:pStyle w:val="BodyText10ptcentre"/>
            </w:pPr>
          </w:p>
        </w:tc>
      </w:tr>
      <w:tr w:rsidR="00173AF9" w14:paraId="3DC82938" w14:textId="77777777" w:rsidTr="0081355E">
        <w:tc>
          <w:tcPr>
            <w:tcW w:w="4238" w:type="dxa"/>
            <w:shd w:val="clear" w:color="auto" w:fill="auto"/>
          </w:tcPr>
          <w:p w14:paraId="3F5C4F33" w14:textId="77777777" w:rsidR="00173AF9" w:rsidRPr="00AC3590" w:rsidRDefault="00173AF9" w:rsidP="0081355E">
            <w:pPr>
              <w:pStyle w:val="BodyText10ptleft"/>
            </w:pPr>
            <w:r w:rsidRPr="00AC3590">
              <w:t xml:space="preserve">Specific Gravity </w:t>
            </w:r>
          </w:p>
        </w:tc>
        <w:tc>
          <w:tcPr>
            <w:tcW w:w="1276" w:type="dxa"/>
            <w:shd w:val="clear" w:color="auto" w:fill="auto"/>
          </w:tcPr>
          <w:p w14:paraId="53571BB6" w14:textId="77777777" w:rsidR="00173AF9" w:rsidRPr="00AC3590" w:rsidRDefault="00173AF9" w:rsidP="0081355E">
            <w:pPr>
              <w:pStyle w:val="BodyText10ptcentre"/>
            </w:pPr>
          </w:p>
        </w:tc>
        <w:tc>
          <w:tcPr>
            <w:tcW w:w="993" w:type="dxa"/>
            <w:shd w:val="clear" w:color="auto" w:fill="auto"/>
          </w:tcPr>
          <w:p w14:paraId="4FCEFA32" w14:textId="77777777" w:rsidR="00173AF9" w:rsidRPr="00AC3590" w:rsidRDefault="00173AF9" w:rsidP="0081355E">
            <w:pPr>
              <w:pStyle w:val="BodyText10ptcentre"/>
            </w:pPr>
            <w:r w:rsidRPr="00AC3590">
              <w:t>0.79 Max</w:t>
            </w:r>
          </w:p>
        </w:tc>
        <w:tc>
          <w:tcPr>
            <w:tcW w:w="992" w:type="dxa"/>
            <w:shd w:val="clear" w:color="auto" w:fill="auto"/>
          </w:tcPr>
          <w:p w14:paraId="52612B47" w14:textId="77777777" w:rsidR="00173AF9" w:rsidRPr="00AC3590" w:rsidRDefault="00173AF9" w:rsidP="0081355E">
            <w:pPr>
              <w:pStyle w:val="BodyText10ptcentre"/>
            </w:pPr>
            <w:r w:rsidRPr="00AC3590">
              <w:t>0.73-0.75</w:t>
            </w:r>
          </w:p>
        </w:tc>
        <w:tc>
          <w:tcPr>
            <w:tcW w:w="1134" w:type="dxa"/>
            <w:shd w:val="clear" w:color="auto" w:fill="auto"/>
          </w:tcPr>
          <w:p w14:paraId="74C617D5" w14:textId="77777777" w:rsidR="00173AF9" w:rsidRPr="00AC3590" w:rsidRDefault="00173AF9" w:rsidP="0081355E">
            <w:pPr>
              <w:pStyle w:val="BodyText10ptcentre"/>
            </w:pPr>
            <w:r w:rsidRPr="00AC3590">
              <w:t>0.79 Max</w:t>
            </w:r>
          </w:p>
        </w:tc>
        <w:tc>
          <w:tcPr>
            <w:tcW w:w="992" w:type="dxa"/>
            <w:shd w:val="clear" w:color="auto" w:fill="auto"/>
          </w:tcPr>
          <w:p w14:paraId="6E8D4CCC" w14:textId="77777777" w:rsidR="00173AF9" w:rsidRPr="00AC3590" w:rsidRDefault="00173AF9" w:rsidP="0081355E">
            <w:pPr>
              <w:pStyle w:val="BodyText10ptcentre"/>
            </w:pPr>
          </w:p>
        </w:tc>
      </w:tr>
      <w:tr w:rsidR="00173AF9" w14:paraId="20FCE145" w14:textId="77777777" w:rsidTr="0081355E">
        <w:tc>
          <w:tcPr>
            <w:tcW w:w="4238" w:type="dxa"/>
            <w:shd w:val="clear" w:color="auto" w:fill="auto"/>
          </w:tcPr>
          <w:p w14:paraId="42E20D9B" w14:textId="77777777" w:rsidR="00173AF9" w:rsidRPr="00AC3590" w:rsidRDefault="00173AF9" w:rsidP="0081355E">
            <w:pPr>
              <w:pStyle w:val="BodyText10ptleft"/>
            </w:pPr>
            <w:r w:rsidRPr="00AC3590">
              <w:t xml:space="preserve">Reid Vapour Pressure (@37.8 </w:t>
            </w:r>
            <w:r w:rsidR="00B256B0">
              <w:t>deg.</w:t>
            </w:r>
            <w:r w:rsidR="0079588C">
              <w:t xml:space="preserve"> </w:t>
            </w:r>
            <w:r w:rsidRPr="00AC3590">
              <w:t>C) psi Max</w:t>
            </w:r>
          </w:p>
          <w:p w14:paraId="7530B8FD" w14:textId="77777777" w:rsidR="00173AF9" w:rsidRPr="00AC3590" w:rsidRDefault="00173AF9" w:rsidP="0081355E">
            <w:pPr>
              <w:pStyle w:val="BodyText10ptleft"/>
            </w:pPr>
            <w:r w:rsidRPr="00AC3590">
              <w:t>kPa</w:t>
            </w:r>
          </w:p>
        </w:tc>
        <w:tc>
          <w:tcPr>
            <w:tcW w:w="1276" w:type="dxa"/>
            <w:shd w:val="clear" w:color="auto" w:fill="auto"/>
          </w:tcPr>
          <w:p w14:paraId="6935BF43" w14:textId="77777777" w:rsidR="00173AF9" w:rsidRPr="00AC3590" w:rsidRDefault="00173AF9" w:rsidP="0081355E">
            <w:pPr>
              <w:pStyle w:val="BodyText10ptcentre"/>
            </w:pPr>
            <w:r w:rsidRPr="00AC3590">
              <w:t>7.0</w:t>
            </w:r>
          </w:p>
          <w:p w14:paraId="4DF76932" w14:textId="77777777" w:rsidR="00173AF9" w:rsidRPr="00AC3590" w:rsidRDefault="00173AF9" w:rsidP="0081355E">
            <w:pPr>
              <w:pStyle w:val="BodyText10ptcentre"/>
            </w:pPr>
            <w:r w:rsidRPr="00AC3590">
              <w:t>49.0</w:t>
            </w:r>
          </w:p>
        </w:tc>
        <w:tc>
          <w:tcPr>
            <w:tcW w:w="993" w:type="dxa"/>
            <w:shd w:val="clear" w:color="auto" w:fill="auto"/>
          </w:tcPr>
          <w:p w14:paraId="278B86AC" w14:textId="77777777" w:rsidR="00173AF9" w:rsidRPr="00AC3590" w:rsidRDefault="00173AF9" w:rsidP="0081355E">
            <w:pPr>
              <w:pStyle w:val="BodyText10ptcentre"/>
            </w:pPr>
            <w:r w:rsidRPr="00AC3590">
              <w:t>7.0</w:t>
            </w:r>
          </w:p>
          <w:p w14:paraId="2EBA305A" w14:textId="77777777" w:rsidR="00173AF9" w:rsidRPr="00AC3590" w:rsidRDefault="00173AF9" w:rsidP="0081355E">
            <w:pPr>
              <w:pStyle w:val="BodyText10ptcentre"/>
            </w:pPr>
            <w:r w:rsidRPr="00AC3590">
              <w:t>49.0</w:t>
            </w:r>
          </w:p>
        </w:tc>
        <w:tc>
          <w:tcPr>
            <w:tcW w:w="992" w:type="dxa"/>
            <w:shd w:val="clear" w:color="auto" w:fill="auto"/>
          </w:tcPr>
          <w:p w14:paraId="37DDCB8E" w14:textId="77777777" w:rsidR="00173AF9" w:rsidRPr="00AC3590" w:rsidRDefault="00173AF9" w:rsidP="0081355E">
            <w:pPr>
              <w:pStyle w:val="BodyText10ptcentre"/>
            </w:pPr>
          </w:p>
        </w:tc>
        <w:tc>
          <w:tcPr>
            <w:tcW w:w="1134" w:type="dxa"/>
            <w:shd w:val="clear" w:color="auto" w:fill="auto"/>
          </w:tcPr>
          <w:p w14:paraId="52D6DEC7" w14:textId="77777777" w:rsidR="00173AF9" w:rsidRPr="00AC3590" w:rsidRDefault="00173AF9" w:rsidP="0081355E">
            <w:pPr>
              <w:pStyle w:val="BodyText10ptcentre"/>
            </w:pPr>
            <w:r w:rsidRPr="00AC3590">
              <w:t>7.0</w:t>
            </w:r>
          </w:p>
          <w:p w14:paraId="182D4A1E" w14:textId="77777777" w:rsidR="00173AF9" w:rsidRPr="00AC3590" w:rsidRDefault="00173AF9" w:rsidP="0081355E">
            <w:pPr>
              <w:pStyle w:val="BodyText10ptcentre"/>
            </w:pPr>
            <w:r w:rsidRPr="00AC3590">
              <w:t>49.0</w:t>
            </w:r>
          </w:p>
        </w:tc>
        <w:tc>
          <w:tcPr>
            <w:tcW w:w="992" w:type="dxa"/>
            <w:shd w:val="clear" w:color="auto" w:fill="auto"/>
          </w:tcPr>
          <w:p w14:paraId="1C8121DD" w14:textId="77777777" w:rsidR="00173AF9" w:rsidRPr="00AC3590" w:rsidRDefault="00173AF9" w:rsidP="0081355E">
            <w:pPr>
              <w:pStyle w:val="BodyText10ptcentre"/>
            </w:pPr>
          </w:p>
        </w:tc>
      </w:tr>
      <w:tr w:rsidR="00173AF9" w14:paraId="1B1B2869" w14:textId="77777777" w:rsidTr="0081355E">
        <w:tc>
          <w:tcPr>
            <w:tcW w:w="4238" w:type="dxa"/>
            <w:shd w:val="clear" w:color="auto" w:fill="auto"/>
          </w:tcPr>
          <w:p w14:paraId="205AE092" w14:textId="77777777" w:rsidR="00173AF9" w:rsidRPr="00AC3590" w:rsidRDefault="00173AF9" w:rsidP="0081355E">
            <w:pPr>
              <w:pStyle w:val="BodyText10ptleft"/>
            </w:pPr>
            <w:r w:rsidRPr="00AC3590">
              <w:t>Freezing Point (</w:t>
            </w:r>
            <w:r w:rsidR="00B256B0">
              <w:t>deg.</w:t>
            </w:r>
            <w:r w:rsidR="0079588C">
              <w:t xml:space="preserve"> </w:t>
            </w:r>
            <w:r w:rsidRPr="00AC3590">
              <w:t>C) Max</w:t>
            </w:r>
          </w:p>
        </w:tc>
        <w:tc>
          <w:tcPr>
            <w:tcW w:w="1276" w:type="dxa"/>
            <w:shd w:val="clear" w:color="auto" w:fill="auto"/>
          </w:tcPr>
          <w:p w14:paraId="596605F9" w14:textId="77777777" w:rsidR="00173AF9" w:rsidRPr="00AC3590" w:rsidRDefault="00173AF9" w:rsidP="0081355E">
            <w:pPr>
              <w:pStyle w:val="BodyText10ptcentre"/>
            </w:pPr>
            <w:r w:rsidRPr="00AC3590">
              <w:t>-60</w:t>
            </w:r>
          </w:p>
        </w:tc>
        <w:tc>
          <w:tcPr>
            <w:tcW w:w="993" w:type="dxa"/>
            <w:shd w:val="clear" w:color="auto" w:fill="auto"/>
          </w:tcPr>
          <w:p w14:paraId="39FFFF7E" w14:textId="77777777" w:rsidR="00173AF9" w:rsidRPr="00AC3590" w:rsidRDefault="00173AF9" w:rsidP="0081355E">
            <w:pPr>
              <w:pStyle w:val="BodyText10ptcentre"/>
            </w:pPr>
            <w:r w:rsidRPr="00AC3590">
              <w:t>-60</w:t>
            </w:r>
          </w:p>
        </w:tc>
        <w:tc>
          <w:tcPr>
            <w:tcW w:w="992" w:type="dxa"/>
            <w:shd w:val="clear" w:color="auto" w:fill="auto"/>
          </w:tcPr>
          <w:p w14:paraId="2CF95D0A" w14:textId="77777777" w:rsidR="00173AF9" w:rsidRPr="00AC3590" w:rsidRDefault="00173AF9" w:rsidP="0081355E">
            <w:pPr>
              <w:pStyle w:val="BodyText10ptcentre"/>
            </w:pPr>
          </w:p>
        </w:tc>
        <w:tc>
          <w:tcPr>
            <w:tcW w:w="1134" w:type="dxa"/>
            <w:shd w:val="clear" w:color="auto" w:fill="auto"/>
          </w:tcPr>
          <w:p w14:paraId="7573216B" w14:textId="77777777" w:rsidR="00173AF9" w:rsidRPr="00AC3590" w:rsidRDefault="00173AF9" w:rsidP="0081355E">
            <w:pPr>
              <w:pStyle w:val="BodyText10ptcentre"/>
            </w:pPr>
            <w:r w:rsidRPr="00AC3590">
              <w:t>-60</w:t>
            </w:r>
          </w:p>
        </w:tc>
        <w:tc>
          <w:tcPr>
            <w:tcW w:w="992" w:type="dxa"/>
            <w:shd w:val="clear" w:color="auto" w:fill="auto"/>
          </w:tcPr>
          <w:p w14:paraId="5CD60F70" w14:textId="77777777" w:rsidR="00173AF9" w:rsidRPr="00AC3590" w:rsidRDefault="00173AF9" w:rsidP="0081355E">
            <w:pPr>
              <w:pStyle w:val="BodyText10ptcentre"/>
            </w:pPr>
          </w:p>
        </w:tc>
      </w:tr>
      <w:tr w:rsidR="00173AF9" w14:paraId="442BDB55" w14:textId="77777777" w:rsidTr="0081355E">
        <w:tc>
          <w:tcPr>
            <w:tcW w:w="4238" w:type="dxa"/>
            <w:shd w:val="clear" w:color="auto" w:fill="auto"/>
          </w:tcPr>
          <w:p w14:paraId="7BEA0D1F" w14:textId="77777777" w:rsidR="00173AF9" w:rsidRPr="00AC3590" w:rsidRDefault="00173AF9" w:rsidP="0081355E">
            <w:pPr>
              <w:pStyle w:val="BodyText10ptleft"/>
            </w:pPr>
            <w:r w:rsidRPr="00AC3590">
              <w:t>Net Heat of Combustion MJ/kg Min</w:t>
            </w:r>
          </w:p>
          <w:p w14:paraId="5D065B51" w14:textId="77777777" w:rsidR="00173AF9" w:rsidRPr="00AC3590" w:rsidRDefault="00173AF9" w:rsidP="0081355E">
            <w:pPr>
              <w:pStyle w:val="BodyText10ptleft"/>
            </w:pPr>
            <w:r w:rsidRPr="00AC3590">
              <w:t>(BTU/lb.)</w:t>
            </w:r>
          </w:p>
        </w:tc>
        <w:tc>
          <w:tcPr>
            <w:tcW w:w="1276" w:type="dxa"/>
            <w:shd w:val="clear" w:color="auto" w:fill="auto"/>
          </w:tcPr>
          <w:p w14:paraId="57EA1268" w14:textId="77777777" w:rsidR="00173AF9" w:rsidRPr="00AC3590" w:rsidRDefault="00173AF9" w:rsidP="0081355E">
            <w:pPr>
              <w:pStyle w:val="BodyText10ptcentre"/>
            </w:pPr>
          </w:p>
        </w:tc>
        <w:tc>
          <w:tcPr>
            <w:tcW w:w="993" w:type="dxa"/>
            <w:shd w:val="clear" w:color="auto" w:fill="auto"/>
          </w:tcPr>
          <w:p w14:paraId="49D113C5" w14:textId="77777777" w:rsidR="00173AF9" w:rsidRPr="00AC3590" w:rsidRDefault="00173AF9" w:rsidP="0081355E">
            <w:pPr>
              <w:pStyle w:val="BodyText10ptcentre"/>
            </w:pPr>
          </w:p>
        </w:tc>
        <w:tc>
          <w:tcPr>
            <w:tcW w:w="992" w:type="dxa"/>
            <w:shd w:val="clear" w:color="auto" w:fill="auto"/>
          </w:tcPr>
          <w:p w14:paraId="74F04D4C" w14:textId="77777777" w:rsidR="00173AF9" w:rsidRPr="00AC3590" w:rsidRDefault="00173AF9" w:rsidP="0081355E">
            <w:pPr>
              <w:pStyle w:val="BodyText10ptcentre"/>
            </w:pPr>
            <w:r w:rsidRPr="00AC3590">
              <w:t>46.5</w:t>
            </w:r>
          </w:p>
          <w:p w14:paraId="41D2498E" w14:textId="77777777" w:rsidR="00173AF9" w:rsidRPr="00AC3590" w:rsidRDefault="00173AF9" w:rsidP="0081355E">
            <w:pPr>
              <w:pStyle w:val="BodyText10ptcentre"/>
            </w:pPr>
            <w:r w:rsidRPr="00AC3590">
              <w:t>20,000</w:t>
            </w:r>
          </w:p>
        </w:tc>
        <w:tc>
          <w:tcPr>
            <w:tcW w:w="1134" w:type="dxa"/>
            <w:shd w:val="clear" w:color="auto" w:fill="auto"/>
          </w:tcPr>
          <w:p w14:paraId="3B5CAA9F" w14:textId="77777777" w:rsidR="00173AF9" w:rsidRPr="00AC3590" w:rsidRDefault="00173AF9" w:rsidP="0081355E">
            <w:pPr>
              <w:pStyle w:val="BodyText10ptcentre"/>
            </w:pPr>
          </w:p>
        </w:tc>
        <w:tc>
          <w:tcPr>
            <w:tcW w:w="992" w:type="dxa"/>
            <w:shd w:val="clear" w:color="auto" w:fill="auto"/>
          </w:tcPr>
          <w:p w14:paraId="6D0A6E06" w14:textId="77777777" w:rsidR="00173AF9" w:rsidRPr="00AC3590" w:rsidRDefault="00173AF9" w:rsidP="0081355E">
            <w:pPr>
              <w:pStyle w:val="BodyText10ptcentre"/>
            </w:pPr>
          </w:p>
        </w:tc>
      </w:tr>
      <w:tr w:rsidR="00173AF9" w14:paraId="1C0E3992" w14:textId="77777777" w:rsidTr="0081355E">
        <w:tc>
          <w:tcPr>
            <w:tcW w:w="4238" w:type="dxa"/>
            <w:shd w:val="clear" w:color="auto" w:fill="auto"/>
          </w:tcPr>
          <w:p w14:paraId="0D400539" w14:textId="3A290B51" w:rsidR="00173AF9" w:rsidRPr="00AC3590" w:rsidRDefault="00173AF9" w:rsidP="0081355E">
            <w:pPr>
              <w:pStyle w:val="BodyText10ptleft"/>
            </w:pPr>
            <w:r w:rsidRPr="00AC3590">
              <w:t>Knock Rating, Lean mixture CFR Modified Motor Rating Min.</w:t>
            </w:r>
            <w:r w:rsidR="0081355E">
              <w:t xml:space="preserve"> </w:t>
            </w:r>
            <w:r w:rsidRPr="00AC3590">
              <w:t>(Aviation method)</w:t>
            </w:r>
          </w:p>
        </w:tc>
        <w:tc>
          <w:tcPr>
            <w:tcW w:w="1276" w:type="dxa"/>
            <w:shd w:val="clear" w:color="auto" w:fill="auto"/>
          </w:tcPr>
          <w:p w14:paraId="6C152090" w14:textId="23DE4B71" w:rsidR="00173AF9" w:rsidRPr="00AC3590" w:rsidRDefault="00173AF9" w:rsidP="0081355E">
            <w:pPr>
              <w:pStyle w:val="BodyText10ptcentre"/>
            </w:pPr>
            <w:r w:rsidRPr="00AC3590">
              <w:t>was 77 reduced to 73</w:t>
            </w:r>
          </w:p>
        </w:tc>
        <w:tc>
          <w:tcPr>
            <w:tcW w:w="993" w:type="dxa"/>
            <w:shd w:val="clear" w:color="auto" w:fill="auto"/>
          </w:tcPr>
          <w:p w14:paraId="018F31BF" w14:textId="77777777" w:rsidR="00173AF9" w:rsidRPr="00AC3590" w:rsidRDefault="00173AF9" w:rsidP="0081355E">
            <w:pPr>
              <w:pStyle w:val="BodyText10ptcentre"/>
            </w:pPr>
            <w:r w:rsidRPr="00AC3590">
              <w:t>87</w:t>
            </w:r>
          </w:p>
          <w:p w14:paraId="6D74228F" w14:textId="77777777" w:rsidR="00173AF9" w:rsidRPr="00AC3590" w:rsidRDefault="00173AF9" w:rsidP="0081355E">
            <w:pPr>
              <w:pStyle w:val="BodyText10ptcentre"/>
            </w:pPr>
            <w:r w:rsidRPr="00AC3590">
              <w:t>88</w:t>
            </w:r>
          </w:p>
        </w:tc>
        <w:tc>
          <w:tcPr>
            <w:tcW w:w="992" w:type="dxa"/>
            <w:shd w:val="clear" w:color="auto" w:fill="auto"/>
          </w:tcPr>
          <w:p w14:paraId="1B5EAE4E" w14:textId="77777777" w:rsidR="00173AF9" w:rsidRPr="00AC3590" w:rsidRDefault="00173AF9" w:rsidP="0081355E">
            <w:pPr>
              <w:pStyle w:val="BodyText10ptcentre"/>
            </w:pPr>
          </w:p>
        </w:tc>
        <w:tc>
          <w:tcPr>
            <w:tcW w:w="1134" w:type="dxa"/>
            <w:shd w:val="clear" w:color="auto" w:fill="auto"/>
          </w:tcPr>
          <w:p w14:paraId="1A51AA00" w14:textId="77777777" w:rsidR="00173AF9" w:rsidRPr="00AC3590" w:rsidRDefault="00173AF9" w:rsidP="0081355E">
            <w:pPr>
              <w:pStyle w:val="BodyText10ptcentre"/>
            </w:pPr>
            <w:r w:rsidRPr="00AC3590">
              <w:t>100</w:t>
            </w:r>
          </w:p>
        </w:tc>
        <w:tc>
          <w:tcPr>
            <w:tcW w:w="992" w:type="dxa"/>
            <w:shd w:val="clear" w:color="auto" w:fill="auto"/>
          </w:tcPr>
          <w:p w14:paraId="49F3764D" w14:textId="77777777" w:rsidR="00173AF9" w:rsidRPr="00AC3590" w:rsidRDefault="00173AF9" w:rsidP="0081355E">
            <w:pPr>
              <w:pStyle w:val="BodyText10ptcentre"/>
            </w:pPr>
            <w:r w:rsidRPr="00AC3590">
              <w:t>D2700 MON</w:t>
            </w:r>
          </w:p>
        </w:tc>
      </w:tr>
      <w:tr w:rsidR="00173AF9" w14:paraId="0D562EED" w14:textId="77777777" w:rsidTr="0081355E">
        <w:tc>
          <w:tcPr>
            <w:tcW w:w="4238" w:type="dxa"/>
            <w:shd w:val="clear" w:color="auto" w:fill="auto"/>
          </w:tcPr>
          <w:p w14:paraId="68C36875" w14:textId="77777777" w:rsidR="00173AF9" w:rsidRPr="00AC3590" w:rsidRDefault="00173AF9" w:rsidP="0081355E">
            <w:pPr>
              <w:pStyle w:val="BodyText10ptleft"/>
            </w:pPr>
            <w:r w:rsidRPr="00AC3590">
              <w:t>Knock Rating, Rich mixture Supercharge Rating Min.</w:t>
            </w:r>
          </w:p>
          <w:p w14:paraId="2B8B4937" w14:textId="77777777" w:rsidR="00173AF9" w:rsidRPr="00AC3590" w:rsidRDefault="00173AF9" w:rsidP="0081355E">
            <w:pPr>
              <w:pStyle w:val="BodyText10ptleft"/>
            </w:pPr>
            <w:r w:rsidRPr="00AC3590">
              <w:t>Note This method was issued by ASTM as a tentative method in June 1941 (ASTM D-41T)</w:t>
            </w:r>
          </w:p>
        </w:tc>
        <w:tc>
          <w:tcPr>
            <w:tcW w:w="5387" w:type="dxa"/>
            <w:gridSpan w:val="5"/>
            <w:shd w:val="clear" w:color="auto" w:fill="auto"/>
          </w:tcPr>
          <w:p w14:paraId="19848E5C" w14:textId="77777777" w:rsidR="00173AF9" w:rsidRPr="00AC3590" w:rsidRDefault="00173AF9" w:rsidP="0081355E">
            <w:pPr>
              <w:pStyle w:val="BodyText10ptcentre"/>
            </w:pPr>
            <w:r w:rsidRPr="00AC3590">
              <w:t>not applicable.</w:t>
            </w:r>
          </w:p>
        </w:tc>
      </w:tr>
      <w:tr w:rsidR="00173AF9" w14:paraId="73BB5596" w14:textId="77777777" w:rsidTr="0081355E">
        <w:tc>
          <w:tcPr>
            <w:tcW w:w="4238" w:type="dxa"/>
            <w:shd w:val="clear" w:color="auto" w:fill="auto"/>
          </w:tcPr>
          <w:p w14:paraId="3E52E2DC" w14:textId="77777777" w:rsidR="00173AF9" w:rsidRPr="00AC3590" w:rsidRDefault="00173AF9" w:rsidP="0081355E">
            <w:pPr>
              <w:pStyle w:val="BodyText10ptleft"/>
            </w:pPr>
            <w:r w:rsidRPr="00AC3590">
              <w:t>Potential Gum (16 hr aging mg/100 ml) Max</w:t>
            </w:r>
          </w:p>
        </w:tc>
        <w:tc>
          <w:tcPr>
            <w:tcW w:w="1276" w:type="dxa"/>
            <w:shd w:val="clear" w:color="auto" w:fill="auto"/>
          </w:tcPr>
          <w:p w14:paraId="0CD5E492" w14:textId="77777777" w:rsidR="00173AF9" w:rsidRPr="00AC3590" w:rsidRDefault="00173AF9" w:rsidP="0081355E">
            <w:pPr>
              <w:pStyle w:val="BodyText10ptcentre"/>
            </w:pPr>
            <w:r w:rsidRPr="00AC3590">
              <w:t>10</w:t>
            </w:r>
          </w:p>
        </w:tc>
        <w:tc>
          <w:tcPr>
            <w:tcW w:w="993" w:type="dxa"/>
            <w:shd w:val="clear" w:color="auto" w:fill="auto"/>
          </w:tcPr>
          <w:p w14:paraId="04AE75EE" w14:textId="77777777" w:rsidR="00173AF9" w:rsidRPr="00AC3590" w:rsidRDefault="00173AF9" w:rsidP="0081355E">
            <w:pPr>
              <w:pStyle w:val="BodyText10ptcentre"/>
            </w:pPr>
            <w:r w:rsidRPr="00AC3590">
              <w:t>10</w:t>
            </w:r>
          </w:p>
        </w:tc>
        <w:tc>
          <w:tcPr>
            <w:tcW w:w="992" w:type="dxa"/>
            <w:shd w:val="clear" w:color="auto" w:fill="auto"/>
          </w:tcPr>
          <w:p w14:paraId="33EEEA7A" w14:textId="77777777" w:rsidR="00173AF9" w:rsidRPr="00AC3590" w:rsidRDefault="00173AF9" w:rsidP="0081355E">
            <w:pPr>
              <w:pStyle w:val="BodyText10ptcentre"/>
            </w:pPr>
          </w:p>
        </w:tc>
        <w:tc>
          <w:tcPr>
            <w:tcW w:w="1134" w:type="dxa"/>
            <w:shd w:val="clear" w:color="auto" w:fill="auto"/>
          </w:tcPr>
          <w:p w14:paraId="6FA61AF1" w14:textId="77777777" w:rsidR="00173AF9" w:rsidRPr="00AC3590" w:rsidRDefault="00173AF9" w:rsidP="0081355E">
            <w:pPr>
              <w:pStyle w:val="BodyText10ptcentre"/>
            </w:pPr>
            <w:r w:rsidRPr="00AC3590">
              <w:t>10</w:t>
            </w:r>
          </w:p>
        </w:tc>
        <w:tc>
          <w:tcPr>
            <w:tcW w:w="992" w:type="dxa"/>
            <w:shd w:val="clear" w:color="auto" w:fill="auto"/>
          </w:tcPr>
          <w:p w14:paraId="52647A79" w14:textId="77777777" w:rsidR="00173AF9" w:rsidRPr="00AC3590" w:rsidRDefault="00173AF9" w:rsidP="0081355E">
            <w:pPr>
              <w:pStyle w:val="BodyText10ptleft"/>
            </w:pPr>
          </w:p>
        </w:tc>
      </w:tr>
      <w:tr w:rsidR="00173AF9" w14:paraId="29A7F41C" w14:textId="77777777" w:rsidTr="0081355E">
        <w:tc>
          <w:tcPr>
            <w:tcW w:w="4238" w:type="dxa"/>
            <w:shd w:val="clear" w:color="auto" w:fill="auto"/>
          </w:tcPr>
          <w:p w14:paraId="74CF4F54" w14:textId="77777777" w:rsidR="00173AF9" w:rsidRPr="00AC3590" w:rsidRDefault="00173AF9" w:rsidP="0081355E">
            <w:pPr>
              <w:pStyle w:val="BodyText10ptleft"/>
            </w:pPr>
            <w:r w:rsidRPr="00AC3590">
              <w:t>Existent Gum (mg/100 ml) Max.</w:t>
            </w:r>
          </w:p>
        </w:tc>
        <w:tc>
          <w:tcPr>
            <w:tcW w:w="1276" w:type="dxa"/>
            <w:shd w:val="clear" w:color="auto" w:fill="auto"/>
          </w:tcPr>
          <w:p w14:paraId="502342D3" w14:textId="77777777" w:rsidR="00173AF9" w:rsidRPr="00AC3590" w:rsidRDefault="00173AF9" w:rsidP="0081355E">
            <w:pPr>
              <w:pStyle w:val="BodyText10ptcentre"/>
            </w:pPr>
            <w:r w:rsidRPr="00AC3590">
              <w:t>10</w:t>
            </w:r>
          </w:p>
        </w:tc>
        <w:tc>
          <w:tcPr>
            <w:tcW w:w="993" w:type="dxa"/>
            <w:shd w:val="clear" w:color="auto" w:fill="auto"/>
          </w:tcPr>
          <w:p w14:paraId="73C7757C" w14:textId="77777777" w:rsidR="00173AF9" w:rsidRPr="00AC3590" w:rsidRDefault="00173AF9" w:rsidP="0081355E">
            <w:pPr>
              <w:pStyle w:val="BodyText10ptcentre"/>
            </w:pPr>
            <w:r w:rsidRPr="00AC3590">
              <w:t>10</w:t>
            </w:r>
          </w:p>
        </w:tc>
        <w:tc>
          <w:tcPr>
            <w:tcW w:w="992" w:type="dxa"/>
            <w:shd w:val="clear" w:color="auto" w:fill="auto"/>
          </w:tcPr>
          <w:p w14:paraId="45F31846" w14:textId="77777777" w:rsidR="00173AF9" w:rsidRPr="00AC3590" w:rsidRDefault="00173AF9" w:rsidP="0081355E">
            <w:pPr>
              <w:pStyle w:val="BodyText10ptcentre"/>
            </w:pPr>
          </w:p>
        </w:tc>
        <w:tc>
          <w:tcPr>
            <w:tcW w:w="1134" w:type="dxa"/>
            <w:shd w:val="clear" w:color="auto" w:fill="auto"/>
          </w:tcPr>
          <w:p w14:paraId="19F70395" w14:textId="77777777" w:rsidR="00173AF9" w:rsidRPr="00AC3590" w:rsidRDefault="00173AF9" w:rsidP="0081355E">
            <w:pPr>
              <w:pStyle w:val="BodyText10ptcentre"/>
            </w:pPr>
            <w:r w:rsidRPr="00AC3590">
              <w:t>10</w:t>
            </w:r>
          </w:p>
        </w:tc>
        <w:tc>
          <w:tcPr>
            <w:tcW w:w="992" w:type="dxa"/>
            <w:shd w:val="clear" w:color="auto" w:fill="auto"/>
          </w:tcPr>
          <w:p w14:paraId="34512FEA" w14:textId="77777777" w:rsidR="00173AF9" w:rsidRPr="00AC3590" w:rsidRDefault="00173AF9" w:rsidP="0081355E">
            <w:pPr>
              <w:pStyle w:val="BodyText10ptleft"/>
            </w:pPr>
          </w:p>
        </w:tc>
      </w:tr>
      <w:tr w:rsidR="00173AF9" w14:paraId="2B982734" w14:textId="77777777" w:rsidTr="0081355E">
        <w:tc>
          <w:tcPr>
            <w:tcW w:w="4238" w:type="dxa"/>
            <w:shd w:val="clear" w:color="auto" w:fill="auto"/>
          </w:tcPr>
          <w:p w14:paraId="2B4C9051" w14:textId="77777777" w:rsidR="00173AF9" w:rsidRPr="00AC3590" w:rsidRDefault="00173AF9" w:rsidP="0081355E">
            <w:pPr>
              <w:pStyle w:val="BodyText10ptleft"/>
            </w:pPr>
            <w:r w:rsidRPr="00AC3590">
              <w:t>Tetra Ethyl Lead Content (cc/Imp Gal.) Max.</w:t>
            </w:r>
          </w:p>
        </w:tc>
        <w:tc>
          <w:tcPr>
            <w:tcW w:w="1276" w:type="dxa"/>
            <w:shd w:val="clear" w:color="auto" w:fill="auto"/>
          </w:tcPr>
          <w:p w14:paraId="33494B78" w14:textId="77777777" w:rsidR="00173AF9" w:rsidRPr="00AC3590" w:rsidRDefault="00173AF9" w:rsidP="0081355E">
            <w:pPr>
              <w:pStyle w:val="BodyText10ptcentre"/>
            </w:pPr>
            <w:r w:rsidRPr="00AC3590">
              <w:t>unleaded</w:t>
            </w:r>
          </w:p>
        </w:tc>
        <w:tc>
          <w:tcPr>
            <w:tcW w:w="993" w:type="dxa"/>
            <w:shd w:val="clear" w:color="auto" w:fill="auto"/>
          </w:tcPr>
          <w:p w14:paraId="1DE0FE7B" w14:textId="77777777" w:rsidR="00173AF9" w:rsidRPr="00AC3590" w:rsidRDefault="00173AF9" w:rsidP="0081355E">
            <w:pPr>
              <w:pStyle w:val="BodyText10ptcentre"/>
            </w:pPr>
            <w:r w:rsidRPr="00AC3590">
              <w:t>4</w:t>
            </w:r>
          </w:p>
        </w:tc>
        <w:tc>
          <w:tcPr>
            <w:tcW w:w="992" w:type="dxa"/>
            <w:shd w:val="clear" w:color="auto" w:fill="auto"/>
          </w:tcPr>
          <w:p w14:paraId="5B8F7DE3" w14:textId="77777777" w:rsidR="00173AF9" w:rsidRPr="00AC3590" w:rsidRDefault="00173AF9" w:rsidP="0081355E">
            <w:pPr>
              <w:pStyle w:val="BodyText10ptcentre"/>
            </w:pPr>
          </w:p>
        </w:tc>
        <w:tc>
          <w:tcPr>
            <w:tcW w:w="1134" w:type="dxa"/>
            <w:shd w:val="clear" w:color="auto" w:fill="auto"/>
          </w:tcPr>
          <w:p w14:paraId="2ADD5910" w14:textId="77777777" w:rsidR="00173AF9" w:rsidRPr="00AC3590" w:rsidRDefault="00173AF9" w:rsidP="0081355E">
            <w:pPr>
              <w:pStyle w:val="BodyText10ptcentre"/>
            </w:pPr>
            <w:r w:rsidRPr="00AC3590">
              <w:t>4</w:t>
            </w:r>
          </w:p>
        </w:tc>
        <w:tc>
          <w:tcPr>
            <w:tcW w:w="992" w:type="dxa"/>
            <w:shd w:val="clear" w:color="auto" w:fill="auto"/>
          </w:tcPr>
          <w:p w14:paraId="08AE8E5C" w14:textId="77777777" w:rsidR="00173AF9" w:rsidRPr="00AC3590" w:rsidRDefault="00173AF9" w:rsidP="0081355E">
            <w:pPr>
              <w:pStyle w:val="BodyText10ptleft"/>
            </w:pPr>
          </w:p>
        </w:tc>
      </w:tr>
    </w:tbl>
    <w:p w14:paraId="0724D02F" w14:textId="77777777" w:rsidR="00C9585F" w:rsidRDefault="00C9585F" w:rsidP="0081355E">
      <w:pPr>
        <w:pStyle w:val="BodyText"/>
        <w:rPr>
          <w:sz w:val="6"/>
        </w:rPr>
      </w:pPr>
      <w:r>
        <w:br w:type="page"/>
      </w:r>
    </w:p>
    <w:p w14:paraId="2A5349D5" w14:textId="2F1D4C93" w:rsidR="00C9585F" w:rsidRDefault="00C9585F">
      <w:pPr>
        <w:pStyle w:val="Heading7"/>
        <w:framePr w:wrap="around"/>
      </w:pPr>
      <w:r>
        <w:lastRenderedPageBreak/>
        <w:t>1940 US Engine Manufacturers Aviation Gasoline Specifications</w:t>
      </w:r>
      <w:r>
        <w:rPr>
          <w:rStyle w:val="EndnoteReference"/>
        </w:rPr>
        <w:endnoteReference w:id="4"/>
      </w:r>
    </w:p>
    <w:p w14:paraId="5844310A" w14:textId="77777777" w:rsidR="00C9585F" w:rsidRDefault="00956F6F" w:rsidP="0081355E">
      <w:pPr>
        <w:pStyle w:val="BodyText"/>
      </w:pPr>
      <w:r>
        <w:t>The</w:t>
      </w:r>
      <w:r w:rsidR="00C9585F">
        <w:t xml:space="preserve"> foremost </w:t>
      </w:r>
      <w:smartTag w:uri="urn:schemas-microsoft-com:office:smarttags" w:element="country-region">
        <w:smartTag w:uri="urn:schemas-microsoft-com:office:smarttags" w:element="place">
          <w:r w:rsidR="00C9585F">
            <w:t>US</w:t>
          </w:r>
        </w:smartTag>
      </w:smartTag>
      <w:r w:rsidR="00C9585F">
        <w:t xml:space="preserve"> aircraft engine manufacturer</w:t>
      </w:r>
      <w:r>
        <w:t>s were</w:t>
      </w:r>
      <w:r w:rsidR="006E4900">
        <w:t xml:space="preserve"> the</w:t>
      </w:r>
      <w:r w:rsidR="00C9585F">
        <w:t xml:space="preserve"> Wright Aeronautical Corporation</w:t>
      </w:r>
      <w:r w:rsidR="000B21EE">
        <w:fldChar w:fldCharType="begin"/>
      </w:r>
      <w:r w:rsidR="000B21EE">
        <w:instrText xml:space="preserve"> XE "</w:instrText>
      </w:r>
      <w:r w:rsidR="000B21EE" w:rsidRPr="00D777B3">
        <w:instrText>Wright Aeronautical Corporation</w:instrText>
      </w:r>
      <w:r w:rsidR="000B21EE">
        <w:instrText xml:space="preserve">" </w:instrText>
      </w:r>
      <w:r w:rsidR="000B21EE">
        <w:fldChar w:fldCharType="end"/>
      </w:r>
      <w:r w:rsidR="00C9585F">
        <w:t xml:space="preserve"> </w:t>
      </w:r>
      <w:r>
        <w:t xml:space="preserve">and </w:t>
      </w:r>
      <w:r w:rsidR="00C9585F">
        <w:t>Pratt &amp; Whitney</w:t>
      </w:r>
      <w:r>
        <w:t>.</w:t>
      </w:r>
      <w:r w:rsidR="000B21EE">
        <w:fldChar w:fldCharType="begin"/>
      </w:r>
      <w:r w:rsidR="000B21EE">
        <w:instrText xml:space="preserve"> XE "</w:instrText>
      </w:r>
      <w:r w:rsidR="000B21EE" w:rsidRPr="00C73267">
        <w:instrText>Pratt &amp; Whitney</w:instrText>
      </w:r>
      <w:r w:rsidR="000B21EE">
        <w:instrText xml:space="preserve">" </w:instrText>
      </w:r>
      <w:r w:rsidR="000B21EE">
        <w:fldChar w:fldCharType="end"/>
      </w:r>
      <w:r w:rsidR="00C9585F">
        <w:t xml:space="preserve"> </w:t>
      </w:r>
      <w:r>
        <w:t>There appeared to be some consensus between the engine designers on the aviation gasoline grades required</w:t>
      </w:r>
      <w:r w:rsidR="00C9585F">
        <w:t xml:space="preserve">. Even though some rationalization of grades had been attempted earlier by the oil industry, it can be seen from the following table that there are five grades, ranging from 87 to 100 octane. </w:t>
      </w:r>
    </w:p>
    <w:p w14:paraId="4B1A4378" w14:textId="77777777" w:rsidR="00C9585F" w:rsidRPr="005A2625" w:rsidRDefault="00C9585F" w:rsidP="0081355E">
      <w:pPr>
        <w:pStyle w:val="Caption"/>
      </w:pPr>
      <w:r w:rsidRPr="005A2625">
        <w:t xml:space="preserve">Table </w:t>
      </w:r>
      <w:fldSimple w:instr=" SEQ Table \* ARABIC ">
        <w:r w:rsidR="008A0ECE" w:rsidRPr="005A2625">
          <w:rPr>
            <w:noProof/>
          </w:rPr>
          <w:t>2</w:t>
        </w:r>
      </w:fldSimple>
      <w:r w:rsidRPr="005A2625">
        <w:t>. Wright Aeronautical Corporation</w:t>
      </w:r>
      <w:r w:rsidR="000B21EE" w:rsidRPr="005A2625">
        <w:fldChar w:fldCharType="begin"/>
      </w:r>
      <w:r w:rsidR="000B21EE" w:rsidRPr="005A2625">
        <w:instrText xml:space="preserve"> XE "Wright Aeronautical Corporation" </w:instrText>
      </w:r>
      <w:r w:rsidR="000B21EE" w:rsidRPr="005A2625">
        <w:fldChar w:fldCharType="end"/>
      </w:r>
      <w:r w:rsidRPr="005A2625">
        <w:t xml:space="preserve"> Aviation Gasoline Specifications 1940</w:t>
      </w:r>
    </w:p>
    <w:tbl>
      <w:tblPr>
        <w:tblW w:w="9750" w:type="dxa"/>
        <w:tblInd w:w="-44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2978"/>
        <w:gridCol w:w="1701"/>
        <w:gridCol w:w="1416"/>
        <w:gridCol w:w="1418"/>
        <w:gridCol w:w="1135"/>
        <w:gridCol w:w="1102"/>
      </w:tblGrid>
      <w:tr w:rsidR="00C9585F" w14:paraId="2B271593" w14:textId="77777777" w:rsidTr="0081355E">
        <w:tc>
          <w:tcPr>
            <w:tcW w:w="2978" w:type="dxa"/>
            <w:tcBorders>
              <w:bottom w:val="single" w:sz="12" w:space="0" w:color="000000"/>
            </w:tcBorders>
            <w:shd w:val="clear" w:color="auto" w:fill="auto"/>
          </w:tcPr>
          <w:p w14:paraId="499B2F94" w14:textId="77777777" w:rsidR="00C9585F" w:rsidRPr="00563279" w:rsidRDefault="00C9585F" w:rsidP="0081355E">
            <w:pPr>
              <w:pStyle w:val="BodyText10ptleft"/>
            </w:pPr>
            <w:r w:rsidRPr="00563279">
              <w:t>Grade Designation</w:t>
            </w:r>
          </w:p>
        </w:tc>
        <w:tc>
          <w:tcPr>
            <w:tcW w:w="1701" w:type="dxa"/>
            <w:tcBorders>
              <w:bottom w:val="single" w:sz="12" w:space="0" w:color="000000"/>
            </w:tcBorders>
            <w:shd w:val="clear" w:color="auto" w:fill="auto"/>
          </w:tcPr>
          <w:p w14:paraId="617D2A90" w14:textId="77777777" w:rsidR="00C9585F" w:rsidRDefault="00C9585F" w:rsidP="0081355E">
            <w:pPr>
              <w:pStyle w:val="BodyText10ptcentre"/>
            </w:pPr>
            <w:r>
              <w:t>87</w:t>
            </w:r>
          </w:p>
        </w:tc>
        <w:tc>
          <w:tcPr>
            <w:tcW w:w="1416" w:type="dxa"/>
            <w:tcBorders>
              <w:bottom w:val="single" w:sz="12" w:space="0" w:color="000000"/>
            </w:tcBorders>
            <w:shd w:val="clear" w:color="auto" w:fill="auto"/>
          </w:tcPr>
          <w:p w14:paraId="19D6C270" w14:textId="77777777" w:rsidR="00C9585F" w:rsidRDefault="00C9585F" w:rsidP="0081355E">
            <w:pPr>
              <w:pStyle w:val="BodyText10ptcentre"/>
            </w:pPr>
            <w:r>
              <w:t>90</w:t>
            </w:r>
          </w:p>
        </w:tc>
        <w:tc>
          <w:tcPr>
            <w:tcW w:w="1418" w:type="dxa"/>
            <w:tcBorders>
              <w:bottom w:val="single" w:sz="12" w:space="0" w:color="000000"/>
            </w:tcBorders>
            <w:shd w:val="clear" w:color="auto" w:fill="auto"/>
          </w:tcPr>
          <w:p w14:paraId="5EEDFA48" w14:textId="77777777" w:rsidR="00C9585F" w:rsidRDefault="00C9585F" w:rsidP="0081355E">
            <w:pPr>
              <w:pStyle w:val="BodyText10ptcentre"/>
            </w:pPr>
            <w:r>
              <w:t>95</w:t>
            </w:r>
          </w:p>
        </w:tc>
        <w:tc>
          <w:tcPr>
            <w:tcW w:w="1135" w:type="dxa"/>
            <w:tcBorders>
              <w:bottom w:val="single" w:sz="12" w:space="0" w:color="000000"/>
            </w:tcBorders>
            <w:shd w:val="clear" w:color="auto" w:fill="auto"/>
          </w:tcPr>
          <w:p w14:paraId="6AA793D0" w14:textId="77777777" w:rsidR="00C9585F" w:rsidRDefault="00C9585F" w:rsidP="0081355E">
            <w:pPr>
              <w:pStyle w:val="BodyText10ptcentre"/>
            </w:pPr>
            <w:r>
              <w:t>100</w:t>
            </w:r>
          </w:p>
        </w:tc>
        <w:tc>
          <w:tcPr>
            <w:tcW w:w="1102" w:type="dxa"/>
            <w:tcBorders>
              <w:bottom w:val="single" w:sz="12" w:space="0" w:color="000000"/>
            </w:tcBorders>
            <w:shd w:val="clear" w:color="auto" w:fill="auto"/>
          </w:tcPr>
          <w:p w14:paraId="39DE95D6" w14:textId="77777777" w:rsidR="00C9585F" w:rsidRDefault="00C9585F" w:rsidP="0081355E">
            <w:pPr>
              <w:pStyle w:val="BodyText10ptcentre"/>
            </w:pPr>
            <w:r>
              <w:t>100</w:t>
            </w:r>
          </w:p>
        </w:tc>
      </w:tr>
      <w:tr w:rsidR="00C9585F" w14:paraId="70A6C9EF" w14:textId="77777777" w:rsidTr="0081355E">
        <w:tc>
          <w:tcPr>
            <w:tcW w:w="2978" w:type="dxa"/>
            <w:shd w:val="clear" w:color="auto" w:fill="auto"/>
          </w:tcPr>
          <w:p w14:paraId="15737249" w14:textId="77777777" w:rsidR="00C9585F" w:rsidRPr="00563279" w:rsidRDefault="00C9585F" w:rsidP="0081355E">
            <w:pPr>
              <w:pStyle w:val="BodyText10ptleft"/>
            </w:pPr>
            <w:r w:rsidRPr="00563279">
              <w:t>Specification Number</w:t>
            </w:r>
          </w:p>
        </w:tc>
        <w:tc>
          <w:tcPr>
            <w:tcW w:w="1701" w:type="dxa"/>
            <w:shd w:val="clear" w:color="auto" w:fill="auto"/>
          </w:tcPr>
          <w:p w14:paraId="08F411BF" w14:textId="77777777" w:rsidR="00C9585F" w:rsidRDefault="00C9585F" w:rsidP="0081355E">
            <w:pPr>
              <w:pStyle w:val="BodyText10ptcentre"/>
            </w:pPr>
            <w:r>
              <w:t>PWA571-B</w:t>
            </w:r>
          </w:p>
          <w:p w14:paraId="16597AD8" w14:textId="77777777" w:rsidR="00C9585F" w:rsidRDefault="00C9585F" w:rsidP="0081355E">
            <w:pPr>
              <w:pStyle w:val="BodyText10ptcentre"/>
            </w:pPr>
            <w:r>
              <w:t>Wright 5803-F</w:t>
            </w:r>
          </w:p>
        </w:tc>
        <w:tc>
          <w:tcPr>
            <w:tcW w:w="1416" w:type="dxa"/>
            <w:shd w:val="clear" w:color="auto" w:fill="auto"/>
          </w:tcPr>
          <w:p w14:paraId="01CA7BA0" w14:textId="77777777" w:rsidR="00C9585F" w:rsidRDefault="00C9585F" w:rsidP="0081355E">
            <w:pPr>
              <w:pStyle w:val="BodyText10ptcentre"/>
            </w:pPr>
            <w:r>
              <w:t>PWA812-A</w:t>
            </w:r>
          </w:p>
          <w:p w14:paraId="4FF563B8" w14:textId="77777777" w:rsidR="00C9585F" w:rsidRDefault="00C9585F" w:rsidP="0081355E">
            <w:pPr>
              <w:pStyle w:val="BodyText10ptcentre"/>
            </w:pPr>
            <w:r>
              <w:t>Wright 5804-A</w:t>
            </w:r>
          </w:p>
        </w:tc>
        <w:tc>
          <w:tcPr>
            <w:tcW w:w="1418" w:type="dxa"/>
            <w:shd w:val="clear" w:color="auto" w:fill="auto"/>
          </w:tcPr>
          <w:p w14:paraId="13FF6556" w14:textId="77777777" w:rsidR="00C9585F" w:rsidRDefault="00C9585F" w:rsidP="0081355E">
            <w:pPr>
              <w:pStyle w:val="BodyText10ptcentre"/>
            </w:pPr>
            <w:r>
              <w:t>PWA818-A</w:t>
            </w:r>
          </w:p>
          <w:p w14:paraId="47DF5667" w14:textId="77777777" w:rsidR="00C9585F" w:rsidRDefault="00C9585F" w:rsidP="0081355E">
            <w:pPr>
              <w:pStyle w:val="BodyText10ptcentre"/>
            </w:pPr>
            <w:r>
              <w:t>Wright 5805-B</w:t>
            </w:r>
          </w:p>
        </w:tc>
        <w:tc>
          <w:tcPr>
            <w:tcW w:w="1135" w:type="dxa"/>
            <w:shd w:val="clear" w:color="auto" w:fill="auto"/>
          </w:tcPr>
          <w:p w14:paraId="5E02962B" w14:textId="77777777" w:rsidR="00C9585F" w:rsidRDefault="00C9585F" w:rsidP="0081355E">
            <w:pPr>
              <w:pStyle w:val="BodyText10ptcentre"/>
            </w:pPr>
            <w:r>
              <w:t>Wright 5806-A</w:t>
            </w:r>
          </w:p>
        </w:tc>
        <w:tc>
          <w:tcPr>
            <w:tcW w:w="1102" w:type="dxa"/>
            <w:shd w:val="clear" w:color="auto" w:fill="auto"/>
          </w:tcPr>
          <w:p w14:paraId="2447C6EA" w14:textId="77777777" w:rsidR="00C9585F" w:rsidRDefault="00C9585F" w:rsidP="0081355E">
            <w:pPr>
              <w:pStyle w:val="BodyText10ptcentre"/>
            </w:pPr>
            <w:r>
              <w:t>PWA513-B</w:t>
            </w:r>
          </w:p>
        </w:tc>
      </w:tr>
      <w:tr w:rsidR="00C9585F" w14:paraId="3141C56B" w14:textId="77777777" w:rsidTr="0081355E">
        <w:tc>
          <w:tcPr>
            <w:tcW w:w="2978" w:type="dxa"/>
            <w:shd w:val="clear" w:color="auto" w:fill="auto"/>
          </w:tcPr>
          <w:p w14:paraId="499DC83D" w14:textId="77777777" w:rsidR="00C9585F" w:rsidRPr="00563279" w:rsidRDefault="00C9585F" w:rsidP="0081355E">
            <w:pPr>
              <w:pStyle w:val="BodyText10ptleft"/>
            </w:pPr>
            <w:r w:rsidRPr="00563279">
              <w:t>Color</w:t>
            </w:r>
          </w:p>
        </w:tc>
        <w:tc>
          <w:tcPr>
            <w:tcW w:w="1701" w:type="dxa"/>
            <w:shd w:val="clear" w:color="auto" w:fill="auto"/>
          </w:tcPr>
          <w:p w14:paraId="4517B416" w14:textId="77777777" w:rsidR="00C9585F" w:rsidRDefault="00C9585F" w:rsidP="0081355E">
            <w:pPr>
              <w:pStyle w:val="BodyText10ptcentre"/>
            </w:pPr>
            <w:r>
              <w:t>Blue</w:t>
            </w:r>
          </w:p>
        </w:tc>
        <w:tc>
          <w:tcPr>
            <w:tcW w:w="1416" w:type="dxa"/>
            <w:shd w:val="clear" w:color="auto" w:fill="auto"/>
          </w:tcPr>
          <w:p w14:paraId="3964875C" w14:textId="77777777" w:rsidR="00C9585F" w:rsidRDefault="00C9585F" w:rsidP="0081355E">
            <w:pPr>
              <w:pStyle w:val="BodyText10ptcentre"/>
            </w:pPr>
            <w:r>
              <w:t>Blue</w:t>
            </w:r>
          </w:p>
        </w:tc>
        <w:tc>
          <w:tcPr>
            <w:tcW w:w="1418" w:type="dxa"/>
            <w:shd w:val="clear" w:color="auto" w:fill="auto"/>
          </w:tcPr>
          <w:p w14:paraId="60A9A651" w14:textId="77777777" w:rsidR="00C9585F" w:rsidRDefault="00C9585F" w:rsidP="0081355E">
            <w:pPr>
              <w:pStyle w:val="BodyText10ptcentre"/>
            </w:pPr>
            <w:r>
              <w:t>Blue</w:t>
            </w:r>
          </w:p>
        </w:tc>
        <w:tc>
          <w:tcPr>
            <w:tcW w:w="1135" w:type="dxa"/>
            <w:shd w:val="clear" w:color="auto" w:fill="auto"/>
          </w:tcPr>
          <w:p w14:paraId="675E5FB8" w14:textId="77777777" w:rsidR="00C9585F" w:rsidRDefault="00C9585F" w:rsidP="0081355E">
            <w:pPr>
              <w:pStyle w:val="BodyText10ptcentre"/>
            </w:pPr>
            <w:r>
              <w:t>Blue</w:t>
            </w:r>
          </w:p>
        </w:tc>
        <w:tc>
          <w:tcPr>
            <w:tcW w:w="1102" w:type="dxa"/>
            <w:shd w:val="clear" w:color="auto" w:fill="auto"/>
          </w:tcPr>
          <w:p w14:paraId="2A8AFE12" w14:textId="77777777" w:rsidR="00C9585F" w:rsidRDefault="00C9585F" w:rsidP="0081355E">
            <w:pPr>
              <w:pStyle w:val="BodyText10ptcentre"/>
            </w:pPr>
            <w:r>
              <w:t>Blue</w:t>
            </w:r>
          </w:p>
        </w:tc>
      </w:tr>
      <w:tr w:rsidR="00C9585F" w14:paraId="25C01CB5" w14:textId="77777777" w:rsidTr="0081355E">
        <w:tc>
          <w:tcPr>
            <w:tcW w:w="2978" w:type="dxa"/>
            <w:shd w:val="clear" w:color="auto" w:fill="auto"/>
          </w:tcPr>
          <w:p w14:paraId="433F5B49" w14:textId="77777777" w:rsidR="00C9585F" w:rsidRPr="00563279" w:rsidRDefault="00C9585F" w:rsidP="0081355E">
            <w:pPr>
              <w:pStyle w:val="BodyText10ptleft"/>
            </w:pPr>
            <w:r w:rsidRPr="00563279">
              <w:t>Sulfur (</w:t>
            </w:r>
            <w:r w:rsidR="005D11BA" w:rsidRPr="00563279">
              <w:t>wt.</w:t>
            </w:r>
            <w:r w:rsidRPr="00563279">
              <w:t>%) Max.</w:t>
            </w:r>
          </w:p>
        </w:tc>
        <w:tc>
          <w:tcPr>
            <w:tcW w:w="1701" w:type="dxa"/>
            <w:shd w:val="clear" w:color="auto" w:fill="auto"/>
          </w:tcPr>
          <w:p w14:paraId="709DC8F2" w14:textId="77777777" w:rsidR="00C9585F" w:rsidRDefault="00C9585F" w:rsidP="0081355E">
            <w:pPr>
              <w:pStyle w:val="BodyText10ptcentre"/>
            </w:pPr>
            <w:r>
              <w:t>0.10</w:t>
            </w:r>
          </w:p>
        </w:tc>
        <w:tc>
          <w:tcPr>
            <w:tcW w:w="1416" w:type="dxa"/>
            <w:shd w:val="clear" w:color="auto" w:fill="auto"/>
          </w:tcPr>
          <w:p w14:paraId="7032EC6A" w14:textId="77777777" w:rsidR="00C9585F" w:rsidRDefault="00C9585F" w:rsidP="0081355E">
            <w:pPr>
              <w:pStyle w:val="BodyText10ptcentre"/>
            </w:pPr>
            <w:r>
              <w:t>0.10</w:t>
            </w:r>
          </w:p>
        </w:tc>
        <w:tc>
          <w:tcPr>
            <w:tcW w:w="1418" w:type="dxa"/>
            <w:shd w:val="clear" w:color="auto" w:fill="auto"/>
          </w:tcPr>
          <w:p w14:paraId="6CA48C20" w14:textId="77777777" w:rsidR="00C9585F" w:rsidRDefault="00C9585F" w:rsidP="0081355E">
            <w:pPr>
              <w:pStyle w:val="BodyText10ptcentre"/>
            </w:pPr>
            <w:r>
              <w:t>0.10</w:t>
            </w:r>
          </w:p>
        </w:tc>
        <w:tc>
          <w:tcPr>
            <w:tcW w:w="1135" w:type="dxa"/>
            <w:shd w:val="clear" w:color="auto" w:fill="auto"/>
          </w:tcPr>
          <w:p w14:paraId="7FA09DEF" w14:textId="77777777" w:rsidR="00C9585F" w:rsidRDefault="00C9585F" w:rsidP="0081355E">
            <w:pPr>
              <w:pStyle w:val="BodyText10ptcentre"/>
            </w:pPr>
            <w:r>
              <w:t>0.10</w:t>
            </w:r>
          </w:p>
        </w:tc>
        <w:tc>
          <w:tcPr>
            <w:tcW w:w="1102" w:type="dxa"/>
            <w:shd w:val="clear" w:color="auto" w:fill="auto"/>
          </w:tcPr>
          <w:p w14:paraId="4FD7D2D5" w14:textId="77777777" w:rsidR="00C9585F" w:rsidRDefault="00C9585F" w:rsidP="0081355E">
            <w:pPr>
              <w:pStyle w:val="BodyText10ptcentre"/>
            </w:pPr>
            <w:r>
              <w:t>0.10</w:t>
            </w:r>
          </w:p>
        </w:tc>
      </w:tr>
      <w:tr w:rsidR="00C9585F" w14:paraId="6618E7C0" w14:textId="77777777" w:rsidTr="0081355E">
        <w:tc>
          <w:tcPr>
            <w:tcW w:w="2978" w:type="dxa"/>
            <w:shd w:val="clear" w:color="auto" w:fill="auto"/>
          </w:tcPr>
          <w:p w14:paraId="561A11BC" w14:textId="77777777" w:rsidR="00C9585F" w:rsidRPr="00563279" w:rsidRDefault="00C9585F" w:rsidP="0081355E">
            <w:pPr>
              <w:pStyle w:val="BodyText10ptleft"/>
            </w:pPr>
            <w:r w:rsidRPr="00563279">
              <w:t xml:space="preserve">Distillation </w:t>
            </w:r>
          </w:p>
          <w:p w14:paraId="41274C2A" w14:textId="77777777" w:rsidR="00C9585F" w:rsidRPr="00563279" w:rsidRDefault="00C9585F" w:rsidP="0081355E">
            <w:pPr>
              <w:pStyle w:val="BodyText10ptleft"/>
            </w:pPr>
            <w:r w:rsidRPr="00563279">
              <w:t xml:space="preserve">% Rec. + Loss (@ 70 </w:t>
            </w:r>
            <w:r w:rsidR="00B256B0">
              <w:t>deg.</w:t>
            </w:r>
            <w:r w:rsidR="0079588C">
              <w:t xml:space="preserve"> </w:t>
            </w:r>
            <w:r w:rsidRPr="00563279">
              <w:t>C) Min.</w:t>
            </w:r>
          </w:p>
          <w:p w14:paraId="1BA1AC32" w14:textId="77777777" w:rsidR="00C9585F" w:rsidRPr="00563279" w:rsidRDefault="00C9585F" w:rsidP="0081355E">
            <w:pPr>
              <w:pStyle w:val="BodyText10ptleft"/>
            </w:pPr>
            <w:r w:rsidRPr="00563279">
              <w:t xml:space="preserve">% Rec. + Loss (@100 </w:t>
            </w:r>
            <w:r w:rsidR="00B256B0">
              <w:t xml:space="preserve">deg. </w:t>
            </w:r>
            <w:r w:rsidRPr="00563279">
              <w:t>C) Min</w:t>
            </w:r>
          </w:p>
          <w:p w14:paraId="2457B1D6" w14:textId="77777777" w:rsidR="00C9585F" w:rsidRPr="00563279" w:rsidRDefault="00C9585F" w:rsidP="0081355E">
            <w:pPr>
              <w:pStyle w:val="BodyText10ptleft"/>
            </w:pPr>
            <w:r w:rsidRPr="00563279">
              <w:t xml:space="preserve">% Rec. + Loss @ 125 </w:t>
            </w:r>
            <w:r w:rsidR="00B256B0">
              <w:t xml:space="preserve">deg. </w:t>
            </w:r>
            <w:r w:rsidRPr="00563279">
              <w:t>C) Min.</w:t>
            </w:r>
          </w:p>
          <w:p w14:paraId="534E3702" w14:textId="77777777" w:rsidR="00C9585F" w:rsidRPr="00563279" w:rsidRDefault="00C9585F" w:rsidP="0081355E">
            <w:pPr>
              <w:pStyle w:val="BodyText10ptleft"/>
            </w:pPr>
            <w:r w:rsidRPr="00563279">
              <w:t>10%+50%+90% (</w:t>
            </w:r>
            <w:r w:rsidR="00B256B0">
              <w:t xml:space="preserve">deg. </w:t>
            </w:r>
            <w:r w:rsidRPr="00563279">
              <w:t>C)</w:t>
            </w:r>
          </w:p>
        </w:tc>
        <w:tc>
          <w:tcPr>
            <w:tcW w:w="1701" w:type="dxa"/>
            <w:shd w:val="clear" w:color="auto" w:fill="auto"/>
          </w:tcPr>
          <w:p w14:paraId="7AA12083" w14:textId="77777777" w:rsidR="00C9585F" w:rsidRDefault="00C9585F" w:rsidP="0081355E">
            <w:pPr>
              <w:pStyle w:val="BodyText10ptcentre"/>
            </w:pPr>
          </w:p>
          <w:p w14:paraId="12694B29" w14:textId="77777777" w:rsidR="00C9585F" w:rsidRDefault="00C9585F" w:rsidP="0081355E">
            <w:pPr>
              <w:pStyle w:val="BodyText10ptcentre"/>
            </w:pPr>
            <w:r>
              <w:t>10</w:t>
            </w:r>
          </w:p>
          <w:p w14:paraId="6C752A40" w14:textId="77777777" w:rsidR="00C9585F" w:rsidRDefault="00C9585F" w:rsidP="0081355E">
            <w:pPr>
              <w:pStyle w:val="BodyText10ptcentre"/>
            </w:pPr>
            <w:r>
              <w:t>50</w:t>
            </w:r>
          </w:p>
          <w:p w14:paraId="65E2C897" w14:textId="77777777" w:rsidR="00C9585F" w:rsidRDefault="00C9585F" w:rsidP="0081355E">
            <w:pPr>
              <w:pStyle w:val="BodyText10ptcentre"/>
            </w:pPr>
            <w:r>
              <w:t>90</w:t>
            </w:r>
          </w:p>
          <w:p w14:paraId="4836460F" w14:textId="77777777" w:rsidR="00C9585F" w:rsidRDefault="00956F6F" w:rsidP="0081355E">
            <w:pPr>
              <w:pStyle w:val="BodyText10ptcentre"/>
            </w:pPr>
            <w:r>
              <w:t>-</w:t>
            </w:r>
          </w:p>
        </w:tc>
        <w:tc>
          <w:tcPr>
            <w:tcW w:w="1416" w:type="dxa"/>
            <w:shd w:val="clear" w:color="auto" w:fill="auto"/>
          </w:tcPr>
          <w:p w14:paraId="652A9B4B" w14:textId="77777777" w:rsidR="00C9585F" w:rsidRDefault="00C9585F" w:rsidP="0081355E">
            <w:pPr>
              <w:pStyle w:val="BodyText10ptcentre"/>
            </w:pPr>
          </w:p>
          <w:p w14:paraId="2E947107" w14:textId="77777777" w:rsidR="00C9585F" w:rsidRDefault="00C9585F" w:rsidP="0081355E">
            <w:pPr>
              <w:pStyle w:val="BodyText10ptcentre"/>
            </w:pPr>
            <w:r>
              <w:t>10</w:t>
            </w:r>
          </w:p>
          <w:p w14:paraId="0FC0D8C9" w14:textId="77777777" w:rsidR="00C9585F" w:rsidRDefault="00C9585F" w:rsidP="0081355E">
            <w:pPr>
              <w:pStyle w:val="BodyText10ptcentre"/>
            </w:pPr>
            <w:r>
              <w:t>50</w:t>
            </w:r>
          </w:p>
          <w:p w14:paraId="7449562E" w14:textId="77777777" w:rsidR="00C9585F" w:rsidRDefault="00C9585F" w:rsidP="0081355E">
            <w:pPr>
              <w:pStyle w:val="BodyText10ptcentre"/>
            </w:pPr>
            <w:r>
              <w:t>90</w:t>
            </w:r>
          </w:p>
          <w:p w14:paraId="3C7C27A2" w14:textId="77777777" w:rsidR="00C9585F" w:rsidRDefault="00956F6F" w:rsidP="0081355E">
            <w:pPr>
              <w:pStyle w:val="BodyText10ptcentre"/>
            </w:pPr>
            <w:r>
              <w:t>-</w:t>
            </w:r>
          </w:p>
        </w:tc>
        <w:tc>
          <w:tcPr>
            <w:tcW w:w="1418" w:type="dxa"/>
            <w:shd w:val="clear" w:color="auto" w:fill="auto"/>
          </w:tcPr>
          <w:p w14:paraId="020954B0" w14:textId="77777777" w:rsidR="00C9585F" w:rsidRDefault="00C9585F" w:rsidP="0081355E">
            <w:pPr>
              <w:pStyle w:val="BodyText10ptcentre"/>
            </w:pPr>
          </w:p>
          <w:p w14:paraId="3B028774" w14:textId="77777777" w:rsidR="00C9585F" w:rsidRDefault="00C9585F" w:rsidP="0081355E">
            <w:pPr>
              <w:pStyle w:val="BodyText10ptcentre"/>
            </w:pPr>
            <w:r>
              <w:t>10</w:t>
            </w:r>
          </w:p>
          <w:p w14:paraId="6B134ABA" w14:textId="77777777" w:rsidR="00C9585F" w:rsidRDefault="00C9585F" w:rsidP="0081355E">
            <w:pPr>
              <w:pStyle w:val="BodyText10ptcentre"/>
            </w:pPr>
            <w:r>
              <w:t>50</w:t>
            </w:r>
          </w:p>
          <w:p w14:paraId="5E26AD64" w14:textId="77777777" w:rsidR="00C9585F" w:rsidRDefault="00C9585F" w:rsidP="0081355E">
            <w:pPr>
              <w:pStyle w:val="BodyText10ptcentre"/>
            </w:pPr>
            <w:r>
              <w:t>90</w:t>
            </w:r>
          </w:p>
          <w:p w14:paraId="0CD6BDDB" w14:textId="77777777" w:rsidR="00C9585F" w:rsidRDefault="00956F6F" w:rsidP="0081355E">
            <w:pPr>
              <w:pStyle w:val="BodyText10ptcentre"/>
            </w:pPr>
            <w:r>
              <w:t>-</w:t>
            </w:r>
          </w:p>
        </w:tc>
        <w:tc>
          <w:tcPr>
            <w:tcW w:w="1135" w:type="dxa"/>
            <w:shd w:val="clear" w:color="auto" w:fill="auto"/>
          </w:tcPr>
          <w:p w14:paraId="253E3CF2" w14:textId="77777777" w:rsidR="00C9585F" w:rsidRDefault="00C9585F" w:rsidP="0081355E">
            <w:pPr>
              <w:pStyle w:val="BodyText10ptcentre"/>
            </w:pPr>
          </w:p>
          <w:p w14:paraId="5FB4E734" w14:textId="77777777" w:rsidR="00C9585F" w:rsidRDefault="00C9585F" w:rsidP="0081355E">
            <w:pPr>
              <w:pStyle w:val="BodyText10ptcentre"/>
            </w:pPr>
            <w:r>
              <w:t>10</w:t>
            </w:r>
          </w:p>
          <w:p w14:paraId="3A16A72F" w14:textId="77777777" w:rsidR="00C9585F" w:rsidRDefault="00C9585F" w:rsidP="0081355E">
            <w:pPr>
              <w:pStyle w:val="BodyText10ptcentre"/>
            </w:pPr>
            <w:r>
              <w:t>50</w:t>
            </w:r>
          </w:p>
          <w:p w14:paraId="12188221" w14:textId="77777777" w:rsidR="00C9585F" w:rsidRDefault="00C9585F" w:rsidP="0081355E">
            <w:pPr>
              <w:pStyle w:val="BodyText10ptcentre"/>
            </w:pPr>
            <w:r>
              <w:t>90</w:t>
            </w:r>
          </w:p>
          <w:p w14:paraId="5144ED7A" w14:textId="77777777" w:rsidR="00C9585F" w:rsidRDefault="00956F6F" w:rsidP="0081355E">
            <w:pPr>
              <w:pStyle w:val="BodyText10ptcentre"/>
            </w:pPr>
            <w:r>
              <w:t>-</w:t>
            </w:r>
          </w:p>
        </w:tc>
        <w:tc>
          <w:tcPr>
            <w:tcW w:w="1102" w:type="dxa"/>
            <w:shd w:val="clear" w:color="auto" w:fill="auto"/>
          </w:tcPr>
          <w:p w14:paraId="5C5731B8" w14:textId="77777777" w:rsidR="00C9585F" w:rsidRDefault="00C9585F" w:rsidP="0081355E">
            <w:pPr>
              <w:pStyle w:val="BodyText10ptcentre"/>
            </w:pPr>
          </w:p>
          <w:p w14:paraId="181B35DD" w14:textId="77777777" w:rsidR="00C9585F" w:rsidRDefault="00C9585F" w:rsidP="0081355E">
            <w:pPr>
              <w:pStyle w:val="BodyText10ptcentre"/>
            </w:pPr>
            <w:r>
              <w:t>10</w:t>
            </w:r>
          </w:p>
          <w:p w14:paraId="66EE26D7" w14:textId="77777777" w:rsidR="00C9585F" w:rsidRDefault="00C9585F" w:rsidP="0081355E">
            <w:pPr>
              <w:pStyle w:val="BodyText10ptcentre"/>
            </w:pPr>
            <w:r>
              <w:t>50</w:t>
            </w:r>
          </w:p>
          <w:p w14:paraId="5954F1DA" w14:textId="77777777" w:rsidR="00C9585F" w:rsidRDefault="00C9585F" w:rsidP="0081355E">
            <w:pPr>
              <w:pStyle w:val="BodyText10ptcentre"/>
            </w:pPr>
            <w:r>
              <w:t>90</w:t>
            </w:r>
          </w:p>
          <w:p w14:paraId="2ACF19AE" w14:textId="77777777" w:rsidR="00C9585F" w:rsidRDefault="00956F6F" w:rsidP="0081355E">
            <w:pPr>
              <w:pStyle w:val="BodyText10ptcentre"/>
            </w:pPr>
            <w:r>
              <w:t>-</w:t>
            </w:r>
          </w:p>
        </w:tc>
      </w:tr>
      <w:tr w:rsidR="00C9585F" w14:paraId="22A42356" w14:textId="77777777" w:rsidTr="0081355E">
        <w:tc>
          <w:tcPr>
            <w:tcW w:w="2978" w:type="dxa"/>
            <w:shd w:val="clear" w:color="auto" w:fill="auto"/>
          </w:tcPr>
          <w:p w14:paraId="647F8BC9" w14:textId="77777777" w:rsidR="00C9585F" w:rsidRPr="00563279" w:rsidRDefault="00C9585F" w:rsidP="0081355E">
            <w:pPr>
              <w:pStyle w:val="BodyText10ptleft"/>
            </w:pPr>
            <w:r w:rsidRPr="00563279">
              <w:t xml:space="preserve">Specific Gravity </w:t>
            </w:r>
          </w:p>
        </w:tc>
        <w:tc>
          <w:tcPr>
            <w:tcW w:w="1701" w:type="dxa"/>
            <w:shd w:val="clear" w:color="auto" w:fill="auto"/>
          </w:tcPr>
          <w:p w14:paraId="0C229276" w14:textId="77777777" w:rsidR="00C9585F" w:rsidRDefault="00E76911" w:rsidP="0081355E">
            <w:pPr>
              <w:pStyle w:val="BodyText10ptcentre"/>
            </w:pPr>
            <w:r>
              <w:t>Not stated</w:t>
            </w:r>
          </w:p>
        </w:tc>
        <w:tc>
          <w:tcPr>
            <w:tcW w:w="1416" w:type="dxa"/>
            <w:shd w:val="clear" w:color="auto" w:fill="auto"/>
          </w:tcPr>
          <w:p w14:paraId="255976AF" w14:textId="77777777" w:rsidR="00C9585F" w:rsidRDefault="00E76911" w:rsidP="0081355E">
            <w:pPr>
              <w:pStyle w:val="BodyText10ptcentre"/>
            </w:pPr>
            <w:r>
              <w:t>Not stated</w:t>
            </w:r>
          </w:p>
        </w:tc>
        <w:tc>
          <w:tcPr>
            <w:tcW w:w="1418" w:type="dxa"/>
            <w:shd w:val="clear" w:color="auto" w:fill="auto"/>
          </w:tcPr>
          <w:p w14:paraId="742AEBCA" w14:textId="77777777" w:rsidR="00C9585F" w:rsidRDefault="00E76911" w:rsidP="0081355E">
            <w:pPr>
              <w:pStyle w:val="BodyText10ptcentre"/>
            </w:pPr>
            <w:r>
              <w:t>Not stated</w:t>
            </w:r>
          </w:p>
        </w:tc>
        <w:tc>
          <w:tcPr>
            <w:tcW w:w="1135" w:type="dxa"/>
            <w:shd w:val="clear" w:color="auto" w:fill="auto"/>
          </w:tcPr>
          <w:p w14:paraId="2DA4AAE1" w14:textId="77777777" w:rsidR="00C9585F" w:rsidRDefault="00E76911" w:rsidP="0081355E">
            <w:pPr>
              <w:pStyle w:val="BodyText10ptcentre"/>
            </w:pPr>
            <w:r>
              <w:t>Not stated</w:t>
            </w:r>
          </w:p>
        </w:tc>
        <w:tc>
          <w:tcPr>
            <w:tcW w:w="1102" w:type="dxa"/>
            <w:shd w:val="clear" w:color="auto" w:fill="auto"/>
          </w:tcPr>
          <w:p w14:paraId="213C5561" w14:textId="77777777" w:rsidR="00C9585F" w:rsidRDefault="00E76911" w:rsidP="0081355E">
            <w:pPr>
              <w:pStyle w:val="BodyText10ptcentre"/>
            </w:pPr>
            <w:r>
              <w:t>Not stated</w:t>
            </w:r>
          </w:p>
        </w:tc>
      </w:tr>
      <w:tr w:rsidR="00C9585F" w14:paraId="5F007374" w14:textId="77777777" w:rsidTr="0081355E">
        <w:tc>
          <w:tcPr>
            <w:tcW w:w="2978" w:type="dxa"/>
            <w:shd w:val="clear" w:color="auto" w:fill="auto"/>
          </w:tcPr>
          <w:p w14:paraId="0DEC5D75" w14:textId="77777777" w:rsidR="00C9585F" w:rsidRPr="00563279" w:rsidRDefault="00C9585F" w:rsidP="0081355E">
            <w:pPr>
              <w:pStyle w:val="BodyText10ptleft"/>
            </w:pPr>
            <w:r w:rsidRPr="00563279">
              <w:t xml:space="preserve">Reid Vapour Pressure (@37.8 </w:t>
            </w:r>
            <w:r w:rsidR="00B256B0">
              <w:t xml:space="preserve">deg. </w:t>
            </w:r>
            <w:r w:rsidRPr="00563279">
              <w:t>C)</w:t>
            </w:r>
            <w:r w:rsidR="00563279">
              <w:t xml:space="preserve"> </w:t>
            </w:r>
            <w:r w:rsidRPr="00563279">
              <w:t>psi Max</w:t>
            </w:r>
          </w:p>
          <w:p w14:paraId="3FCA025C" w14:textId="77777777" w:rsidR="00C9585F" w:rsidRPr="00563279" w:rsidRDefault="00C9585F" w:rsidP="0081355E">
            <w:pPr>
              <w:pStyle w:val="BodyText10ptleft"/>
            </w:pPr>
            <w:r w:rsidRPr="00563279">
              <w:t>kPa</w:t>
            </w:r>
          </w:p>
        </w:tc>
        <w:tc>
          <w:tcPr>
            <w:tcW w:w="1701" w:type="dxa"/>
            <w:shd w:val="clear" w:color="auto" w:fill="auto"/>
          </w:tcPr>
          <w:p w14:paraId="43C94762" w14:textId="77777777" w:rsidR="00C9585F" w:rsidRDefault="00C9585F" w:rsidP="0081355E">
            <w:pPr>
              <w:pStyle w:val="BodyText10ptcentre"/>
            </w:pPr>
          </w:p>
          <w:p w14:paraId="1BC44AC7" w14:textId="77777777" w:rsidR="00C9585F" w:rsidRDefault="00C9585F" w:rsidP="0081355E">
            <w:pPr>
              <w:pStyle w:val="BodyText10ptcentre"/>
            </w:pPr>
            <w:r>
              <w:t>7.0</w:t>
            </w:r>
          </w:p>
          <w:p w14:paraId="54757568" w14:textId="77777777" w:rsidR="00C9585F" w:rsidRDefault="00C9585F" w:rsidP="0081355E">
            <w:pPr>
              <w:pStyle w:val="BodyText10ptcentre"/>
            </w:pPr>
            <w:r>
              <w:t>49</w:t>
            </w:r>
          </w:p>
        </w:tc>
        <w:tc>
          <w:tcPr>
            <w:tcW w:w="1416" w:type="dxa"/>
            <w:shd w:val="clear" w:color="auto" w:fill="auto"/>
          </w:tcPr>
          <w:p w14:paraId="3925EAB4" w14:textId="77777777" w:rsidR="00C9585F" w:rsidRDefault="00C9585F" w:rsidP="0081355E">
            <w:pPr>
              <w:pStyle w:val="BodyText10ptcentre"/>
            </w:pPr>
          </w:p>
          <w:p w14:paraId="7EA9BFA6" w14:textId="77777777" w:rsidR="00C9585F" w:rsidRDefault="00C9585F" w:rsidP="0081355E">
            <w:pPr>
              <w:pStyle w:val="BodyText10ptcentre"/>
            </w:pPr>
            <w:r>
              <w:t>7.0</w:t>
            </w:r>
          </w:p>
          <w:p w14:paraId="512A2F5A" w14:textId="77777777" w:rsidR="00C9585F" w:rsidRDefault="00C9585F" w:rsidP="0081355E">
            <w:pPr>
              <w:pStyle w:val="BodyText10ptcentre"/>
            </w:pPr>
            <w:r>
              <w:t>49</w:t>
            </w:r>
          </w:p>
        </w:tc>
        <w:tc>
          <w:tcPr>
            <w:tcW w:w="1418" w:type="dxa"/>
            <w:shd w:val="clear" w:color="auto" w:fill="auto"/>
          </w:tcPr>
          <w:p w14:paraId="5A6766D6" w14:textId="77777777" w:rsidR="00C9585F" w:rsidRDefault="00C9585F" w:rsidP="0081355E">
            <w:pPr>
              <w:pStyle w:val="BodyText10ptcentre"/>
            </w:pPr>
          </w:p>
          <w:p w14:paraId="4BE10319" w14:textId="77777777" w:rsidR="00C9585F" w:rsidRDefault="00C9585F" w:rsidP="0081355E">
            <w:pPr>
              <w:pStyle w:val="BodyText10ptcentre"/>
            </w:pPr>
            <w:r>
              <w:t>7.0</w:t>
            </w:r>
          </w:p>
          <w:p w14:paraId="1240AA61" w14:textId="77777777" w:rsidR="00C9585F" w:rsidRDefault="00C9585F" w:rsidP="0081355E">
            <w:pPr>
              <w:pStyle w:val="BodyText10ptcentre"/>
            </w:pPr>
            <w:r>
              <w:t>49</w:t>
            </w:r>
          </w:p>
        </w:tc>
        <w:tc>
          <w:tcPr>
            <w:tcW w:w="1135" w:type="dxa"/>
            <w:shd w:val="clear" w:color="auto" w:fill="auto"/>
          </w:tcPr>
          <w:p w14:paraId="55D50BFA" w14:textId="77777777" w:rsidR="00C9585F" w:rsidRDefault="00C9585F" w:rsidP="0081355E">
            <w:pPr>
              <w:pStyle w:val="BodyText10ptcentre"/>
            </w:pPr>
          </w:p>
          <w:p w14:paraId="69394D42" w14:textId="77777777" w:rsidR="00C9585F" w:rsidRDefault="00C9585F" w:rsidP="0081355E">
            <w:pPr>
              <w:pStyle w:val="BodyText10ptcentre"/>
            </w:pPr>
            <w:r>
              <w:t>7.0</w:t>
            </w:r>
          </w:p>
          <w:p w14:paraId="5655DC34" w14:textId="77777777" w:rsidR="00C9585F" w:rsidRDefault="00C9585F" w:rsidP="0081355E">
            <w:pPr>
              <w:pStyle w:val="BodyText10ptcentre"/>
            </w:pPr>
            <w:r>
              <w:t>49</w:t>
            </w:r>
          </w:p>
        </w:tc>
        <w:tc>
          <w:tcPr>
            <w:tcW w:w="1102" w:type="dxa"/>
            <w:shd w:val="clear" w:color="auto" w:fill="auto"/>
          </w:tcPr>
          <w:p w14:paraId="36EDA111" w14:textId="77777777" w:rsidR="00C9585F" w:rsidRDefault="00C9585F" w:rsidP="0081355E">
            <w:pPr>
              <w:pStyle w:val="BodyText10ptcentre"/>
            </w:pPr>
          </w:p>
          <w:p w14:paraId="5548CB69" w14:textId="77777777" w:rsidR="00C9585F" w:rsidRDefault="00C9585F" w:rsidP="0081355E">
            <w:pPr>
              <w:pStyle w:val="BodyText10ptcentre"/>
            </w:pPr>
            <w:r>
              <w:t>7.0</w:t>
            </w:r>
          </w:p>
          <w:p w14:paraId="64B06ADC" w14:textId="77777777" w:rsidR="00C9585F" w:rsidRDefault="00C9585F" w:rsidP="0081355E">
            <w:pPr>
              <w:pStyle w:val="BodyText10ptcentre"/>
            </w:pPr>
            <w:r>
              <w:t>49</w:t>
            </w:r>
          </w:p>
        </w:tc>
      </w:tr>
      <w:tr w:rsidR="00C9585F" w14:paraId="6236F3DF" w14:textId="77777777" w:rsidTr="0081355E">
        <w:tc>
          <w:tcPr>
            <w:tcW w:w="2978" w:type="dxa"/>
            <w:shd w:val="clear" w:color="auto" w:fill="auto"/>
          </w:tcPr>
          <w:p w14:paraId="2F5A1ACF" w14:textId="77777777" w:rsidR="00C9585F" w:rsidRPr="00563279" w:rsidRDefault="00C9585F" w:rsidP="0081355E">
            <w:pPr>
              <w:pStyle w:val="BodyText10ptleft"/>
            </w:pPr>
            <w:r w:rsidRPr="00563279">
              <w:t>Acid Heat (Max)</w:t>
            </w:r>
          </w:p>
        </w:tc>
        <w:tc>
          <w:tcPr>
            <w:tcW w:w="1701" w:type="dxa"/>
            <w:shd w:val="clear" w:color="auto" w:fill="auto"/>
          </w:tcPr>
          <w:p w14:paraId="2EC33FBB" w14:textId="77777777" w:rsidR="00C9585F" w:rsidRDefault="00C9585F" w:rsidP="0081355E">
            <w:pPr>
              <w:pStyle w:val="BodyText10ptcentre"/>
            </w:pPr>
            <w:r>
              <w:t xml:space="preserve">15 </w:t>
            </w:r>
            <w:r w:rsidR="00B256B0">
              <w:t xml:space="preserve">deg. </w:t>
            </w:r>
            <w:r>
              <w:t>F</w:t>
            </w:r>
          </w:p>
        </w:tc>
        <w:tc>
          <w:tcPr>
            <w:tcW w:w="1416" w:type="dxa"/>
            <w:shd w:val="clear" w:color="auto" w:fill="auto"/>
          </w:tcPr>
          <w:p w14:paraId="1370BC2F" w14:textId="77777777" w:rsidR="00C9585F" w:rsidRDefault="00C9585F" w:rsidP="0081355E">
            <w:pPr>
              <w:pStyle w:val="BodyText10ptcentre"/>
            </w:pPr>
            <w:r>
              <w:t xml:space="preserve">15 </w:t>
            </w:r>
            <w:r w:rsidR="00B256B0">
              <w:t xml:space="preserve">deg. </w:t>
            </w:r>
            <w:r>
              <w:t>F</w:t>
            </w:r>
          </w:p>
        </w:tc>
        <w:tc>
          <w:tcPr>
            <w:tcW w:w="1418" w:type="dxa"/>
            <w:shd w:val="clear" w:color="auto" w:fill="auto"/>
          </w:tcPr>
          <w:p w14:paraId="66F002FB" w14:textId="77777777" w:rsidR="00C9585F" w:rsidRDefault="00C9585F" w:rsidP="0081355E">
            <w:pPr>
              <w:pStyle w:val="BodyText10ptcentre"/>
            </w:pPr>
            <w:r>
              <w:t xml:space="preserve">15 </w:t>
            </w:r>
            <w:r w:rsidR="00B256B0">
              <w:t xml:space="preserve">deg. </w:t>
            </w:r>
            <w:r>
              <w:t>F</w:t>
            </w:r>
          </w:p>
        </w:tc>
        <w:tc>
          <w:tcPr>
            <w:tcW w:w="1135" w:type="dxa"/>
            <w:shd w:val="clear" w:color="auto" w:fill="auto"/>
          </w:tcPr>
          <w:p w14:paraId="20AF41F5" w14:textId="77777777" w:rsidR="00C9585F" w:rsidRDefault="00C9585F" w:rsidP="0081355E">
            <w:pPr>
              <w:pStyle w:val="BodyText10ptcentre"/>
            </w:pPr>
            <w:r>
              <w:t xml:space="preserve">15 </w:t>
            </w:r>
            <w:r w:rsidR="00B256B0">
              <w:t xml:space="preserve">deg. </w:t>
            </w:r>
            <w:r>
              <w:t>F</w:t>
            </w:r>
          </w:p>
        </w:tc>
        <w:tc>
          <w:tcPr>
            <w:tcW w:w="1102" w:type="dxa"/>
            <w:shd w:val="clear" w:color="auto" w:fill="auto"/>
          </w:tcPr>
          <w:p w14:paraId="7E82279F" w14:textId="77777777" w:rsidR="00C9585F" w:rsidRDefault="00C9585F" w:rsidP="0081355E">
            <w:pPr>
              <w:pStyle w:val="BodyText10ptcentre"/>
            </w:pPr>
            <w:r>
              <w:t xml:space="preserve">15 </w:t>
            </w:r>
            <w:r w:rsidR="00B256B0">
              <w:t xml:space="preserve">deg. </w:t>
            </w:r>
            <w:r>
              <w:t>F</w:t>
            </w:r>
          </w:p>
        </w:tc>
      </w:tr>
      <w:tr w:rsidR="00C9585F" w14:paraId="6B749AB8" w14:textId="77777777" w:rsidTr="0081355E">
        <w:tc>
          <w:tcPr>
            <w:tcW w:w="2978" w:type="dxa"/>
            <w:shd w:val="clear" w:color="auto" w:fill="auto"/>
          </w:tcPr>
          <w:p w14:paraId="7136AE9D" w14:textId="77777777" w:rsidR="00C9585F" w:rsidRPr="00563279" w:rsidRDefault="00C9585F" w:rsidP="0081355E">
            <w:pPr>
              <w:pStyle w:val="BodyText10ptleft"/>
            </w:pPr>
            <w:r w:rsidRPr="00563279">
              <w:t>Freezing Point (</w:t>
            </w:r>
            <w:r w:rsidR="00B256B0">
              <w:t xml:space="preserve">deg. </w:t>
            </w:r>
            <w:r w:rsidRPr="00563279">
              <w:t>C) Max</w:t>
            </w:r>
          </w:p>
        </w:tc>
        <w:tc>
          <w:tcPr>
            <w:tcW w:w="1701" w:type="dxa"/>
            <w:shd w:val="clear" w:color="auto" w:fill="auto"/>
          </w:tcPr>
          <w:p w14:paraId="59D5BFDC" w14:textId="77777777" w:rsidR="00C9585F" w:rsidRDefault="00C9585F" w:rsidP="0081355E">
            <w:pPr>
              <w:pStyle w:val="BodyText10ptcentre"/>
            </w:pPr>
            <w:r>
              <w:t>-60</w:t>
            </w:r>
          </w:p>
        </w:tc>
        <w:tc>
          <w:tcPr>
            <w:tcW w:w="1416" w:type="dxa"/>
            <w:shd w:val="clear" w:color="auto" w:fill="auto"/>
          </w:tcPr>
          <w:p w14:paraId="782E3A74" w14:textId="77777777" w:rsidR="00C9585F" w:rsidRDefault="00C9585F" w:rsidP="0081355E">
            <w:pPr>
              <w:pStyle w:val="BodyText10ptcentre"/>
            </w:pPr>
            <w:r>
              <w:t>-60</w:t>
            </w:r>
          </w:p>
        </w:tc>
        <w:tc>
          <w:tcPr>
            <w:tcW w:w="1418" w:type="dxa"/>
            <w:shd w:val="clear" w:color="auto" w:fill="auto"/>
          </w:tcPr>
          <w:p w14:paraId="208564AF" w14:textId="77777777" w:rsidR="00C9585F" w:rsidRDefault="00C9585F" w:rsidP="0081355E">
            <w:pPr>
              <w:pStyle w:val="BodyText10ptcentre"/>
            </w:pPr>
            <w:r>
              <w:t>-60</w:t>
            </w:r>
          </w:p>
        </w:tc>
        <w:tc>
          <w:tcPr>
            <w:tcW w:w="1135" w:type="dxa"/>
            <w:shd w:val="clear" w:color="auto" w:fill="auto"/>
          </w:tcPr>
          <w:p w14:paraId="387460D2" w14:textId="77777777" w:rsidR="00C9585F" w:rsidRDefault="00C9585F" w:rsidP="0081355E">
            <w:pPr>
              <w:pStyle w:val="BodyText10ptcentre"/>
            </w:pPr>
            <w:r>
              <w:t>-60</w:t>
            </w:r>
          </w:p>
        </w:tc>
        <w:tc>
          <w:tcPr>
            <w:tcW w:w="1102" w:type="dxa"/>
            <w:shd w:val="clear" w:color="auto" w:fill="auto"/>
          </w:tcPr>
          <w:p w14:paraId="63B32A8F" w14:textId="77777777" w:rsidR="00C9585F" w:rsidRDefault="00C9585F" w:rsidP="0081355E">
            <w:pPr>
              <w:pStyle w:val="BodyText10ptcentre"/>
            </w:pPr>
            <w:r>
              <w:t>-60</w:t>
            </w:r>
          </w:p>
        </w:tc>
      </w:tr>
      <w:tr w:rsidR="00C9585F" w14:paraId="0A3919A7" w14:textId="77777777" w:rsidTr="0081355E">
        <w:tc>
          <w:tcPr>
            <w:tcW w:w="2978" w:type="dxa"/>
            <w:shd w:val="clear" w:color="auto" w:fill="auto"/>
          </w:tcPr>
          <w:p w14:paraId="73607ED3" w14:textId="77777777" w:rsidR="00E76911" w:rsidRDefault="00C9585F" w:rsidP="0081355E">
            <w:pPr>
              <w:pStyle w:val="BodyText10ptleft"/>
            </w:pPr>
            <w:r w:rsidRPr="00563279">
              <w:t xml:space="preserve">Knock Rating, Lean mixture </w:t>
            </w:r>
          </w:p>
          <w:p w14:paraId="57EE59C4" w14:textId="77777777" w:rsidR="00C9585F" w:rsidRPr="00563279" w:rsidRDefault="00C9585F" w:rsidP="0081355E">
            <w:pPr>
              <w:pStyle w:val="BodyText10ptleft"/>
            </w:pPr>
            <w:r w:rsidRPr="00563279">
              <w:t>CFR MON Rating Minimum</w:t>
            </w:r>
          </w:p>
        </w:tc>
        <w:tc>
          <w:tcPr>
            <w:tcW w:w="1701" w:type="dxa"/>
            <w:shd w:val="clear" w:color="auto" w:fill="auto"/>
          </w:tcPr>
          <w:p w14:paraId="6DF68A71" w14:textId="77777777" w:rsidR="00C9585F" w:rsidRDefault="00C9585F" w:rsidP="0081355E">
            <w:pPr>
              <w:pStyle w:val="BodyText10ptcentre"/>
            </w:pPr>
            <w:r>
              <w:t>87</w:t>
            </w:r>
          </w:p>
          <w:p w14:paraId="262A13E1" w14:textId="77777777" w:rsidR="00C9585F" w:rsidRDefault="00C9585F" w:rsidP="0081355E">
            <w:pPr>
              <w:pStyle w:val="BodyText10ptcentre"/>
            </w:pPr>
            <w:r>
              <w:t>CFR Motor Method</w:t>
            </w:r>
          </w:p>
        </w:tc>
        <w:tc>
          <w:tcPr>
            <w:tcW w:w="1416" w:type="dxa"/>
            <w:shd w:val="clear" w:color="auto" w:fill="auto"/>
          </w:tcPr>
          <w:p w14:paraId="374957E9" w14:textId="77777777" w:rsidR="00C9585F" w:rsidRDefault="00C9585F" w:rsidP="0081355E">
            <w:pPr>
              <w:pStyle w:val="BodyText10ptcentre"/>
            </w:pPr>
            <w:r>
              <w:t>90</w:t>
            </w:r>
          </w:p>
          <w:p w14:paraId="13BE4FD4" w14:textId="77777777" w:rsidR="00C9585F" w:rsidRDefault="00C9585F" w:rsidP="0081355E">
            <w:pPr>
              <w:pStyle w:val="BodyText10ptcentre"/>
            </w:pPr>
            <w:r>
              <w:t>CFR Motor Method</w:t>
            </w:r>
          </w:p>
        </w:tc>
        <w:tc>
          <w:tcPr>
            <w:tcW w:w="1418" w:type="dxa"/>
            <w:shd w:val="clear" w:color="auto" w:fill="auto"/>
          </w:tcPr>
          <w:p w14:paraId="070924C0" w14:textId="77777777" w:rsidR="00C9585F" w:rsidRDefault="00C9585F" w:rsidP="0081355E">
            <w:pPr>
              <w:pStyle w:val="BodyText10ptcentre"/>
            </w:pPr>
            <w:r>
              <w:t>95</w:t>
            </w:r>
          </w:p>
          <w:p w14:paraId="04D39E17" w14:textId="77777777" w:rsidR="00C9585F" w:rsidRDefault="00C9585F" w:rsidP="0081355E">
            <w:pPr>
              <w:pStyle w:val="BodyText10ptcentre"/>
            </w:pPr>
            <w:r>
              <w:t>CFR Motor Method</w:t>
            </w:r>
          </w:p>
        </w:tc>
        <w:tc>
          <w:tcPr>
            <w:tcW w:w="1135" w:type="dxa"/>
            <w:shd w:val="clear" w:color="auto" w:fill="auto"/>
          </w:tcPr>
          <w:p w14:paraId="45647EA5" w14:textId="77777777" w:rsidR="00C9585F" w:rsidRDefault="00C9585F" w:rsidP="0081355E">
            <w:pPr>
              <w:pStyle w:val="BodyText10ptcentre"/>
            </w:pPr>
            <w:r>
              <w:t>100</w:t>
            </w:r>
          </w:p>
          <w:p w14:paraId="3B5B52D0" w14:textId="77777777" w:rsidR="00C9585F" w:rsidRDefault="00C9585F" w:rsidP="0081355E">
            <w:pPr>
              <w:pStyle w:val="BodyText10ptcentre"/>
            </w:pPr>
            <w:r>
              <w:t>US Army Method</w:t>
            </w:r>
          </w:p>
        </w:tc>
        <w:tc>
          <w:tcPr>
            <w:tcW w:w="1102" w:type="dxa"/>
            <w:shd w:val="clear" w:color="auto" w:fill="auto"/>
          </w:tcPr>
          <w:p w14:paraId="3984CB5B" w14:textId="77777777" w:rsidR="00C9585F" w:rsidRDefault="00C9585F" w:rsidP="0081355E">
            <w:pPr>
              <w:pStyle w:val="BodyText10ptcentre"/>
            </w:pPr>
            <w:r>
              <w:t>100</w:t>
            </w:r>
          </w:p>
          <w:p w14:paraId="367A3B13" w14:textId="77777777" w:rsidR="00C9585F" w:rsidRDefault="00C9585F" w:rsidP="0081355E">
            <w:pPr>
              <w:pStyle w:val="BodyText10ptcentre"/>
            </w:pPr>
            <w:r>
              <w:t>US Army Method</w:t>
            </w:r>
          </w:p>
        </w:tc>
      </w:tr>
      <w:tr w:rsidR="00C9585F" w14:paraId="62B30A56" w14:textId="77777777" w:rsidTr="0081355E">
        <w:tc>
          <w:tcPr>
            <w:tcW w:w="2978" w:type="dxa"/>
            <w:shd w:val="clear" w:color="auto" w:fill="auto"/>
          </w:tcPr>
          <w:p w14:paraId="4B99D5A9" w14:textId="77777777" w:rsidR="00C9585F" w:rsidRPr="00563279" w:rsidRDefault="00C9585F" w:rsidP="0081355E">
            <w:pPr>
              <w:pStyle w:val="BodyText10ptleft"/>
            </w:pPr>
            <w:r w:rsidRPr="00563279">
              <w:t>Potential Gum (mg/100 ml) Max</w:t>
            </w:r>
          </w:p>
        </w:tc>
        <w:tc>
          <w:tcPr>
            <w:tcW w:w="1701" w:type="dxa"/>
            <w:shd w:val="clear" w:color="auto" w:fill="auto"/>
          </w:tcPr>
          <w:p w14:paraId="67A6A4DC" w14:textId="77777777" w:rsidR="00C9585F" w:rsidRDefault="00C9585F" w:rsidP="0081355E">
            <w:pPr>
              <w:pStyle w:val="BodyText10ptcentre"/>
            </w:pPr>
            <w:r>
              <w:t>6</w:t>
            </w:r>
          </w:p>
        </w:tc>
        <w:tc>
          <w:tcPr>
            <w:tcW w:w="1416" w:type="dxa"/>
            <w:shd w:val="clear" w:color="auto" w:fill="auto"/>
          </w:tcPr>
          <w:p w14:paraId="7F0F7E69" w14:textId="77777777" w:rsidR="00C9585F" w:rsidRDefault="00C9585F" w:rsidP="0081355E">
            <w:pPr>
              <w:pStyle w:val="BodyText10ptcentre"/>
            </w:pPr>
            <w:r>
              <w:t>6</w:t>
            </w:r>
          </w:p>
        </w:tc>
        <w:tc>
          <w:tcPr>
            <w:tcW w:w="1418" w:type="dxa"/>
            <w:shd w:val="clear" w:color="auto" w:fill="auto"/>
          </w:tcPr>
          <w:p w14:paraId="107170F7" w14:textId="77777777" w:rsidR="00C9585F" w:rsidRDefault="00C9585F" w:rsidP="0081355E">
            <w:pPr>
              <w:pStyle w:val="BodyText10ptcentre"/>
            </w:pPr>
            <w:r>
              <w:t>6</w:t>
            </w:r>
          </w:p>
        </w:tc>
        <w:tc>
          <w:tcPr>
            <w:tcW w:w="1135" w:type="dxa"/>
            <w:shd w:val="clear" w:color="auto" w:fill="auto"/>
          </w:tcPr>
          <w:p w14:paraId="6B078015" w14:textId="77777777" w:rsidR="00C9585F" w:rsidRDefault="00C9585F" w:rsidP="0081355E">
            <w:pPr>
              <w:pStyle w:val="BodyText10ptcentre"/>
            </w:pPr>
            <w:r>
              <w:t>6</w:t>
            </w:r>
          </w:p>
        </w:tc>
        <w:tc>
          <w:tcPr>
            <w:tcW w:w="1102" w:type="dxa"/>
            <w:shd w:val="clear" w:color="auto" w:fill="auto"/>
          </w:tcPr>
          <w:p w14:paraId="19C982FE" w14:textId="77777777" w:rsidR="00C9585F" w:rsidRDefault="00C9585F" w:rsidP="0081355E">
            <w:pPr>
              <w:pStyle w:val="BodyText10ptcentre"/>
            </w:pPr>
            <w:r>
              <w:t>6</w:t>
            </w:r>
          </w:p>
        </w:tc>
      </w:tr>
      <w:tr w:rsidR="00C9585F" w14:paraId="1B261A09" w14:textId="77777777" w:rsidTr="0081355E">
        <w:tc>
          <w:tcPr>
            <w:tcW w:w="2978" w:type="dxa"/>
            <w:shd w:val="clear" w:color="auto" w:fill="auto"/>
          </w:tcPr>
          <w:p w14:paraId="09A06AB3" w14:textId="77777777" w:rsidR="00C9585F" w:rsidRPr="00563279" w:rsidRDefault="00C9585F" w:rsidP="0081355E">
            <w:pPr>
              <w:pStyle w:val="BodyText10ptleft"/>
            </w:pPr>
            <w:r w:rsidRPr="00563279">
              <w:t>Tetra Ethyl Lead Content.</w:t>
            </w:r>
          </w:p>
          <w:p w14:paraId="6A2A0641" w14:textId="77777777" w:rsidR="00C9585F" w:rsidRPr="00563279" w:rsidRDefault="00C9585F" w:rsidP="0081355E">
            <w:pPr>
              <w:pStyle w:val="BodyText10ptleft"/>
            </w:pPr>
            <w:r w:rsidRPr="00563279">
              <w:t>(cc/Imp Gallon) Max.</w:t>
            </w:r>
          </w:p>
          <w:p w14:paraId="693ED26A" w14:textId="77777777" w:rsidR="00C9585F" w:rsidRPr="00563279" w:rsidRDefault="00C9585F" w:rsidP="0081355E">
            <w:pPr>
              <w:pStyle w:val="BodyText10ptleft"/>
            </w:pPr>
            <w:r w:rsidRPr="00563279">
              <w:t>(cc/US Gallon) Max</w:t>
            </w:r>
          </w:p>
        </w:tc>
        <w:tc>
          <w:tcPr>
            <w:tcW w:w="1701" w:type="dxa"/>
            <w:shd w:val="clear" w:color="auto" w:fill="auto"/>
          </w:tcPr>
          <w:p w14:paraId="2A1B0E71" w14:textId="77777777" w:rsidR="00C9585F" w:rsidRDefault="00C9585F" w:rsidP="0081355E">
            <w:pPr>
              <w:pStyle w:val="BodyText10ptcentre"/>
            </w:pPr>
          </w:p>
          <w:p w14:paraId="6B05C809" w14:textId="77777777" w:rsidR="00C9585F" w:rsidRDefault="00C9585F" w:rsidP="0081355E">
            <w:pPr>
              <w:pStyle w:val="BodyText10ptcentre"/>
            </w:pPr>
            <w:r>
              <w:t>3.6</w:t>
            </w:r>
          </w:p>
          <w:p w14:paraId="57D7E9F1" w14:textId="77777777" w:rsidR="00C9585F" w:rsidRDefault="00C9585F" w:rsidP="0081355E">
            <w:pPr>
              <w:pStyle w:val="BodyText10ptcentre"/>
            </w:pPr>
            <w:r>
              <w:t>3</w:t>
            </w:r>
          </w:p>
        </w:tc>
        <w:tc>
          <w:tcPr>
            <w:tcW w:w="1416" w:type="dxa"/>
            <w:shd w:val="clear" w:color="auto" w:fill="auto"/>
          </w:tcPr>
          <w:p w14:paraId="1136B951" w14:textId="77777777" w:rsidR="00C9585F" w:rsidRDefault="00C9585F" w:rsidP="0081355E">
            <w:pPr>
              <w:pStyle w:val="BodyText10ptcentre"/>
            </w:pPr>
          </w:p>
          <w:p w14:paraId="7B700814" w14:textId="77777777" w:rsidR="00C9585F" w:rsidRDefault="00C9585F" w:rsidP="0081355E">
            <w:pPr>
              <w:pStyle w:val="BodyText10ptcentre"/>
            </w:pPr>
            <w:r>
              <w:t>4.8</w:t>
            </w:r>
          </w:p>
          <w:p w14:paraId="13F2D530" w14:textId="77777777" w:rsidR="00C9585F" w:rsidRDefault="00C9585F" w:rsidP="0081355E">
            <w:pPr>
              <w:pStyle w:val="BodyText10ptcentre"/>
            </w:pPr>
            <w:r>
              <w:t>4</w:t>
            </w:r>
          </w:p>
        </w:tc>
        <w:tc>
          <w:tcPr>
            <w:tcW w:w="1418" w:type="dxa"/>
            <w:shd w:val="clear" w:color="auto" w:fill="auto"/>
          </w:tcPr>
          <w:p w14:paraId="65E957E5" w14:textId="77777777" w:rsidR="00C9585F" w:rsidRDefault="00C9585F" w:rsidP="0081355E">
            <w:pPr>
              <w:pStyle w:val="BodyText10ptcentre"/>
            </w:pPr>
          </w:p>
          <w:p w14:paraId="43DDD4A4" w14:textId="77777777" w:rsidR="00C9585F" w:rsidRDefault="00C9585F" w:rsidP="0081355E">
            <w:pPr>
              <w:pStyle w:val="BodyText10ptcentre"/>
            </w:pPr>
            <w:r>
              <w:t>4.8</w:t>
            </w:r>
          </w:p>
          <w:p w14:paraId="3033795C" w14:textId="77777777" w:rsidR="00C9585F" w:rsidRDefault="00C9585F" w:rsidP="0081355E">
            <w:pPr>
              <w:pStyle w:val="BodyText10ptcentre"/>
            </w:pPr>
            <w:r>
              <w:t>4</w:t>
            </w:r>
          </w:p>
        </w:tc>
        <w:tc>
          <w:tcPr>
            <w:tcW w:w="1135" w:type="dxa"/>
            <w:shd w:val="clear" w:color="auto" w:fill="auto"/>
          </w:tcPr>
          <w:p w14:paraId="41C399D6" w14:textId="77777777" w:rsidR="00C9585F" w:rsidRDefault="00C9585F" w:rsidP="0081355E">
            <w:pPr>
              <w:pStyle w:val="BodyText10ptcentre"/>
            </w:pPr>
          </w:p>
          <w:p w14:paraId="07F1714D" w14:textId="77777777" w:rsidR="00C9585F" w:rsidRDefault="00C9585F" w:rsidP="0081355E">
            <w:pPr>
              <w:pStyle w:val="BodyText10ptcentre"/>
            </w:pPr>
            <w:r>
              <w:t>4.8</w:t>
            </w:r>
          </w:p>
          <w:p w14:paraId="5494402F" w14:textId="77777777" w:rsidR="00C9585F" w:rsidRDefault="00C9585F" w:rsidP="0081355E">
            <w:pPr>
              <w:pStyle w:val="BodyText10ptcentre"/>
            </w:pPr>
            <w:r>
              <w:t>4</w:t>
            </w:r>
          </w:p>
        </w:tc>
        <w:tc>
          <w:tcPr>
            <w:tcW w:w="1102" w:type="dxa"/>
            <w:shd w:val="clear" w:color="auto" w:fill="auto"/>
          </w:tcPr>
          <w:p w14:paraId="566F212A" w14:textId="77777777" w:rsidR="00C9585F" w:rsidRDefault="00C9585F" w:rsidP="0081355E">
            <w:pPr>
              <w:pStyle w:val="BodyText10ptcentre"/>
            </w:pPr>
          </w:p>
          <w:p w14:paraId="00583D26" w14:textId="77777777" w:rsidR="00C9585F" w:rsidRDefault="00C9585F" w:rsidP="0081355E">
            <w:pPr>
              <w:pStyle w:val="BodyText10ptcentre"/>
            </w:pPr>
            <w:r>
              <w:t>3.6</w:t>
            </w:r>
          </w:p>
          <w:p w14:paraId="542E9C11" w14:textId="77777777" w:rsidR="00C9585F" w:rsidRDefault="00C9585F" w:rsidP="0081355E">
            <w:pPr>
              <w:pStyle w:val="BodyText10ptcentre"/>
            </w:pPr>
            <w:r>
              <w:t>3</w:t>
            </w:r>
          </w:p>
        </w:tc>
      </w:tr>
    </w:tbl>
    <w:p w14:paraId="1FC195AD" w14:textId="77777777" w:rsidR="00C9585F" w:rsidRDefault="00C9585F" w:rsidP="0081355E">
      <w:pPr>
        <w:pStyle w:val="BodyText"/>
      </w:pPr>
      <w:r>
        <w:t>Note: All grades are coloured blue because they contain Tetra Ethyl Lead.</w:t>
      </w:r>
    </w:p>
    <w:p w14:paraId="6097CF7C" w14:textId="77777777" w:rsidR="00C9585F" w:rsidRPr="00A30086" w:rsidRDefault="00A30086" w:rsidP="0081355E">
      <w:pPr>
        <w:pStyle w:val="Caption"/>
      </w:pPr>
      <w:r w:rsidRPr="00A30086">
        <w:t>Photo</w:t>
      </w:r>
      <w:r w:rsidR="0079588C">
        <w:t xml:space="preserve"> </w:t>
      </w:r>
      <w:r w:rsidR="008A0ECE">
        <w:t>7</w:t>
      </w:r>
      <w:r w:rsidRPr="00A30086">
        <w:t xml:space="preserve">. </w:t>
      </w:r>
      <w:smartTag w:uri="urn:schemas-microsoft-com:office:smarttags" w:element="place">
        <w:r w:rsidRPr="00A30086">
          <w:t>Douglas</w:t>
        </w:r>
      </w:smartTag>
      <w:r w:rsidRPr="00A30086">
        <w:t xml:space="preserve"> DC-3</w:t>
      </w:r>
      <w:r w:rsidR="000B21EE">
        <w:fldChar w:fldCharType="begin"/>
      </w:r>
      <w:r w:rsidR="000B21EE">
        <w:instrText xml:space="preserve"> XE "</w:instrText>
      </w:r>
      <w:r w:rsidR="000B21EE" w:rsidRPr="002776C3">
        <w:instrText>Douglas DC-3</w:instrText>
      </w:r>
      <w:r w:rsidR="000B21EE">
        <w:instrText xml:space="preserve">" </w:instrText>
      </w:r>
      <w:r w:rsidR="000B21EE">
        <w:fldChar w:fldCharType="end"/>
      </w:r>
      <w:r w:rsidRPr="00A30086">
        <w:t xml:space="preserve"> of the era powered by two Pratt &amp; Whitney</w:t>
      </w:r>
      <w:r w:rsidR="000B21EE">
        <w:fldChar w:fldCharType="begin"/>
      </w:r>
      <w:r w:rsidR="000B21EE">
        <w:instrText xml:space="preserve"> XE "</w:instrText>
      </w:r>
      <w:r w:rsidR="000B21EE" w:rsidRPr="00C73267">
        <w:instrText>Pratt &amp; Whitney</w:instrText>
      </w:r>
      <w:r w:rsidR="000B21EE">
        <w:instrText xml:space="preserve">" </w:instrText>
      </w:r>
      <w:r w:rsidR="000B21EE">
        <w:fldChar w:fldCharType="end"/>
      </w:r>
      <w:r w:rsidRPr="00A30086">
        <w:t xml:space="preserve"> Twin Wasp S1C3G 14-cylinder radial engines, 1,200 hp </w:t>
      </w:r>
    </w:p>
    <w:p w14:paraId="3AFFA662" w14:textId="77777777" w:rsidR="003F18CE" w:rsidRDefault="00CC6DF8" w:rsidP="0081355E">
      <w:pPr>
        <w:pStyle w:val="Picture"/>
      </w:pPr>
      <w:r>
        <w:rPr>
          <w:noProof/>
          <w:lang w:eastAsia="en-AU"/>
        </w:rPr>
        <w:drawing>
          <wp:inline distT="0" distB="0" distL="0" distR="0" wp14:anchorId="0793D385" wp14:editId="0E40714D">
            <wp:extent cx="5491691" cy="245843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5480" cy="2473565"/>
                    </a:xfrm>
                    <a:prstGeom prst="rect">
                      <a:avLst/>
                    </a:prstGeom>
                    <a:noFill/>
                  </pic:spPr>
                </pic:pic>
              </a:graphicData>
            </a:graphic>
          </wp:inline>
        </w:drawing>
      </w:r>
    </w:p>
    <w:p w14:paraId="7C9ECB60" w14:textId="77777777" w:rsidR="003F18CE" w:rsidRDefault="003F18CE" w:rsidP="0081355E">
      <w:pPr>
        <w:pStyle w:val="BodyText10ptcentre"/>
      </w:pPr>
      <w:r>
        <w:br w:type="page"/>
      </w:r>
    </w:p>
    <w:p w14:paraId="72ED108B" w14:textId="77777777" w:rsidR="00C9585F" w:rsidRDefault="003F18CE" w:rsidP="003F18CE">
      <w:pPr>
        <w:pStyle w:val="Heading7"/>
        <w:framePr w:wrap="around"/>
      </w:pPr>
      <w:r>
        <w:lastRenderedPageBreak/>
        <w:br w:type="page"/>
      </w:r>
      <w:r w:rsidR="00C9585F">
        <w:t xml:space="preserve">1940 </w:t>
      </w:r>
      <w:smartTag w:uri="urn:schemas-microsoft-com:office:smarttags" w:element="country-region">
        <w:smartTag w:uri="urn:schemas-microsoft-com:office:smarttags" w:element="place">
          <w:r w:rsidR="00C9585F">
            <w:t>US</w:t>
          </w:r>
        </w:smartTag>
      </w:smartTag>
      <w:r w:rsidR="00C9585F">
        <w:t xml:space="preserve"> Military Aviation Gasoline Specifications</w:t>
      </w:r>
      <w:r w:rsidR="000B21EE">
        <w:fldChar w:fldCharType="begin"/>
      </w:r>
      <w:r w:rsidR="000B21EE">
        <w:instrText xml:space="preserve"> XE "</w:instrText>
      </w:r>
      <w:r w:rsidR="000B21EE" w:rsidRPr="005E56FD">
        <w:instrText>US Military Aviation Gasoline Specifications</w:instrText>
      </w:r>
      <w:r w:rsidR="000B21EE">
        <w:instrText xml:space="preserve">" </w:instrText>
      </w:r>
      <w:r w:rsidR="000B21EE">
        <w:fldChar w:fldCharType="end"/>
      </w:r>
      <w:r w:rsidR="00C9585F">
        <w:rPr>
          <w:rStyle w:val="EndnoteReference"/>
        </w:rPr>
        <w:endnoteReference w:id="5"/>
      </w:r>
    </w:p>
    <w:p w14:paraId="0BA08947" w14:textId="2200E8DF" w:rsidR="00C9585F" w:rsidRDefault="00C9585F" w:rsidP="0081355E">
      <w:pPr>
        <w:pStyle w:val="BodyText"/>
      </w:pPr>
      <w:r>
        <w:t>The specification</w:t>
      </w:r>
      <w:r w:rsidR="00E67DBA">
        <w:t>s</w:t>
      </w:r>
      <w:r>
        <w:t xml:space="preserve"> used by the US </w:t>
      </w:r>
      <w:r w:rsidR="00E76911">
        <w:t xml:space="preserve">Army </w:t>
      </w:r>
      <w:r>
        <w:t>Air Corps</w:t>
      </w:r>
      <w:r w:rsidR="000B21EE">
        <w:fldChar w:fldCharType="begin"/>
      </w:r>
      <w:r w:rsidR="000B21EE">
        <w:instrText xml:space="preserve"> XE "</w:instrText>
      </w:r>
      <w:r w:rsidR="000B21EE" w:rsidRPr="00DF5EC5">
        <w:instrText>US Army Air Corps</w:instrText>
      </w:r>
      <w:r w:rsidR="000B21EE">
        <w:instrText xml:space="preserve">" </w:instrText>
      </w:r>
      <w:r w:rsidR="000B21EE">
        <w:fldChar w:fldCharType="end"/>
      </w:r>
      <w:r>
        <w:t xml:space="preserve"> were designated Y-3557-F, Y-3557-H, Y3575 and involved a number of different engine test methods</w:t>
      </w:r>
      <w:r w:rsidR="0055543C">
        <w:t>,</w:t>
      </w:r>
      <w:r>
        <w:t xml:space="preserve"> some of which were carried over from the period before the standardization to the CFR Motor Method. Of particular note were the very high levels of Tetra Ethyl Lead (up to 7.2 cc/Imperial Gallon) for Grade 87 and Grade 92 which was allowed by the </w:t>
      </w:r>
      <w:smartTag w:uri="urn:schemas-microsoft-com:office:smarttags" w:element="place">
        <w:smartTag w:uri="urn:schemas-microsoft-com:office:smarttags" w:element="country-region">
          <w:r>
            <w:t>US</w:t>
          </w:r>
        </w:smartTag>
      </w:smartTag>
      <w:r>
        <w:t xml:space="preserve"> military compared to other specifications of 4.0 cc/IG maximum. This may have been to compensate for the poor straight run</w:t>
      </w:r>
      <w:r w:rsidR="000B21EE">
        <w:fldChar w:fldCharType="begin"/>
      </w:r>
      <w:r w:rsidR="000B21EE">
        <w:instrText xml:space="preserve"> XE "</w:instrText>
      </w:r>
      <w:r w:rsidR="000B21EE" w:rsidRPr="005D2238">
        <w:instrText>straight run</w:instrText>
      </w:r>
      <w:r w:rsidR="000B21EE">
        <w:instrText xml:space="preserve">" </w:instrText>
      </w:r>
      <w:r w:rsidR="000B21EE">
        <w:fldChar w:fldCharType="end"/>
      </w:r>
      <w:r>
        <w:t xml:space="preserve"> gasolines (low octane) obtained from the US East Coast crudes</w:t>
      </w:r>
      <w:r w:rsidR="000B21EE">
        <w:fldChar w:fldCharType="begin"/>
      </w:r>
      <w:r w:rsidR="000B21EE">
        <w:instrText xml:space="preserve"> XE "</w:instrText>
      </w:r>
      <w:r w:rsidR="000B21EE" w:rsidRPr="0063245C">
        <w:instrText>US East Coast crudes</w:instrText>
      </w:r>
      <w:r w:rsidR="000B21EE">
        <w:instrText xml:space="preserve">" </w:instrText>
      </w:r>
      <w:r w:rsidR="000B21EE">
        <w:fldChar w:fldCharType="end"/>
      </w:r>
      <w:r>
        <w:t>.</w:t>
      </w:r>
    </w:p>
    <w:p w14:paraId="28BF281C" w14:textId="0FE302D0" w:rsidR="00C9585F" w:rsidRPr="009B1368" w:rsidRDefault="00C9585F" w:rsidP="0081355E">
      <w:pPr>
        <w:pStyle w:val="Caption"/>
      </w:pPr>
      <w:r w:rsidRPr="009B1368">
        <w:t xml:space="preserve">Table </w:t>
      </w:r>
      <w:fldSimple w:instr=" SEQ Table \* ARABIC ">
        <w:r w:rsidR="008A0ECE">
          <w:rPr>
            <w:noProof/>
          </w:rPr>
          <w:t>3</w:t>
        </w:r>
      </w:fldSimple>
      <w:r w:rsidRPr="009B1368">
        <w:t>. US Military Specification</w:t>
      </w:r>
      <w:r w:rsidR="00E67DBA">
        <w:t>s</w:t>
      </w:r>
      <w:r w:rsidRPr="009B1368">
        <w:t xml:space="preserve"> for Aviation Gasolines 1940</w:t>
      </w:r>
    </w:p>
    <w:tbl>
      <w:tblPr>
        <w:tblW w:w="849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3671"/>
        <w:gridCol w:w="1843"/>
        <w:gridCol w:w="1417"/>
        <w:gridCol w:w="1560"/>
      </w:tblGrid>
      <w:tr w:rsidR="00C9585F" w14:paraId="5A14D7D8" w14:textId="77777777" w:rsidTr="00B256B0">
        <w:tc>
          <w:tcPr>
            <w:tcW w:w="3671" w:type="dxa"/>
            <w:tcBorders>
              <w:bottom w:val="single" w:sz="12" w:space="0" w:color="000000"/>
            </w:tcBorders>
            <w:shd w:val="clear" w:color="auto" w:fill="auto"/>
          </w:tcPr>
          <w:p w14:paraId="4872804E" w14:textId="77777777" w:rsidR="00C9585F" w:rsidRDefault="00C9585F" w:rsidP="0081355E">
            <w:pPr>
              <w:pStyle w:val="BodyText10ptleft"/>
            </w:pPr>
            <w:r>
              <w:t>Grade Designation</w:t>
            </w:r>
          </w:p>
        </w:tc>
        <w:tc>
          <w:tcPr>
            <w:tcW w:w="1843" w:type="dxa"/>
            <w:tcBorders>
              <w:bottom w:val="single" w:sz="12" w:space="0" w:color="000000"/>
            </w:tcBorders>
            <w:shd w:val="clear" w:color="auto" w:fill="auto"/>
          </w:tcPr>
          <w:p w14:paraId="6BB10AC6" w14:textId="77777777" w:rsidR="00C9585F" w:rsidRDefault="00C9585F" w:rsidP="0081355E">
            <w:pPr>
              <w:pStyle w:val="BodyText10ptcentre"/>
            </w:pPr>
            <w:r>
              <w:t>87</w:t>
            </w:r>
          </w:p>
        </w:tc>
        <w:tc>
          <w:tcPr>
            <w:tcW w:w="1417" w:type="dxa"/>
            <w:tcBorders>
              <w:bottom w:val="single" w:sz="12" w:space="0" w:color="000000"/>
            </w:tcBorders>
            <w:shd w:val="clear" w:color="auto" w:fill="auto"/>
          </w:tcPr>
          <w:p w14:paraId="01F730FD" w14:textId="77777777" w:rsidR="00C9585F" w:rsidRDefault="00C9585F" w:rsidP="0081355E">
            <w:pPr>
              <w:pStyle w:val="BodyText10ptcentre"/>
            </w:pPr>
            <w:r>
              <w:t>92</w:t>
            </w:r>
          </w:p>
        </w:tc>
        <w:tc>
          <w:tcPr>
            <w:tcW w:w="1560" w:type="dxa"/>
            <w:tcBorders>
              <w:bottom w:val="single" w:sz="12" w:space="0" w:color="000000"/>
            </w:tcBorders>
            <w:shd w:val="clear" w:color="auto" w:fill="auto"/>
          </w:tcPr>
          <w:p w14:paraId="031F127C" w14:textId="77777777" w:rsidR="00C9585F" w:rsidRDefault="00C9585F" w:rsidP="0081355E">
            <w:pPr>
              <w:pStyle w:val="BodyText10ptcentre"/>
            </w:pPr>
            <w:r>
              <w:t>100</w:t>
            </w:r>
          </w:p>
        </w:tc>
      </w:tr>
      <w:tr w:rsidR="00C9585F" w14:paraId="36CE2517" w14:textId="77777777" w:rsidTr="00B256B0">
        <w:tc>
          <w:tcPr>
            <w:tcW w:w="3671" w:type="dxa"/>
            <w:shd w:val="clear" w:color="auto" w:fill="auto"/>
          </w:tcPr>
          <w:p w14:paraId="6CA95E2A" w14:textId="77777777" w:rsidR="00C9585F" w:rsidRDefault="00C9585F" w:rsidP="0081355E">
            <w:pPr>
              <w:pStyle w:val="BodyText10ptleft"/>
            </w:pPr>
            <w:r>
              <w:t>Specification Number</w:t>
            </w:r>
          </w:p>
        </w:tc>
        <w:tc>
          <w:tcPr>
            <w:tcW w:w="1843" w:type="dxa"/>
            <w:shd w:val="clear" w:color="auto" w:fill="auto"/>
          </w:tcPr>
          <w:p w14:paraId="388E6E9D" w14:textId="77777777" w:rsidR="00C9585F" w:rsidRDefault="00C9585F" w:rsidP="0081355E">
            <w:pPr>
              <w:pStyle w:val="BodyText10ptcentre"/>
            </w:pPr>
            <w:r>
              <w:t>Y-3557-F</w:t>
            </w:r>
          </w:p>
        </w:tc>
        <w:tc>
          <w:tcPr>
            <w:tcW w:w="1417" w:type="dxa"/>
            <w:shd w:val="clear" w:color="auto" w:fill="auto"/>
          </w:tcPr>
          <w:p w14:paraId="4B365287" w14:textId="77777777" w:rsidR="00C9585F" w:rsidRDefault="00C9585F" w:rsidP="0081355E">
            <w:pPr>
              <w:pStyle w:val="BodyText10ptcentre"/>
            </w:pPr>
            <w:r>
              <w:t>Y-3557-H</w:t>
            </w:r>
          </w:p>
        </w:tc>
        <w:tc>
          <w:tcPr>
            <w:tcW w:w="1560" w:type="dxa"/>
            <w:shd w:val="clear" w:color="auto" w:fill="auto"/>
          </w:tcPr>
          <w:p w14:paraId="7E08E88B" w14:textId="77777777" w:rsidR="00C9585F" w:rsidRDefault="00C9585F" w:rsidP="0081355E">
            <w:pPr>
              <w:pStyle w:val="BodyText10ptcentre"/>
            </w:pPr>
            <w:r>
              <w:t>Y-3575</w:t>
            </w:r>
          </w:p>
        </w:tc>
      </w:tr>
      <w:tr w:rsidR="00C9585F" w14:paraId="1F48179D" w14:textId="77777777" w:rsidTr="00B256B0">
        <w:tc>
          <w:tcPr>
            <w:tcW w:w="3671" w:type="dxa"/>
            <w:shd w:val="clear" w:color="auto" w:fill="auto"/>
          </w:tcPr>
          <w:p w14:paraId="1D71C24B" w14:textId="77777777" w:rsidR="00C9585F" w:rsidRDefault="00C9585F" w:rsidP="0081355E">
            <w:pPr>
              <w:pStyle w:val="BodyText10ptleft"/>
            </w:pPr>
            <w:r>
              <w:t>Color</w:t>
            </w:r>
          </w:p>
        </w:tc>
        <w:tc>
          <w:tcPr>
            <w:tcW w:w="1843" w:type="dxa"/>
            <w:shd w:val="clear" w:color="auto" w:fill="auto"/>
          </w:tcPr>
          <w:p w14:paraId="3037700B" w14:textId="77777777" w:rsidR="00C9585F" w:rsidRDefault="00C9585F" w:rsidP="0081355E">
            <w:pPr>
              <w:pStyle w:val="BodyText10ptcentre"/>
            </w:pPr>
            <w:r>
              <w:t>Blue</w:t>
            </w:r>
          </w:p>
        </w:tc>
        <w:tc>
          <w:tcPr>
            <w:tcW w:w="1417" w:type="dxa"/>
            <w:shd w:val="clear" w:color="auto" w:fill="auto"/>
          </w:tcPr>
          <w:p w14:paraId="59D223B2" w14:textId="77777777" w:rsidR="00C9585F" w:rsidRDefault="00C9585F" w:rsidP="0081355E">
            <w:pPr>
              <w:pStyle w:val="BodyText10ptcentre"/>
            </w:pPr>
            <w:r>
              <w:t>Blue</w:t>
            </w:r>
          </w:p>
        </w:tc>
        <w:tc>
          <w:tcPr>
            <w:tcW w:w="1560" w:type="dxa"/>
            <w:shd w:val="clear" w:color="auto" w:fill="auto"/>
          </w:tcPr>
          <w:p w14:paraId="6DB04B5D" w14:textId="77777777" w:rsidR="00C9585F" w:rsidRDefault="00C9585F" w:rsidP="0081355E">
            <w:pPr>
              <w:pStyle w:val="BodyText10ptcentre"/>
            </w:pPr>
            <w:r>
              <w:t>Blue</w:t>
            </w:r>
          </w:p>
        </w:tc>
      </w:tr>
      <w:tr w:rsidR="00C9585F" w14:paraId="4CA68DC9" w14:textId="77777777" w:rsidTr="00B256B0">
        <w:tc>
          <w:tcPr>
            <w:tcW w:w="3671" w:type="dxa"/>
            <w:shd w:val="clear" w:color="auto" w:fill="auto"/>
          </w:tcPr>
          <w:p w14:paraId="2BBE9A02" w14:textId="77777777" w:rsidR="00C9585F" w:rsidRDefault="00C9585F" w:rsidP="0081355E">
            <w:pPr>
              <w:pStyle w:val="BodyText10ptleft"/>
            </w:pPr>
            <w:r>
              <w:t>Sulfur (</w:t>
            </w:r>
            <w:r w:rsidR="005D11BA">
              <w:t>wt.</w:t>
            </w:r>
            <w:r>
              <w:t>%) Max.</w:t>
            </w:r>
          </w:p>
        </w:tc>
        <w:tc>
          <w:tcPr>
            <w:tcW w:w="1843" w:type="dxa"/>
            <w:shd w:val="clear" w:color="auto" w:fill="auto"/>
          </w:tcPr>
          <w:p w14:paraId="4A270C80" w14:textId="77777777" w:rsidR="00C9585F" w:rsidRDefault="00C9585F" w:rsidP="0081355E">
            <w:pPr>
              <w:pStyle w:val="BodyText10ptcentre"/>
            </w:pPr>
            <w:r>
              <w:t>0.10</w:t>
            </w:r>
          </w:p>
        </w:tc>
        <w:tc>
          <w:tcPr>
            <w:tcW w:w="1417" w:type="dxa"/>
            <w:shd w:val="clear" w:color="auto" w:fill="auto"/>
          </w:tcPr>
          <w:p w14:paraId="5717792B" w14:textId="77777777" w:rsidR="00C9585F" w:rsidRDefault="00C9585F" w:rsidP="0081355E">
            <w:pPr>
              <w:pStyle w:val="BodyText10ptcentre"/>
            </w:pPr>
            <w:r>
              <w:t>0.10</w:t>
            </w:r>
          </w:p>
        </w:tc>
        <w:tc>
          <w:tcPr>
            <w:tcW w:w="1560" w:type="dxa"/>
            <w:shd w:val="clear" w:color="auto" w:fill="auto"/>
          </w:tcPr>
          <w:p w14:paraId="3A904B53" w14:textId="77777777" w:rsidR="00C9585F" w:rsidRDefault="00C9585F" w:rsidP="0081355E">
            <w:pPr>
              <w:pStyle w:val="BodyText10ptcentre"/>
            </w:pPr>
            <w:r>
              <w:t>0.10</w:t>
            </w:r>
          </w:p>
        </w:tc>
      </w:tr>
      <w:tr w:rsidR="00C9585F" w14:paraId="1517A963" w14:textId="77777777" w:rsidTr="00B256B0">
        <w:tc>
          <w:tcPr>
            <w:tcW w:w="3671" w:type="dxa"/>
            <w:shd w:val="clear" w:color="auto" w:fill="auto"/>
          </w:tcPr>
          <w:p w14:paraId="2C9A41AC" w14:textId="77777777" w:rsidR="00C9585F" w:rsidRDefault="00C9585F" w:rsidP="0081355E">
            <w:pPr>
              <w:pStyle w:val="BodyText10ptleft"/>
            </w:pPr>
            <w:r>
              <w:t>Distillation</w:t>
            </w:r>
          </w:p>
          <w:p w14:paraId="34D61B4F" w14:textId="77777777" w:rsidR="00C9585F" w:rsidRDefault="00C9585F" w:rsidP="0081355E">
            <w:pPr>
              <w:pStyle w:val="BodyText10ptleft"/>
            </w:pPr>
            <w:r>
              <w:t>% Rec. (@ 75 deg</w:t>
            </w:r>
            <w:r w:rsidR="00B256B0">
              <w:t>.</w:t>
            </w:r>
            <w:r>
              <w:t xml:space="preserve"> C) Min.</w:t>
            </w:r>
          </w:p>
          <w:p w14:paraId="14E2658B" w14:textId="77777777" w:rsidR="00C9585F" w:rsidRDefault="00C9585F" w:rsidP="0081355E">
            <w:pPr>
              <w:pStyle w:val="BodyText10ptleft"/>
            </w:pPr>
            <w:r>
              <w:t>% Rec. (@100 deg</w:t>
            </w:r>
            <w:r w:rsidR="00B256B0">
              <w:t>.</w:t>
            </w:r>
            <w:r>
              <w:t xml:space="preserve"> C) Min</w:t>
            </w:r>
          </w:p>
          <w:p w14:paraId="4C5E2FAE" w14:textId="77777777" w:rsidR="00C9585F" w:rsidRDefault="00C9585F" w:rsidP="0081355E">
            <w:pPr>
              <w:pStyle w:val="BodyText10ptleft"/>
            </w:pPr>
            <w:r>
              <w:t>% Rec. @ 135 deg</w:t>
            </w:r>
            <w:r w:rsidR="00B256B0">
              <w:t>.</w:t>
            </w:r>
            <w:r>
              <w:t xml:space="preserve"> C) Min.</w:t>
            </w:r>
          </w:p>
          <w:p w14:paraId="54580A2A" w14:textId="77777777" w:rsidR="00C9585F" w:rsidRDefault="00C9585F" w:rsidP="0081355E">
            <w:pPr>
              <w:pStyle w:val="BodyText10ptleft"/>
            </w:pPr>
            <w:r>
              <w:t>10%+50%+90% (deg</w:t>
            </w:r>
            <w:r w:rsidR="00B256B0">
              <w:t>.</w:t>
            </w:r>
            <w:r>
              <w:t xml:space="preserve"> C)</w:t>
            </w:r>
            <w:r w:rsidR="00CC2138">
              <w:t xml:space="preserve"> </w:t>
            </w:r>
            <w:r w:rsidR="00CD4236">
              <w:t>Min.</w:t>
            </w:r>
          </w:p>
        </w:tc>
        <w:tc>
          <w:tcPr>
            <w:tcW w:w="1843" w:type="dxa"/>
            <w:shd w:val="clear" w:color="auto" w:fill="auto"/>
          </w:tcPr>
          <w:p w14:paraId="508AD2EF" w14:textId="77777777" w:rsidR="00C9585F" w:rsidRDefault="00C9585F" w:rsidP="0081355E">
            <w:pPr>
              <w:pStyle w:val="BodyText10ptcentre"/>
            </w:pPr>
          </w:p>
          <w:p w14:paraId="78CB0751" w14:textId="77777777" w:rsidR="00C9585F" w:rsidRDefault="00C9585F" w:rsidP="0081355E">
            <w:pPr>
              <w:pStyle w:val="BodyText10ptcentre"/>
            </w:pPr>
            <w:r>
              <w:t>10</w:t>
            </w:r>
          </w:p>
          <w:p w14:paraId="1FE4AF3B" w14:textId="77777777" w:rsidR="00C9585F" w:rsidRDefault="00C9585F" w:rsidP="0081355E">
            <w:pPr>
              <w:pStyle w:val="BodyText10ptcentre"/>
            </w:pPr>
            <w:r>
              <w:t>50</w:t>
            </w:r>
          </w:p>
          <w:p w14:paraId="23232734" w14:textId="77777777" w:rsidR="00C9585F" w:rsidRDefault="00C9585F" w:rsidP="0081355E">
            <w:pPr>
              <w:pStyle w:val="BodyText10ptcentre"/>
            </w:pPr>
            <w:r>
              <w:t>90</w:t>
            </w:r>
          </w:p>
          <w:p w14:paraId="16A3B548" w14:textId="77777777" w:rsidR="00C9585F" w:rsidRDefault="00C9585F" w:rsidP="0081355E">
            <w:pPr>
              <w:pStyle w:val="BodyText10ptcentre"/>
            </w:pPr>
            <w:r>
              <w:t>260</w:t>
            </w:r>
          </w:p>
        </w:tc>
        <w:tc>
          <w:tcPr>
            <w:tcW w:w="1417" w:type="dxa"/>
            <w:shd w:val="clear" w:color="auto" w:fill="auto"/>
          </w:tcPr>
          <w:p w14:paraId="216E5842" w14:textId="77777777" w:rsidR="00C9585F" w:rsidRDefault="00C9585F" w:rsidP="0081355E">
            <w:pPr>
              <w:pStyle w:val="BodyText10ptcentre"/>
            </w:pPr>
          </w:p>
          <w:p w14:paraId="213CB24C" w14:textId="77777777" w:rsidR="00C9585F" w:rsidRDefault="00C9585F" w:rsidP="0081355E">
            <w:pPr>
              <w:pStyle w:val="BodyText10ptcentre"/>
            </w:pPr>
            <w:r>
              <w:t>10</w:t>
            </w:r>
          </w:p>
          <w:p w14:paraId="3090CAAD" w14:textId="77777777" w:rsidR="00C9585F" w:rsidRDefault="00C9585F" w:rsidP="0081355E">
            <w:pPr>
              <w:pStyle w:val="BodyText10ptcentre"/>
            </w:pPr>
            <w:r>
              <w:t>50</w:t>
            </w:r>
          </w:p>
          <w:p w14:paraId="3DBC2A1C" w14:textId="77777777" w:rsidR="00C9585F" w:rsidRDefault="00C9585F" w:rsidP="0081355E">
            <w:pPr>
              <w:pStyle w:val="BodyText10ptcentre"/>
            </w:pPr>
            <w:r>
              <w:t>90</w:t>
            </w:r>
          </w:p>
          <w:p w14:paraId="76A85726" w14:textId="77777777" w:rsidR="00C9585F" w:rsidRDefault="00C9585F" w:rsidP="0081355E">
            <w:pPr>
              <w:pStyle w:val="BodyText10ptcentre"/>
            </w:pPr>
            <w:r>
              <w:t>260</w:t>
            </w:r>
          </w:p>
        </w:tc>
        <w:tc>
          <w:tcPr>
            <w:tcW w:w="1560" w:type="dxa"/>
            <w:shd w:val="clear" w:color="auto" w:fill="auto"/>
          </w:tcPr>
          <w:p w14:paraId="33244AFC" w14:textId="77777777" w:rsidR="00C9585F" w:rsidRDefault="00C9585F" w:rsidP="0081355E">
            <w:pPr>
              <w:pStyle w:val="BodyText10ptcentre"/>
            </w:pPr>
          </w:p>
          <w:p w14:paraId="125D7AE5" w14:textId="77777777" w:rsidR="00C9585F" w:rsidRDefault="00C9585F" w:rsidP="0081355E">
            <w:pPr>
              <w:pStyle w:val="BodyText10ptcentre"/>
            </w:pPr>
            <w:r>
              <w:t>10</w:t>
            </w:r>
          </w:p>
          <w:p w14:paraId="27405266" w14:textId="77777777" w:rsidR="00C9585F" w:rsidRDefault="00C9585F" w:rsidP="0081355E">
            <w:pPr>
              <w:pStyle w:val="BodyText10ptcentre"/>
            </w:pPr>
            <w:r>
              <w:t>50</w:t>
            </w:r>
          </w:p>
          <w:p w14:paraId="69A5D72A" w14:textId="77777777" w:rsidR="00C9585F" w:rsidRDefault="00C9585F" w:rsidP="0081355E">
            <w:pPr>
              <w:pStyle w:val="BodyText10ptcentre"/>
            </w:pPr>
            <w:r>
              <w:t>90</w:t>
            </w:r>
          </w:p>
          <w:p w14:paraId="1A3C445F" w14:textId="77777777" w:rsidR="00C9585F" w:rsidRDefault="00C9585F" w:rsidP="0081355E">
            <w:pPr>
              <w:pStyle w:val="BodyText10ptcentre"/>
            </w:pPr>
            <w:r>
              <w:t>-</w:t>
            </w:r>
          </w:p>
        </w:tc>
      </w:tr>
      <w:tr w:rsidR="00C9585F" w14:paraId="5065637E" w14:textId="77777777" w:rsidTr="00B256B0">
        <w:tc>
          <w:tcPr>
            <w:tcW w:w="3671" w:type="dxa"/>
            <w:shd w:val="clear" w:color="auto" w:fill="auto"/>
          </w:tcPr>
          <w:p w14:paraId="47C9E945" w14:textId="77777777" w:rsidR="00C9585F" w:rsidRDefault="00C9585F" w:rsidP="0081355E">
            <w:pPr>
              <w:pStyle w:val="BodyText10ptleft"/>
            </w:pPr>
            <w:r>
              <w:t xml:space="preserve">Specific Gravity </w:t>
            </w:r>
          </w:p>
        </w:tc>
        <w:tc>
          <w:tcPr>
            <w:tcW w:w="1843" w:type="dxa"/>
            <w:shd w:val="clear" w:color="auto" w:fill="auto"/>
          </w:tcPr>
          <w:p w14:paraId="2806DFA6" w14:textId="77777777" w:rsidR="00C9585F" w:rsidRDefault="00E76911" w:rsidP="0081355E">
            <w:pPr>
              <w:pStyle w:val="BodyText10ptcentre"/>
            </w:pPr>
            <w:r>
              <w:t>Not stated</w:t>
            </w:r>
          </w:p>
        </w:tc>
        <w:tc>
          <w:tcPr>
            <w:tcW w:w="1417" w:type="dxa"/>
            <w:shd w:val="clear" w:color="auto" w:fill="auto"/>
          </w:tcPr>
          <w:p w14:paraId="2ABEA624" w14:textId="77777777" w:rsidR="00C9585F" w:rsidRDefault="00E76911" w:rsidP="0081355E">
            <w:pPr>
              <w:pStyle w:val="BodyText10ptcentre"/>
            </w:pPr>
            <w:r>
              <w:t>Not stated</w:t>
            </w:r>
          </w:p>
        </w:tc>
        <w:tc>
          <w:tcPr>
            <w:tcW w:w="1560" w:type="dxa"/>
            <w:shd w:val="clear" w:color="auto" w:fill="auto"/>
          </w:tcPr>
          <w:p w14:paraId="6EF88DD0" w14:textId="77777777" w:rsidR="00C9585F" w:rsidRDefault="00E76911" w:rsidP="0081355E">
            <w:pPr>
              <w:pStyle w:val="BodyText10ptcentre"/>
            </w:pPr>
            <w:r>
              <w:t>Not stated</w:t>
            </w:r>
          </w:p>
        </w:tc>
      </w:tr>
      <w:tr w:rsidR="00C9585F" w14:paraId="44953CE3" w14:textId="77777777" w:rsidTr="00B256B0">
        <w:tc>
          <w:tcPr>
            <w:tcW w:w="3671" w:type="dxa"/>
            <w:shd w:val="clear" w:color="auto" w:fill="auto"/>
          </w:tcPr>
          <w:p w14:paraId="5CA6A739" w14:textId="77777777" w:rsidR="00C9585F" w:rsidRDefault="00C9585F" w:rsidP="0081355E">
            <w:pPr>
              <w:pStyle w:val="BodyText10ptleft"/>
            </w:pPr>
            <w:r>
              <w:t>Reid Vapour Pressure (@37.8 deg</w:t>
            </w:r>
            <w:r w:rsidR="00B256B0">
              <w:t>.</w:t>
            </w:r>
            <w:r>
              <w:t xml:space="preserve"> C) psi Max</w:t>
            </w:r>
          </w:p>
          <w:p w14:paraId="006A165E" w14:textId="77777777" w:rsidR="00C9585F" w:rsidRDefault="00C9585F" w:rsidP="0081355E">
            <w:pPr>
              <w:pStyle w:val="BodyText10ptleft"/>
            </w:pPr>
            <w:r>
              <w:t>kPa</w:t>
            </w:r>
          </w:p>
        </w:tc>
        <w:tc>
          <w:tcPr>
            <w:tcW w:w="1843" w:type="dxa"/>
            <w:shd w:val="clear" w:color="auto" w:fill="auto"/>
          </w:tcPr>
          <w:p w14:paraId="00E8D3C4" w14:textId="77777777" w:rsidR="00C9585F" w:rsidRDefault="00C9585F" w:rsidP="0081355E">
            <w:pPr>
              <w:pStyle w:val="BodyText10ptcentre"/>
            </w:pPr>
            <w:r>
              <w:t>6.5</w:t>
            </w:r>
          </w:p>
          <w:p w14:paraId="7F10C1D8" w14:textId="77777777" w:rsidR="00C9585F" w:rsidRDefault="00C9585F" w:rsidP="0081355E">
            <w:pPr>
              <w:pStyle w:val="BodyText10ptcentre"/>
            </w:pPr>
            <w:r>
              <w:t>45.5</w:t>
            </w:r>
          </w:p>
        </w:tc>
        <w:tc>
          <w:tcPr>
            <w:tcW w:w="1417" w:type="dxa"/>
            <w:shd w:val="clear" w:color="auto" w:fill="auto"/>
          </w:tcPr>
          <w:p w14:paraId="40E97749" w14:textId="77777777" w:rsidR="00C9585F" w:rsidRDefault="00C9585F" w:rsidP="0081355E">
            <w:pPr>
              <w:pStyle w:val="BodyText10ptcentre"/>
            </w:pPr>
            <w:r>
              <w:t>7.0</w:t>
            </w:r>
          </w:p>
          <w:p w14:paraId="579207C1" w14:textId="77777777" w:rsidR="00C9585F" w:rsidRDefault="00C9585F" w:rsidP="0081355E">
            <w:pPr>
              <w:pStyle w:val="BodyText10ptcentre"/>
            </w:pPr>
            <w:r>
              <w:t>49.0</w:t>
            </w:r>
          </w:p>
        </w:tc>
        <w:tc>
          <w:tcPr>
            <w:tcW w:w="1560" w:type="dxa"/>
            <w:shd w:val="clear" w:color="auto" w:fill="auto"/>
          </w:tcPr>
          <w:p w14:paraId="184067F5" w14:textId="77777777" w:rsidR="00C9585F" w:rsidRDefault="00C9585F" w:rsidP="0081355E">
            <w:pPr>
              <w:pStyle w:val="BodyText10ptcentre"/>
            </w:pPr>
            <w:r>
              <w:t>7.0</w:t>
            </w:r>
          </w:p>
          <w:p w14:paraId="79E0EA9B" w14:textId="77777777" w:rsidR="00C9585F" w:rsidRDefault="00C9585F" w:rsidP="0081355E">
            <w:pPr>
              <w:pStyle w:val="BodyText10ptcentre"/>
            </w:pPr>
            <w:r>
              <w:t>49.0</w:t>
            </w:r>
          </w:p>
        </w:tc>
      </w:tr>
      <w:tr w:rsidR="00C9585F" w14:paraId="41FE7CD0" w14:textId="77777777" w:rsidTr="00B256B0">
        <w:tc>
          <w:tcPr>
            <w:tcW w:w="3671" w:type="dxa"/>
            <w:shd w:val="clear" w:color="auto" w:fill="auto"/>
          </w:tcPr>
          <w:p w14:paraId="2C4D9E9E" w14:textId="77777777" w:rsidR="00C9585F" w:rsidRDefault="00C9585F" w:rsidP="0081355E">
            <w:pPr>
              <w:pStyle w:val="BodyText10ptleft"/>
            </w:pPr>
            <w:r>
              <w:t>Freezing Point (deg</w:t>
            </w:r>
            <w:r w:rsidR="00B256B0">
              <w:t>.</w:t>
            </w:r>
            <w:r>
              <w:t xml:space="preserve"> C) Max</w:t>
            </w:r>
          </w:p>
        </w:tc>
        <w:tc>
          <w:tcPr>
            <w:tcW w:w="1843" w:type="dxa"/>
            <w:shd w:val="clear" w:color="auto" w:fill="auto"/>
          </w:tcPr>
          <w:p w14:paraId="38CAD82F" w14:textId="77777777" w:rsidR="00C9585F" w:rsidRDefault="00C9585F" w:rsidP="0081355E">
            <w:pPr>
              <w:pStyle w:val="BodyText10ptcentre"/>
            </w:pPr>
            <w:r>
              <w:t>-60</w:t>
            </w:r>
          </w:p>
        </w:tc>
        <w:tc>
          <w:tcPr>
            <w:tcW w:w="1417" w:type="dxa"/>
            <w:shd w:val="clear" w:color="auto" w:fill="auto"/>
          </w:tcPr>
          <w:p w14:paraId="58D4532C" w14:textId="77777777" w:rsidR="00C9585F" w:rsidRDefault="00C9585F" w:rsidP="0081355E">
            <w:pPr>
              <w:pStyle w:val="BodyText10ptcentre"/>
            </w:pPr>
            <w:r>
              <w:t>-60</w:t>
            </w:r>
          </w:p>
        </w:tc>
        <w:tc>
          <w:tcPr>
            <w:tcW w:w="1560" w:type="dxa"/>
            <w:shd w:val="clear" w:color="auto" w:fill="auto"/>
          </w:tcPr>
          <w:p w14:paraId="64879F7D" w14:textId="77777777" w:rsidR="00C9585F" w:rsidRDefault="00C9585F" w:rsidP="0081355E">
            <w:pPr>
              <w:pStyle w:val="BodyText10ptcentre"/>
            </w:pPr>
            <w:r>
              <w:t>-60</w:t>
            </w:r>
          </w:p>
        </w:tc>
      </w:tr>
      <w:tr w:rsidR="00C9585F" w14:paraId="68CF31E2" w14:textId="77777777" w:rsidTr="00B256B0">
        <w:tc>
          <w:tcPr>
            <w:tcW w:w="3671" w:type="dxa"/>
            <w:shd w:val="clear" w:color="auto" w:fill="auto"/>
          </w:tcPr>
          <w:p w14:paraId="5B0721CF" w14:textId="77777777" w:rsidR="00C9585F" w:rsidRDefault="00C9585F" w:rsidP="0081355E">
            <w:pPr>
              <w:pStyle w:val="BodyText10ptleft"/>
            </w:pPr>
            <w:r>
              <w:t>Knock Rating, Lean mixture CFR Motor Rating Min.</w:t>
            </w:r>
          </w:p>
        </w:tc>
        <w:tc>
          <w:tcPr>
            <w:tcW w:w="1843" w:type="dxa"/>
            <w:shd w:val="clear" w:color="auto" w:fill="auto"/>
          </w:tcPr>
          <w:p w14:paraId="3BA8F1C5" w14:textId="77777777" w:rsidR="00C9585F" w:rsidRDefault="00C9585F" w:rsidP="0081355E">
            <w:pPr>
              <w:pStyle w:val="BodyText10ptcentre"/>
            </w:pPr>
            <w:r>
              <w:t>87</w:t>
            </w:r>
          </w:p>
          <w:p w14:paraId="5B4FD7CC" w14:textId="77777777" w:rsidR="00C9585F" w:rsidRDefault="00C9585F" w:rsidP="0081355E">
            <w:pPr>
              <w:pStyle w:val="BodyText10ptcentre"/>
            </w:pPr>
            <w:r>
              <w:t xml:space="preserve">Series 30 (190 </w:t>
            </w:r>
            <w:r w:rsidR="00173AF9">
              <w:t>deg</w:t>
            </w:r>
            <w:r w:rsidR="00B256B0">
              <w:t>.</w:t>
            </w:r>
            <w:r>
              <w:t xml:space="preserve"> C Mix Temp)</w:t>
            </w:r>
          </w:p>
        </w:tc>
        <w:tc>
          <w:tcPr>
            <w:tcW w:w="1417" w:type="dxa"/>
            <w:shd w:val="clear" w:color="auto" w:fill="auto"/>
          </w:tcPr>
          <w:p w14:paraId="2116A705" w14:textId="77777777" w:rsidR="00C9585F" w:rsidRDefault="00C9585F" w:rsidP="0081355E">
            <w:pPr>
              <w:pStyle w:val="BodyText10ptcentre"/>
            </w:pPr>
            <w:r>
              <w:t>92</w:t>
            </w:r>
          </w:p>
          <w:p w14:paraId="7D123298" w14:textId="77777777" w:rsidR="00C9585F" w:rsidRDefault="00C9585F" w:rsidP="0081355E">
            <w:pPr>
              <w:pStyle w:val="BodyText10ptcentre"/>
            </w:pPr>
            <w:r>
              <w:t>CFR Motor Method</w:t>
            </w:r>
          </w:p>
        </w:tc>
        <w:tc>
          <w:tcPr>
            <w:tcW w:w="1560" w:type="dxa"/>
            <w:shd w:val="clear" w:color="auto" w:fill="auto"/>
          </w:tcPr>
          <w:p w14:paraId="3E2BF1DF" w14:textId="77777777" w:rsidR="00C9585F" w:rsidRDefault="00C9585F" w:rsidP="0081355E">
            <w:pPr>
              <w:pStyle w:val="BodyText10ptcentre"/>
            </w:pPr>
            <w:r>
              <w:t>100</w:t>
            </w:r>
          </w:p>
          <w:p w14:paraId="36EACD35" w14:textId="77777777" w:rsidR="00C9585F" w:rsidRDefault="00C9585F" w:rsidP="0081355E">
            <w:pPr>
              <w:pStyle w:val="BodyText10ptcentre"/>
            </w:pPr>
            <w:r>
              <w:t>US Army Method</w:t>
            </w:r>
          </w:p>
        </w:tc>
      </w:tr>
      <w:tr w:rsidR="00C9585F" w14:paraId="1F0AF0E4" w14:textId="77777777" w:rsidTr="00B256B0">
        <w:tc>
          <w:tcPr>
            <w:tcW w:w="3671" w:type="dxa"/>
            <w:shd w:val="clear" w:color="auto" w:fill="auto"/>
          </w:tcPr>
          <w:p w14:paraId="6FB99DD0" w14:textId="77777777" w:rsidR="00C9585F" w:rsidRDefault="00C9585F" w:rsidP="0081355E">
            <w:pPr>
              <w:pStyle w:val="BodyText10ptleft"/>
            </w:pPr>
            <w:r>
              <w:t>(Existent) Gum (mg/100 ml) Max.</w:t>
            </w:r>
          </w:p>
        </w:tc>
        <w:tc>
          <w:tcPr>
            <w:tcW w:w="1843" w:type="dxa"/>
            <w:shd w:val="clear" w:color="auto" w:fill="auto"/>
          </w:tcPr>
          <w:p w14:paraId="3EE83849" w14:textId="77777777" w:rsidR="00C9585F" w:rsidRDefault="00C9585F" w:rsidP="0081355E">
            <w:pPr>
              <w:pStyle w:val="BodyText10ptcentre"/>
            </w:pPr>
            <w:r>
              <w:t>10</w:t>
            </w:r>
          </w:p>
        </w:tc>
        <w:tc>
          <w:tcPr>
            <w:tcW w:w="1417" w:type="dxa"/>
            <w:shd w:val="clear" w:color="auto" w:fill="auto"/>
          </w:tcPr>
          <w:p w14:paraId="6DC42EF2" w14:textId="77777777" w:rsidR="00C9585F" w:rsidRDefault="00C9585F" w:rsidP="0081355E">
            <w:pPr>
              <w:pStyle w:val="BodyText10ptcentre"/>
            </w:pPr>
            <w:r>
              <w:t>10</w:t>
            </w:r>
          </w:p>
        </w:tc>
        <w:tc>
          <w:tcPr>
            <w:tcW w:w="1560" w:type="dxa"/>
            <w:shd w:val="clear" w:color="auto" w:fill="auto"/>
          </w:tcPr>
          <w:p w14:paraId="1A49DF5F" w14:textId="77777777" w:rsidR="00C9585F" w:rsidRDefault="00C9585F" w:rsidP="0081355E">
            <w:pPr>
              <w:pStyle w:val="BodyText10ptcentre"/>
            </w:pPr>
            <w:r>
              <w:t>10</w:t>
            </w:r>
          </w:p>
        </w:tc>
      </w:tr>
      <w:tr w:rsidR="00C9585F" w14:paraId="036DCC2D" w14:textId="77777777" w:rsidTr="00B256B0">
        <w:tc>
          <w:tcPr>
            <w:tcW w:w="3671" w:type="dxa"/>
            <w:shd w:val="clear" w:color="auto" w:fill="auto"/>
          </w:tcPr>
          <w:p w14:paraId="01C82935" w14:textId="77777777" w:rsidR="00C9585F" w:rsidRDefault="00C9585F" w:rsidP="0081355E">
            <w:pPr>
              <w:pStyle w:val="BodyText10ptleft"/>
            </w:pPr>
            <w:r>
              <w:t>Tetra Ethyl Lead Content</w:t>
            </w:r>
          </w:p>
          <w:p w14:paraId="76E18994" w14:textId="77777777" w:rsidR="00C9585F" w:rsidRDefault="00C9585F" w:rsidP="0081355E">
            <w:pPr>
              <w:pStyle w:val="BodyText10ptleft"/>
            </w:pPr>
            <w:r>
              <w:t>(cc/Imp Gallon) Max.</w:t>
            </w:r>
          </w:p>
          <w:p w14:paraId="4567DCDE" w14:textId="77777777" w:rsidR="00C9585F" w:rsidRDefault="00C9585F" w:rsidP="0081355E">
            <w:pPr>
              <w:pStyle w:val="BodyText10ptleft"/>
            </w:pPr>
            <w:r>
              <w:t>(cc/US Gallon) Max</w:t>
            </w:r>
          </w:p>
        </w:tc>
        <w:tc>
          <w:tcPr>
            <w:tcW w:w="1843" w:type="dxa"/>
            <w:shd w:val="clear" w:color="auto" w:fill="auto"/>
          </w:tcPr>
          <w:p w14:paraId="3C9102FF" w14:textId="77777777" w:rsidR="00C9585F" w:rsidRDefault="00C9585F" w:rsidP="0081355E">
            <w:pPr>
              <w:pStyle w:val="BodyText10ptcentre"/>
            </w:pPr>
          </w:p>
          <w:p w14:paraId="222CBC04" w14:textId="77777777" w:rsidR="00C9585F" w:rsidRDefault="00C9585F" w:rsidP="0081355E">
            <w:pPr>
              <w:pStyle w:val="BodyText10ptcentre"/>
            </w:pPr>
            <w:r>
              <w:t>7.2</w:t>
            </w:r>
          </w:p>
          <w:p w14:paraId="2935B4F4" w14:textId="77777777" w:rsidR="00C9585F" w:rsidRDefault="00C9585F" w:rsidP="0081355E">
            <w:pPr>
              <w:pStyle w:val="BodyText10ptcentre"/>
            </w:pPr>
            <w:r>
              <w:t>6</w:t>
            </w:r>
          </w:p>
        </w:tc>
        <w:tc>
          <w:tcPr>
            <w:tcW w:w="1417" w:type="dxa"/>
            <w:shd w:val="clear" w:color="auto" w:fill="auto"/>
          </w:tcPr>
          <w:p w14:paraId="0C6BC3C5" w14:textId="77777777" w:rsidR="00C9585F" w:rsidRDefault="00C9585F" w:rsidP="0081355E">
            <w:pPr>
              <w:pStyle w:val="BodyText10ptcentre"/>
            </w:pPr>
          </w:p>
          <w:p w14:paraId="1D4208DA" w14:textId="77777777" w:rsidR="00C9585F" w:rsidRDefault="00C9585F" w:rsidP="0081355E">
            <w:pPr>
              <w:pStyle w:val="BodyText10ptcentre"/>
            </w:pPr>
            <w:r>
              <w:t>7.2</w:t>
            </w:r>
          </w:p>
          <w:p w14:paraId="095A5416" w14:textId="77777777" w:rsidR="00C9585F" w:rsidRDefault="00C9585F" w:rsidP="0081355E">
            <w:pPr>
              <w:pStyle w:val="BodyText10ptcentre"/>
            </w:pPr>
            <w:r>
              <w:t>6</w:t>
            </w:r>
          </w:p>
        </w:tc>
        <w:tc>
          <w:tcPr>
            <w:tcW w:w="1560" w:type="dxa"/>
            <w:shd w:val="clear" w:color="auto" w:fill="auto"/>
          </w:tcPr>
          <w:p w14:paraId="69588F01" w14:textId="77777777" w:rsidR="00C9585F" w:rsidRDefault="00C9585F" w:rsidP="0081355E">
            <w:pPr>
              <w:pStyle w:val="BodyText10ptcentre"/>
            </w:pPr>
          </w:p>
          <w:p w14:paraId="0573105A" w14:textId="77777777" w:rsidR="00C9585F" w:rsidRDefault="00C9585F" w:rsidP="0081355E">
            <w:pPr>
              <w:pStyle w:val="BodyText10ptcentre"/>
            </w:pPr>
            <w:r>
              <w:t>3.6</w:t>
            </w:r>
          </w:p>
          <w:p w14:paraId="2A471142" w14:textId="77777777" w:rsidR="00C9585F" w:rsidRDefault="00C9585F" w:rsidP="0081355E">
            <w:pPr>
              <w:pStyle w:val="BodyText10ptcentre"/>
            </w:pPr>
            <w:r>
              <w:t>3.0</w:t>
            </w:r>
          </w:p>
        </w:tc>
      </w:tr>
    </w:tbl>
    <w:p w14:paraId="263E7A7E" w14:textId="77777777" w:rsidR="00C9585F" w:rsidRDefault="00C9585F" w:rsidP="0081355E">
      <w:pPr>
        <w:pStyle w:val="BodyText"/>
      </w:pPr>
      <w:r>
        <w:t>Note: All grades are coloured blue because they contain Tetra Ethyl Lead.</w:t>
      </w:r>
    </w:p>
    <w:p w14:paraId="45EE0AB1" w14:textId="77777777" w:rsidR="00E76911" w:rsidRPr="00F20E0E" w:rsidRDefault="002F52FA" w:rsidP="0081355E">
      <w:pPr>
        <w:pStyle w:val="Caption"/>
      </w:pPr>
      <w:r>
        <w:br w:type="page"/>
      </w:r>
      <w:r w:rsidR="00A30086" w:rsidRPr="00F20E0E">
        <w:lastRenderedPageBreak/>
        <w:t xml:space="preserve">Photo </w:t>
      </w:r>
      <w:r w:rsidR="008A0ECE">
        <w:t>8</w:t>
      </w:r>
      <w:r w:rsidR="00A30086" w:rsidRPr="00F20E0E">
        <w:t>. USAAF Curtiss P-40 Kittyhawk</w:t>
      </w:r>
      <w:r w:rsidR="00CC6DF8">
        <w:t>s</w:t>
      </w:r>
      <w:r w:rsidR="000B21EE">
        <w:fldChar w:fldCharType="begin"/>
      </w:r>
      <w:r w:rsidR="000B21EE">
        <w:instrText xml:space="preserve"> XE "</w:instrText>
      </w:r>
      <w:r w:rsidR="000B21EE" w:rsidRPr="0063245C">
        <w:instrText>Curtiss P-40 Kittyhawks</w:instrText>
      </w:r>
      <w:r w:rsidR="000B21EE">
        <w:instrText xml:space="preserve">" </w:instrText>
      </w:r>
      <w:r w:rsidR="000B21EE">
        <w:fldChar w:fldCharType="end"/>
      </w:r>
      <w:r w:rsidR="00A30086" w:rsidRPr="00F20E0E">
        <w:t xml:space="preserve"> being prepared circa 1939.</w:t>
      </w:r>
      <w:r w:rsidR="00F20E0E">
        <w:t xml:space="preserve"> – </w:t>
      </w:r>
      <w:smartTag w:uri="urn:schemas-microsoft-com:office:smarttags" w:element="place">
        <w:smartTag w:uri="urn:schemas-microsoft-com:office:smarttags" w:element="country-region">
          <w:r w:rsidR="00F20E0E">
            <w:t>America</w:t>
          </w:r>
        </w:smartTag>
      </w:smartTag>
      <w:r w:rsidR="00F20E0E">
        <w:t xml:space="preserve"> is still at peace.</w:t>
      </w:r>
    </w:p>
    <w:p w14:paraId="581CF6C0" w14:textId="77777777" w:rsidR="003F18CE" w:rsidRDefault="00CC6DF8" w:rsidP="0081355E">
      <w:pPr>
        <w:pStyle w:val="Picture"/>
      </w:pPr>
      <w:r>
        <w:rPr>
          <w:noProof/>
          <w:lang w:eastAsia="en-AU"/>
        </w:rPr>
        <w:drawing>
          <wp:inline distT="0" distB="0" distL="0" distR="0" wp14:anchorId="4EEBFAA0" wp14:editId="4DFABD31">
            <wp:extent cx="5356860" cy="4038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6860" cy="4038600"/>
                    </a:xfrm>
                    <a:prstGeom prst="rect">
                      <a:avLst/>
                    </a:prstGeom>
                    <a:noFill/>
                  </pic:spPr>
                </pic:pic>
              </a:graphicData>
            </a:graphic>
          </wp:inline>
        </w:drawing>
      </w:r>
    </w:p>
    <w:p w14:paraId="6A330468" w14:textId="77777777" w:rsidR="002F52FA" w:rsidRPr="001E6D7D" w:rsidRDefault="001E6D7D" w:rsidP="0081355E">
      <w:pPr>
        <w:pStyle w:val="Caption"/>
      </w:pPr>
      <w:r w:rsidRPr="001E6D7D">
        <w:t xml:space="preserve">Photo </w:t>
      </w:r>
      <w:r w:rsidR="008A0ECE">
        <w:t>9</w:t>
      </w:r>
      <w:r>
        <w:t xml:space="preserve">. US training aircraft of the era - Stearman PT-17 and US Navy Boeing N2S (Confederate Air Force) </w:t>
      </w:r>
    </w:p>
    <w:p w14:paraId="423CEFC2" w14:textId="77777777" w:rsidR="001E6D7D" w:rsidRPr="001E6D7D" w:rsidRDefault="00CC6DF8" w:rsidP="0081355E">
      <w:pPr>
        <w:pStyle w:val="Picture"/>
      </w:pPr>
      <w:r>
        <w:rPr>
          <w:noProof/>
          <w:lang w:eastAsia="en-AU"/>
        </w:rPr>
        <w:drawing>
          <wp:inline distT="0" distB="0" distL="0" distR="0" wp14:anchorId="2738DE50" wp14:editId="4BB570EA">
            <wp:extent cx="5219700" cy="35509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9700" cy="3550920"/>
                    </a:xfrm>
                    <a:prstGeom prst="rect">
                      <a:avLst/>
                    </a:prstGeom>
                    <a:noFill/>
                  </pic:spPr>
                </pic:pic>
              </a:graphicData>
            </a:graphic>
          </wp:inline>
        </w:drawing>
      </w:r>
    </w:p>
    <w:p w14:paraId="36C6C77C" w14:textId="77777777" w:rsidR="001E6D7D" w:rsidRPr="001E6D7D" w:rsidRDefault="001E6D7D" w:rsidP="0081355E">
      <w:pPr>
        <w:pStyle w:val="BodyText"/>
        <w:rPr>
          <w:sz w:val="6"/>
        </w:rPr>
      </w:pPr>
      <w:r>
        <w:br w:type="page"/>
      </w:r>
    </w:p>
    <w:p w14:paraId="02DFAA01" w14:textId="77777777" w:rsidR="00C9585F" w:rsidRDefault="001E6D7D" w:rsidP="001E6D7D">
      <w:pPr>
        <w:pStyle w:val="Heading7"/>
        <w:framePr w:wrap="around"/>
      </w:pPr>
      <w:r>
        <w:lastRenderedPageBreak/>
        <w:br w:type="page"/>
      </w:r>
      <w:r w:rsidR="00C9585F">
        <w:t>1940 French Military Aviation Gasoline Specification</w:t>
      </w:r>
      <w:r w:rsidR="000B21EE">
        <w:fldChar w:fldCharType="begin"/>
      </w:r>
      <w:r w:rsidR="000B21EE">
        <w:instrText xml:space="preserve"> XE "</w:instrText>
      </w:r>
      <w:r w:rsidR="000B21EE" w:rsidRPr="005879AA">
        <w:instrText>French Military Aviation Gasoline Specification</w:instrText>
      </w:r>
      <w:r w:rsidR="000B21EE">
        <w:instrText xml:space="preserve">" </w:instrText>
      </w:r>
      <w:r w:rsidR="000B21EE">
        <w:fldChar w:fldCharType="end"/>
      </w:r>
      <w:r w:rsidR="00C9585F">
        <w:rPr>
          <w:rStyle w:val="EndnoteReference"/>
        </w:rPr>
        <w:endnoteReference w:id="6"/>
      </w:r>
    </w:p>
    <w:p w14:paraId="5989A68D" w14:textId="23617A84" w:rsidR="00C9585F" w:rsidRDefault="00C9585F" w:rsidP="0081355E">
      <w:pPr>
        <w:pStyle w:val="BodyText"/>
      </w:pPr>
      <w:r>
        <w:t>The specification</w:t>
      </w:r>
      <w:r w:rsidR="00E67DBA">
        <w:t>s</w:t>
      </w:r>
      <w:r>
        <w:t xml:space="preserve"> used </w:t>
      </w:r>
      <w:r w:rsidR="00E67DBA">
        <w:t xml:space="preserve">by </w:t>
      </w:r>
      <w:r>
        <w:t>the French Army &amp; Navy (&amp; French Possessions)</w:t>
      </w:r>
      <w:r w:rsidR="00827738">
        <w:t xml:space="preserve"> w</w:t>
      </w:r>
      <w:r w:rsidR="00E67DBA">
        <w:t>ere</w:t>
      </w:r>
      <w:r w:rsidR="00827738">
        <w:t xml:space="preserve"> similar to those of other nations</w:t>
      </w:r>
      <w:r w:rsidR="00F20E0E">
        <w:t>. The French aircraft industry had been slowly developing during the 1930’s</w:t>
      </w:r>
      <w:r w:rsidR="00827738">
        <w:t>,</w:t>
      </w:r>
      <w:r w:rsidR="00F20E0E">
        <w:t xml:space="preserve"> </w:t>
      </w:r>
      <w:r w:rsidR="00023E70">
        <w:t>but they did have some comparable front-line fighters</w:t>
      </w:r>
      <w:r w:rsidR="00827738">
        <w:t>,</w:t>
      </w:r>
      <w:r w:rsidR="00023E70">
        <w:t xml:space="preserve"> but not in the numbers of their enemies</w:t>
      </w:r>
      <w:r w:rsidR="00827738">
        <w:t xml:space="preserve">, and would not be able to produce sufficient number to defend their beloved </w:t>
      </w:r>
      <w:smartTag w:uri="urn:schemas-microsoft-com:office:smarttags" w:element="place">
        <w:smartTag w:uri="urn:schemas-microsoft-com:office:smarttags" w:element="country-region">
          <w:r w:rsidR="00827738">
            <w:t>France</w:t>
          </w:r>
        </w:smartTag>
      </w:smartTag>
      <w:r w:rsidR="00827738">
        <w:t>.</w:t>
      </w:r>
      <w:r w:rsidR="00F20E0E">
        <w:t xml:space="preserve"> </w:t>
      </w:r>
      <w:r>
        <w:t xml:space="preserve"> </w:t>
      </w:r>
    </w:p>
    <w:p w14:paraId="10C7664A" w14:textId="6DA5E22E" w:rsidR="00C9585F" w:rsidRPr="00F20E0E" w:rsidRDefault="00C9585F" w:rsidP="0081355E">
      <w:pPr>
        <w:pStyle w:val="Caption"/>
      </w:pPr>
      <w:r w:rsidRPr="00F20E0E">
        <w:t xml:space="preserve">Table </w:t>
      </w:r>
      <w:fldSimple w:instr=" SEQ Table \* ARABIC ">
        <w:r w:rsidR="008A0ECE">
          <w:rPr>
            <w:noProof/>
          </w:rPr>
          <w:t>4</w:t>
        </w:r>
      </w:fldSimple>
      <w:r w:rsidRPr="00F20E0E">
        <w:t>. French Specification</w:t>
      </w:r>
      <w:r w:rsidR="00E67DBA">
        <w:t>s</w:t>
      </w:r>
      <w:r w:rsidRPr="00F20E0E">
        <w:t xml:space="preserve"> for Aviation Gasolines 1940</w:t>
      </w:r>
    </w:p>
    <w:tbl>
      <w:tblPr>
        <w:tblW w:w="879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4253"/>
        <w:gridCol w:w="1418"/>
        <w:gridCol w:w="1560"/>
        <w:gridCol w:w="1559"/>
      </w:tblGrid>
      <w:tr w:rsidR="00C9585F" w14:paraId="37116C7B" w14:textId="77777777" w:rsidTr="00D24287">
        <w:tc>
          <w:tcPr>
            <w:tcW w:w="4253" w:type="dxa"/>
            <w:tcBorders>
              <w:bottom w:val="single" w:sz="12" w:space="0" w:color="000000"/>
            </w:tcBorders>
            <w:shd w:val="clear" w:color="auto" w:fill="auto"/>
          </w:tcPr>
          <w:p w14:paraId="4CABE10D" w14:textId="77777777" w:rsidR="00C9585F" w:rsidRDefault="00C9585F" w:rsidP="0081355E">
            <w:pPr>
              <w:pStyle w:val="BodyText10ptleft"/>
            </w:pPr>
            <w:r>
              <w:t>Grade Designation</w:t>
            </w:r>
          </w:p>
        </w:tc>
        <w:tc>
          <w:tcPr>
            <w:tcW w:w="1418" w:type="dxa"/>
            <w:tcBorders>
              <w:bottom w:val="single" w:sz="12" w:space="0" w:color="000000"/>
            </w:tcBorders>
            <w:shd w:val="clear" w:color="auto" w:fill="auto"/>
          </w:tcPr>
          <w:p w14:paraId="78E58417" w14:textId="77777777" w:rsidR="00C9585F" w:rsidRDefault="00C9585F" w:rsidP="0081355E">
            <w:pPr>
              <w:pStyle w:val="BodyText10ptcentre"/>
            </w:pPr>
            <w:r>
              <w:t>87</w:t>
            </w:r>
          </w:p>
        </w:tc>
        <w:tc>
          <w:tcPr>
            <w:tcW w:w="1560" w:type="dxa"/>
            <w:tcBorders>
              <w:bottom w:val="single" w:sz="12" w:space="0" w:color="000000"/>
            </w:tcBorders>
            <w:shd w:val="clear" w:color="auto" w:fill="auto"/>
          </w:tcPr>
          <w:p w14:paraId="1809546E" w14:textId="77777777" w:rsidR="00C9585F" w:rsidRDefault="00C9585F" w:rsidP="0081355E">
            <w:pPr>
              <w:pStyle w:val="BodyText10ptcentre"/>
            </w:pPr>
            <w:r>
              <w:t>92</w:t>
            </w:r>
          </w:p>
        </w:tc>
        <w:tc>
          <w:tcPr>
            <w:tcW w:w="1559" w:type="dxa"/>
            <w:tcBorders>
              <w:bottom w:val="single" w:sz="12" w:space="0" w:color="000000"/>
            </w:tcBorders>
            <w:shd w:val="clear" w:color="auto" w:fill="auto"/>
          </w:tcPr>
          <w:p w14:paraId="38F8ACFE" w14:textId="77777777" w:rsidR="00C9585F" w:rsidRDefault="00C9585F" w:rsidP="0081355E">
            <w:pPr>
              <w:pStyle w:val="BodyText10ptcentre"/>
            </w:pPr>
            <w:r>
              <w:t>100</w:t>
            </w:r>
          </w:p>
        </w:tc>
      </w:tr>
      <w:tr w:rsidR="00C9585F" w14:paraId="6E1F00E6" w14:textId="77777777" w:rsidTr="00D24287">
        <w:tc>
          <w:tcPr>
            <w:tcW w:w="4253" w:type="dxa"/>
            <w:shd w:val="clear" w:color="auto" w:fill="auto"/>
          </w:tcPr>
          <w:p w14:paraId="327B8D37" w14:textId="77777777" w:rsidR="00C9585F" w:rsidRDefault="00C9585F" w:rsidP="0081355E">
            <w:pPr>
              <w:pStyle w:val="BodyText10ptleft"/>
            </w:pPr>
            <w:r>
              <w:t>Specification Number</w:t>
            </w:r>
          </w:p>
        </w:tc>
        <w:tc>
          <w:tcPr>
            <w:tcW w:w="1418" w:type="dxa"/>
            <w:shd w:val="clear" w:color="auto" w:fill="auto"/>
          </w:tcPr>
          <w:p w14:paraId="48E54B59" w14:textId="77777777" w:rsidR="00C9585F" w:rsidRDefault="00C9585F" w:rsidP="0081355E">
            <w:pPr>
              <w:pStyle w:val="BodyText10ptcentre"/>
            </w:pPr>
            <w:r>
              <w:t>3401 Class 2</w:t>
            </w:r>
          </w:p>
        </w:tc>
        <w:tc>
          <w:tcPr>
            <w:tcW w:w="1560" w:type="dxa"/>
            <w:shd w:val="clear" w:color="auto" w:fill="auto"/>
          </w:tcPr>
          <w:p w14:paraId="1F888367" w14:textId="77777777" w:rsidR="00C9585F" w:rsidRDefault="00C9585F" w:rsidP="0081355E">
            <w:pPr>
              <w:pStyle w:val="BodyText10ptcentre"/>
            </w:pPr>
            <w:r>
              <w:t>3401 Class 3</w:t>
            </w:r>
          </w:p>
        </w:tc>
        <w:tc>
          <w:tcPr>
            <w:tcW w:w="1559" w:type="dxa"/>
            <w:shd w:val="clear" w:color="auto" w:fill="auto"/>
          </w:tcPr>
          <w:p w14:paraId="5325D9BD" w14:textId="77777777" w:rsidR="00C9585F" w:rsidRDefault="00C9585F" w:rsidP="0081355E">
            <w:pPr>
              <w:pStyle w:val="BodyText10ptcentre"/>
            </w:pPr>
            <w:r>
              <w:t>3401 Class 4</w:t>
            </w:r>
          </w:p>
        </w:tc>
      </w:tr>
      <w:tr w:rsidR="00C9585F" w14:paraId="5D90E1A8" w14:textId="77777777" w:rsidTr="00D24287">
        <w:tc>
          <w:tcPr>
            <w:tcW w:w="4253" w:type="dxa"/>
            <w:shd w:val="clear" w:color="auto" w:fill="auto"/>
          </w:tcPr>
          <w:p w14:paraId="36725E35" w14:textId="77777777" w:rsidR="00C9585F" w:rsidRDefault="005D11BA" w:rsidP="0081355E">
            <w:pPr>
              <w:pStyle w:val="BodyText10ptleft"/>
            </w:pPr>
            <w:r>
              <w:t>Colour</w:t>
            </w:r>
          </w:p>
        </w:tc>
        <w:tc>
          <w:tcPr>
            <w:tcW w:w="1418" w:type="dxa"/>
            <w:shd w:val="clear" w:color="auto" w:fill="auto"/>
          </w:tcPr>
          <w:p w14:paraId="5C94EB66" w14:textId="77777777" w:rsidR="00C9585F" w:rsidRDefault="00C9585F" w:rsidP="0081355E">
            <w:pPr>
              <w:pStyle w:val="BodyText10ptcentre"/>
            </w:pPr>
            <w:r>
              <w:t>Blue</w:t>
            </w:r>
          </w:p>
        </w:tc>
        <w:tc>
          <w:tcPr>
            <w:tcW w:w="1560" w:type="dxa"/>
            <w:shd w:val="clear" w:color="auto" w:fill="auto"/>
          </w:tcPr>
          <w:p w14:paraId="58178138" w14:textId="77777777" w:rsidR="00C9585F" w:rsidRDefault="00C9585F" w:rsidP="0081355E">
            <w:pPr>
              <w:pStyle w:val="BodyText10ptcentre"/>
            </w:pPr>
            <w:r>
              <w:t>Blue</w:t>
            </w:r>
          </w:p>
        </w:tc>
        <w:tc>
          <w:tcPr>
            <w:tcW w:w="1559" w:type="dxa"/>
            <w:shd w:val="clear" w:color="auto" w:fill="auto"/>
          </w:tcPr>
          <w:p w14:paraId="18C52108" w14:textId="77777777" w:rsidR="00C9585F" w:rsidRDefault="00C9585F" w:rsidP="0081355E">
            <w:pPr>
              <w:pStyle w:val="BodyText10ptcentre"/>
            </w:pPr>
            <w:r>
              <w:t>Blue</w:t>
            </w:r>
          </w:p>
        </w:tc>
      </w:tr>
      <w:tr w:rsidR="00C9585F" w14:paraId="50E94BC1" w14:textId="77777777" w:rsidTr="00D24287">
        <w:tc>
          <w:tcPr>
            <w:tcW w:w="4253" w:type="dxa"/>
            <w:shd w:val="clear" w:color="auto" w:fill="auto"/>
          </w:tcPr>
          <w:p w14:paraId="1A2DDB40" w14:textId="77777777" w:rsidR="00C9585F" w:rsidRDefault="00C9585F" w:rsidP="0081355E">
            <w:pPr>
              <w:pStyle w:val="BodyText10ptleft"/>
            </w:pPr>
            <w:r>
              <w:t>Sulfur (wt</w:t>
            </w:r>
            <w:r w:rsidR="00671F44">
              <w:t>.</w:t>
            </w:r>
            <w:r>
              <w:t>%) Max.</w:t>
            </w:r>
          </w:p>
        </w:tc>
        <w:tc>
          <w:tcPr>
            <w:tcW w:w="1418" w:type="dxa"/>
            <w:shd w:val="clear" w:color="auto" w:fill="auto"/>
          </w:tcPr>
          <w:p w14:paraId="6C40EB55" w14:textId="77777777" w:rsidR="00C9585F" w:rsidRDefault="00C9585F" w:rsidP="0081355E">
            <w:pPr>
              <w:pStyle w:val="BodyText10ptcentre"/>
            </w:pPr>
            <w:r>
              <w:t>0.15</w:t>
            </w:r>
          </w:p>
        </w:tc>
        <w:tc>
          <w:tcPr>
            <w:tcW w:w="1560" w:type="dxa"/>
            <w:shd w:val="clear" w:color="auto" w:fill="auto"/>
          </w:tcPr>
          <w:p w14:paraId="119107DB" w14:textId="77777777" w:rsidR="00C9585F" w:rsidRDefault="00C9585F" w:rsidP="0081355E">
            <w:pPr>
              <w:pStyle w:val="BodyText10ptcentre"/>
            </w:pPr>
            <w:r>
              <w:t>0.10</w:t>
            </w:r>
          </w:p>
        </w:tc>
        <w:tc>
          <w:tcPr>
            <w:tcW w:w="1559" w:type="dxa"/>
            <w:shd w:val="clear" w:color="auto" w:fill="auto"/>
          </w:tcPr>
          <w:p w14:paraId="03E7064C" w14:textId="77777777" w:rsidR="00C9585F" w:rsidRDefault="00C9585F" w:rsidP="0081355E">
            <w:pPr>
              <w:pStyle w:val="BodyText10ptcentre"/>
            </w:pPr>
            <w:r>
              <w:t>0.10</w:t>
            </w:r>
          </w:p>
        </w:tc>
      </w:tr>
      <w:tr w:rsidR="00C9585F" w14:paraId="4414BDB4" w14:textId="77777777" w:rsidTr="00D24287">
        <w:tc>
          <w:tcPr>
            <w:tcW w:w="4253" w:type="dxa"/>
            <w:shd w:val="clear" w:color="auto" w:fill="auto"/>
          </w:tcPr>
          <w:p w14:paraId="210C0328" w14:textId="77777777" w:rsidR="00C9585F" w:rsidRDefault="00C9585F" w:rsidP="0081355E">
            <w:pPr>
              <w:pStyle w:val="BodyText10ptleft"/>
            </w:pPr>
            <w:r>
              <w:t xml:space="preserve">Distillation </w:t>
            </w:r>
          </w:p>
          <w:p w14:paraId="64E1D96A" w14:textId="77777777" w:rsidR="00C9585F" w:rsidRDefault="00C9585F" w:rsidP="0081355E">
            <w:pPr>
              <w:pStyle w:val="BodyText10ptleft"/>
            </w:pPr>
            <w:r>
              <w:t xml:space="preserve">% Rec. + Loss (@ 75 </w:t>
            </w:r>
            <w:r w:rsidR="00B256B0">
              <w:t xml:space="preserve">deg. </w:t>
            </w:r>
            <w:r>
              <w:t>C) Min.</w:t>
            </w:r>
          </w:p>
          <w:p w14:paraId="475EA713" w14:textId="77777777" w:rsidR="00C9585F" w:rsidRDefault="00C9585F" w:rsidP="0081355E">
            <w:pPr>
              <w:pStyle w:val="BodyText10ptleft"/>
            </w:pPr>
            <w:r>
              <w:t xml:space="preserve">% Rec. + Loss (@100 </w:t>
            </w:r>
            <w:r w:rsidR="00B256B0">
              <w:t xml:space="preserve">deg. </w:t>
            </w:r>
            <w:r>
              <w:t>C) Min</w:t>
            </w:r>
          </w:p>
          <w:p w14:paraId="153C6F81" w14:textId="77777777" w:rsidR="00C9585F" w:rsidRDefault="00C9585F" w:rsidP="0081355E">
            <w:pPr>
              <w:pStyle w:val="BodyText10ptleft"/>
            </w:pPr>
            <w:r>
              <w:t xml:space="preserve">% Rec. + Loss @ 135 </w:t>
            </w:r>
            <w:r w:rsidR="00B256B0">
              <w:t xml:space="preserve">deg. </w:t>
            </w:r>
            <w:r>
              <w:t>C) Min.</w:t>
            </w:r>
          </w:p>
          <w:p w14:paraId="4A8E550B" w14:textId="77777777" w:rsidR="00C9585F" w:rsidRDefault="00C9585F" w:rsidP="0081355E">
            <w:pPr>
              <w:pStyle w:val="BodyText10ptleft"/>
            </w:pPr>
            <w:r>
              <w:t>Final Boiling Point (</w:t>
            </w:r>
            <w:r w:rsidR="00B256B0">
              <w:t xml:space="preserve">deg. </w:t>
            </w:r>
            <w:r>
              <w:t>C)</w:t>
            </w:r>
          </w:p>
        </w:tc>
        <w:tc>
          <w:tcPr>
            <w:tcW w:w="1418" w:type="dxa"/>
            <w:shd w:val="clear" w:color="auto" w:fill="auto"/>
          </w:tcPr>
          <w:p w14:paraId="51617524" w14:textId="77777777" w:rsidR="00C9585F" w:rsidRDefault="00C9585F" w:rsidP="0081355E">
            <w:pPr>
              <w:pStyle w:val="BodyText10ptcentre"/>
            </w:pPr>
          </w:p>
          <w:p w14:paraId="22D7C05E" w14:textId="77777777" w:rsidR="00C9585F" w:rsidRDefault="00C9585F" w:rsidP="0081355E">
            <w:pPr>
              <w:pStyle w:val="BodyText10ptcentre"/>
            </w:pPr>
            <w:r>
              <w:t>10-28%</w:t>
            </w:r>
          </w:p>
          <w:p w14:paraId="49FBAB44" w14:textId="77777777" w:rsidR="00C9585F" w:rsidRDefault="00C9585F" w:rsidP="0081355E">
            <w:pPr>
              <w:pStyle w:val="BodyText10ptcentre"/>
            </w:pPr>
            <w:r>
              <w:t>50</w:t>
            </w:r>
          </w:p>
          <w:p w14:paraId="56E636BA" w14:textId="77777777" w:rsidR="00C9585F" w:rsidRDefault="00C9585F" w:rsidP="0081355E">
            <w:pPr>
              <w:pStyle w:val="BodyText10ptcentre"/>
            </w:pPr>
            <w:r>
              <w:t>90</w:t>
            </w:r>
          </w:p>
          <w:p w14:paraId="58CE7468" w14:textId="77777777" w:rsidR="00C9585F" w:rsidRDefault="00C9585F" w:rsidP="0081355E">
            <w:pPr>
              <w:pStyle w:val="BodyText10ptcentre"/>
            </w:pPr>
            <w:r>
              <w:t>180</w:t>
            </w:r>
          </w:p>
        </w:tc>
        <w:tc>
          <w:tcPr>
            <w:tcW w:w="1560" w:type="dxa"/>
            <w:shd w:val="clear" w:color="auto" w:fill="auto"/>
          </w:tcPr>
          <w:p w14:paraId="035496C5" w14:textId="77777777" w:rsidR="00C9585F" w:rsidRDefault="00C9585F" w:rsidP="0081355E">
            <w:pPr>
              <w:pStyle w:val="BodyText10ptcentre"/>
            </w:pPr>
          </w:p>
          <w:p w14:paraId="5F28C700" w14:textId="77777777" w:rsidR="00C9585F" w:rsidRDefault="00C9585F" w:rsidP="0081355E">
            <w:pPr>
              <w:pStyle w:val="BodyText10ptcentre"/>
            </w:pPr>
            <w:r>
              <w:t>10-28%</w:t>
            </w:r>
          </w:p>
          <w:p w14:paraId="3A673720" w14:textId="77777777" w:rsidR="00C9585F" w:rsidRDefault="00C9585F" w:rsidP="0081355E">
            <w:pPr>
              <w:pStyle w:val="BodyText10ptcentre"/>
            </w:pPr>
            <w:r>
              <w:t>50</w:t>
            </w:r>
          </w:p>
          <w:p w14:paraId="24BA953A" w14:textId="77777777" w:rsidR="00C9585F" w:rsidRDefault="00C9585F" w:rsidP="0081355E">
            <w:pPr>
              <w:pStyle w:val="BodyText10ptcentre"/>
            </w:pPr>
            <w:r>
              <w:t>90</w:t>
            </w:r>
          </w:p>
          <w:p w14:paraId="24FB9A4E" w14:textId="77777777" w:rsidR="00C9585F" w:rsidRDefault="00C9585F" w:rsidP="0081355E">
            <w:pPr>
              <w:pStyle w:val="BodyText10ptcentre"/>
            </w:pPr>
            <w:r>
              <w:t>180</w:t>
            </w:r>
          </w:p>
        </w:tc>
        <w:tc>
          <w:tcPr>
            <w:tcW w:w="1559" w:type="dxa"/>
            <w:shd w:val="clear" w:color="auto" w:fill="auto"/>
          </w:tcPr>
          <w:p w14:paraId="635B59B5" w14:textId="77777777" w:rsidR="00C9585F" w:rsidRDefault="00C9585F" w:rsidP="0081355E">
            <w:pPr>
              <w:pStyle w:val="BodyText10ptcentre"/>
            </w:pPr>
          </w:p>
          <w:p w14:paraId="428D5782" w14:textId="77777777" w:rsidR="00C9585F" w:rsidRDefault="00C9585F" w:rsidP="0081355E">
            <w:pPr>
              <w:pStyle w:val="BodyText10ptcentre"/>
            </w:pPr>
            <w:r>
              <w:t>10-28%</w:t>
            </w:r>
          </w:p>
          <w:p w14:paraId="4362FF80" w14:textId="77777777" w:rsidR="00C9585F" w:rsidRDefault="00C9585F" w:rsidP="0081355E">
            <w:pPr>
              <w:pStyle w:val="BodyText10ptcentre"/>
            </w:pPr>
            <w:r>
              <w:t>50</w:t>
            </w:r>
          </w:p>
          <w:p w14:paraId="47F0B335" w14:textId="77777777" w:rsidR="00C9585F" w:rsidRDefault="00C9585F" w:rsidP="0081355E">
            <w:pPr>
              <w:pStyle w:val="BodyText10ptcentre"/>
            </w:pPr>
            <w:r>
              <w:t>90</w:t>
            </w:r>
          </w:p>
          <w:p w14:paraId="7817CCB2" w14:textId="77777777" w:rsidR="00C9585F" w:rsidRDefault="00C9585F" w:rsidP="0081355E">
            <w:pPr>
              <w:pStyle w:val="BodyText10ptcentre"/>
            </w:pPr>
            <w:r>
              <w:t>180</w:t>
            </w:r>
          </w:p>
        </w:tc>
      </w:tr>
      <w:tr w:rsidR="00C9585F" w14:paraId="76BDB034" w14:textId="77777777" w:rsidTr="00D24287">
        <w:tc>
          <w:tcPr>
            <w:tcW w:w="4253" w:type="dxa"/>
            <w:shd w:val="clear" w:color="auto" w:fill="auto"/>
          </w:tcPr>
          <w:p w14:paraId="6ABE71BD" w14:textId="77777777" w:rsidR="00C9585F" w:rsidRDefault="00C9585F" w:rsidP="0081355E">
            <w:pPr>
              <w:pStyle w:val="BodyText10ptleft"/>
            </w:pPr>
            <w:r>
              <w:t xml:space="preserve">Specific Gravity </w:t>
            </w:r>
          </w:p>
        </w:tc>
        <w:tc>
          <w:tcPr>
            <w:tcW w:w="1418" w:type="dxa"/>
            <w:shd w:val="clear" w:color="auto" w:fill="auto"/>
          </w:tcPr>
          <w:p w14:paraId="271E4737" w14:textId="77777777" w:rsidR="00C9585F" w:rsidRDefault="00C9585F" w:rsidP="0081355E">
            <w:pPr>
              <w:pStyle w:val="BodyText10ptcentre"/>
            </w:pPr>
          </w:p>
        </w:tc>
        <w:tc>
          <w:tcPr>
            <w:tcW w:w="1560" w:type="dxa"/>
            <w:shd w:val="clear" w:color="auto" w:fill="auto"/>
          </w:tcPr>
          <w:p w14:paraId="4F9EBD81" w14:textId="77777777" w:rsidR="00C9585F" w:rsidRDefault="00C9585F" w:rsidP="0081355E">
            <w:pPr>
              <w:pStyle w:val="BodyText10ptcentre"/>
            </w:pPr>
          </w:p>
        </w:tc>
        <w:tc>
          <w:tcPr>
            <w:tcW w:w="1559" w:type="dxa"/>
            <w:shd w:val="clear" w:color="auto" w:fill="auto"/>
          </w:tcPr>
          <w:p w14:paraId="17D8E45E" w14:textId="77777777" w:rsidR="00C9585F" w:rsidRDefault="00C9585F" w:rsidP="0081355E">
            <w:pPr>
              <w:pStyle w:val="BodyText10ptcentre"/>
            </w:pPr>
          </w:p>
        </w:tc>
      </w:tr>
      <w:tr w:rsidR="00C9585F" w14:paraId="1D7F3C72" w14:textId="77777777" w:rsidTr="00D24287">
        <w:tc>
          <w:tcPr>
            <w:tcW w:w="4253" w:type="dxa"/>
            <w:shd w:val="clear" w:color="auto" w:fill="auto"/>
          </w:tcPr>
          <w:p w14:paraId="661DB4B9" w14:textId="77777777" w:rsidR="00C9585F" w:rsidRDefault="00C9585F" w:rsidP="0081355E">
            <w:pPr>
              <w:pStyle w:val="BodyText10ptleft"/>
            </w:pPr>
            <w:r>
              <w:t xml:space="preserve">Reid Vapour Pressure (@37.8 </w:t>
            </w:r>
            <w:r w:rsidR="00B256B0">
              <w:t xml:space="preserve">deg. </w:t>
            </w:r>
            <w:r>
              <w:t>C) psi Max</w:t>
            </w:r>
          </w:p>
          <w:p w14:paraId="1CAB0489" w14:textId="77777777" w:rsidR="00C9585F" w:rsidRDefault="00C9585F" w:rsidP="0081355E">
            <w:pPr>
              <w:pStyle w:val="BodyText10ptleft"/>
            </w:pPr>
            <w:r>
              <w:t>kPa</w:t>
            </w:r>
          </w:p>
        </w:tc>
        <w:tc>
          <w:tcPr>
            <w:tcW w:w="1418" w:type="dxa"/>
            <w:shd w:val="clear" w:color="auto" w:fill="auto"/>
          </w:tcPr>
          <w:p w14:paraId="67D9C1C0" w14:textId="77777777" w:rsidR="00C9585F" w:rsidRDefault="00C9585F" w:rsidP="0081355E">
            <w:pPr>
              <w:pStyle w:val="BodyText10ptcentre"/>
            </w:pPr>
            <w:r>
              <w:t>7.25</w:t>
            </w:r>
          </w:p>
          <w:p w14:paraId="27EAD59E" w14:textId="77777777" w:rsidR="00C9585F" w:rsidRDefault="00C9585F" w:rsidP="0081355E">
            <w:pPr>
              <w:pStyle w:val="BodyText10ptcentre"/>
            </w:pPr>
            <w:r>
              <w:t>50.8</w:t>
            </w:r>
          </w:p>
        </w:tc>
        <w:tc>
          <w:tcPr>
            <w:tcW w:w="1560" w:type="dxa"/>
            <w:shd w:val="clear" w:color="auto" w:fill="auto"/>
          </w:tcPr>
          <w:p w14:paraId="7711D354" w14:textId="77777777" w:rsidR="00C9585F" w:rsidRDefault="00C9585F" w:rsidP="0081355E">
            <w:pPr>
              <w:pStyle w:val="BodyText10ptcentre"/>
            </w:pPr>
            <w:r>
              <w:t>7.25</w:t>
            </w:r>
          </w:p>
          <w:p w14:paraId="01E541EB" w14:textId="77777777" w:rsidR="00C9585F" w:rsidRDefault="00C9585F" w:rsidP="0081355E">
            <w:pPr>
              <w:pStyle w:val="BodyText10ptcentre"/>
            </w:pPr>
            <w:r>
              <w:t>50.8</w:t>
            </w:r>
          </w:p>
        </w:tc>
        <w:tc>
          <w:tcPr>
            <w:tcW w:w="1559" w:type="dxa"/>
            <w:shd w:val="clear" w:color="auto" w:fill="auto"/>
          </w:tcPr>
          <w:p w14:paraId="531E8659" w14:textId="77777777" w:rsidR="00C9585F" w:rsidRDefault="00C9585F" w:rsidP="0081355E">
            <w:pPr>
              <w:pStyle w:val="BodyText10ptcentre"/>
            </w:pPr>
            <w:r>
              <w:t>7.25</w:t>
            </w:r>
          </w:p>
          <w:p w14:paraId="5514E417" w14:textId="77777777" w:rsidR="00C9585F" w:rsidRDefault="00C9585F" w:rsidP="0081355E">
            <w:pPr>
              <w:pStyle w:val="BodyText10ptcentre"/>
            </w:pPr>
            <w:r>
              <w:t>50.8</w:t>
            </w:r>
          </w:p>
        </w:tc>
      </w:tr>
      <w:tr w:rsidR="00C9585F" w14:paraId="3A460306" w14:textId="77777777" w:rsidTr="00D24287">
        <w:tc>
          <w:tcPr>
            <w:tcW w:w="4253" w:type="dxa"/>
            <w:shd w:val="clear" w:color="auto" w:fill="auto"/>
          </w:tcPr>
          <w:p w14:paraId="353E9F15" w14:textId="77777777" w:rsidR="00C9585F" w:rsidRDefault="00C9585F" w:rsidP="0081355E">
            <w:pPr>
              <w:pStyle w:val="BodyText10ptleft"/>
            </w:pPr>
            <w:r>
              <w:t>Freezing Point (</w:t>
            </w:r>
            <w:r w:rsidR="00B256B0">
              <w:t xml:space="preserve">deg. </w:t>
            </w:r>
            <w:r>
              <w:t>C) Max</w:t>
            </w:r>
          </w:p>
        </w:tc>
        <w:tc>
          <w:tcPr>
            <w:tcW w:w="1418" w:type="dxa"/>
            <w:shd w:val="clear" w:color="auto" w:fill="auto"/>
          </w:tcPr>
          <w:p w14:paraId="3E69AEE9" w14:textId="77777777" w:rsidR="00C9585F" w:rsidRDefault="00C9585F" w:rsidP="0081355E">
            <w:pPr>
              <w:pStyle w:val="BodyText10ptcentre"/>
            </w:pPr>
            <w:r>
              <w:t>-60</w:t>
            </w:r>
          </w:p>
        </w:tc>
        <w:tc>
          <w:tcPr>
            <w:tcW w:w="1560" w:type="dxa"/>
            <w:shd w:val="clear" w:color="auto" w:fill="auto"/>
          </w:tcPr>
          <w:p w14:paraId="77680904" w14:textId="77777777" w:rsidR="00C9585F" w:rsidRDefault="00C9585F" w:rsidP="0081355E">
            <w:pPr>
              <w:pStyle w:val="BodyText10ptcentre"/>
            </w:pPr>
            <w:r>
              <w:t>-60</w:t>
            </w:r>
          </w:p>
        </w:tc>
        <w:tc>
          <w:tcPr>
            <w:tcW w:w="1559" w:type="dxa"/>
            <w:shd w:val="clear" w:color="auto" w:fill="auto"/>
          </w:tcPr>
          <w:p w14:paraId="6D2EDFA1" w14:textId="77777777" w:rsidR="00C9585F" w:rsidRDefault="00C9585F" w:rsidP="0081355E">
            <w:pPr>
              <w:pStyle w:val="BodyText10ptcentre"/>
            </w:pPr>
            <w:r>
              <w:t>-60</w:t>
            </w:r>
          </w:p>
        </w:tc>
      </w:tr>
      <w:tr w:rsidR="00C9585F" w14:paraId="66A5DBCF" w14:textId="77777777" w:rsidTr="00D24287">
        <w:tc>
          <w:tcPr>
            <w:tcW w:w="4253" w:type="dxa"/>
            <w:shd w:val="clear" w:color="auto" w:fill="auto"/>
          </w:tcPr>
          <w:p w14:paraId="2AEEC76F" w14:textId="77777777" w:rsidR="00C9585F" w:rsidRDefault="00C9585F" w:rsidP="0081355E">
            <w:pPr>
              <w:pStyle w:val="BodyText10ptleft"/>
            </w:pPr>
            <w:r>
              <w:t>Knock Rating, Lean mixture CFR Motor Rating Min.</w:t>
            </w:r>
          </w:p>
        </w:tc>
        <w:tc>
          <w:tcPr>
            <w:tcW w:w="1418" w:type="dxa"/>
            <w:shd w:val="clear" w:color="auto" w:fill="auto"/>
          </w:tcPr>
          <w:p w14:paraId="2565C764" w14:textId="77777777" w:rsidR="00C9585F" w:rsidRDefault="00C9585F" w:rsidP="0081355E">
            <w:pPr>
              <w:pStyle w:val="BodyText10ptcentre"/>
            </w:pPr>
            <w:r>
              <w:t>87</w:t>
            </w:r>
          </w:p>
          <w:p w14:paraId="4C9F078B" w14:textId="77777777" w:rsidR="00C9585F" w:rsidRDefault="00C9585F" w:rsidP="0081355E">
            <w:pPr>
              <w:pStyle w:val="BodyText10ptcentre"/>
            </w:pPr>
            <w:r>
              <w:t>CFR Modified Motor Method</w:t>
            </w:r>
          </w:p>
        </w:tc>
        <w:tc>
          <w:tcPr>
            <w:tcW w:w="1560" w:type="dxa"/>
            <w:shd w:val="clear" w:color="auto" w:fill="auto"/>
          </w:tcPr>
          <w:p w14:paraId="0BF12C87" w14:textId="77777777" w:rsidR="00C9585F" w:rsidRDefault="00C9585F" w:rsidP="0081355E">
            <w:pPr>
              <w:pStyle w:val="BodyText10ptcentre"/>
            </w:pPr>
            <w:r>
              <w:t>92</w:t>
            </w:r>
          </w:p>
          <w:p w14:paraId="3E45E007" w14:textId="77777777" w:rsidR="00C9585F" w:rsidRDefault="00C9585F" w:rsidP="0081355E">
            <w:pPr>
              <w:pStyle w:val="BodyText10ptcentre"/>
            </w:pPr>
            <w:r>
              <w:t>US Amy Method No.</w:t>
            </w:r>
            <w:r w:rsidR="00671F44">
              <w:t xml:space="preserve"> </w:t>
            </w:r>
            <w:r>
              <w:t>2-94</w:t>
            </w:r>
          </w:p>
        </w:tc>
        <w:tc>
          <w:tcPr>
            <w:tcW w:w="1559" w:type="dxa"/>
            <w:shd w:val="clear" w:color="auto" w:fill="auto"/>
          </w:tcPr>
          <w:p w14:paraId="19B05419" w14:textId="77777777" w:rsidR="00C9585F" w:rsidRDefault="00C9585F" w:rsidP="0081355E">
            <w:pPr>
              <w:pStyle w:val="BodyText10ptcentre"/>
            </w:pPr>
            <w:r>
              <w:t>100</w:t>
            </w:r>
          </w:p>
          <w:p w14:paraId="1C96F79C" w14:textId="77777777" w:rsidR="00C9585F" w:rsidRDefault="00C9585F" w:rsidP="0081355E">
            <w:pPr>
              <w:pStyle w:val="BodyText10ptcentre"/>
            </w:pPr>
            <w:r>
              <w:t>US Amy Method No.</w:t>
            </w:r>
            <w:r w:rsidR="00671F44">
              <w:t xml:space="preserve"> </w:t>
            </w:r>
            <w:r>
              <w:t>2-94</w:t>
            </w:r>
          </w:p>
        </w:tc>
      </w:tr>
      <w:tr w:rsidR="00C9585F" w14:paraId="6655AE3E" w14:textId="77777777" w:rsidTr="00D24287">
        <w:tc>
          <w:tcPr>
            <w:tcW w:w="4253" w:type="dxa"/>
            <w:shd w:val="clear" w:color="auto" w:fill="auto"/>
          </w:tcPr>
          <w:p w14:paraId="03EE80A0" w14:textId="77777777" w:rsidR="00C9585F" w:rsidRDefault="00C9585F" w:rsidP="0081355E">
            <w:pPr>
              <w:pStyle w:val="BodyText10ptleft"/>
            </w:pPr>
            <w:r>
              <w:t>Potential Gum (mg/100 ml) Max.</w:t>
            </w:r>
          </w:p>
        </w:tc>
        <w:tc>
          <w:tcPr>
            <w:tcW w:w="1418" w:type="dxa"/>
            <w:shd w:val="clear" w:color="auto" w:fill="auto"/>
          </w:tcPr>
          <w:p w14:paraId="6FC9273B" w14:textId="77777777" w:rsidR="00C9585F" w:rsidRDefault="00C9585F" w:rsidP="0081355E">
            <w:pPr>
              <w:pStyle w:val="BodyText10ptcentre"/>
            </w:pPr>
            <w:r>
              <w:t>10</w:t>
            </w:r>
          </w:p>
        </w:tc>
        <w:tc>
          <w:tcPr>
            <w:tcW w:w="1560" w:type="dxa"/>
            <w:shd w:val="clear" w:color="auto" w:fill="auto"/>
          </w:tcPr>
          <w:p w14:paraId="12F2E99D" w14:textId="77777777" w:rsidR="00C9585F" w:rsidRDefault="00C9585F" w:rsidP="0081355E">
            <w:pPr>
              <w:pStyle w:val="BodyText10ptcentre"/>
            </w:pPr>
            <w:r>
              <w:t>10</w:t>
            </w:r>
          </w:p>
        </w:tc>
        <w:tc>
          <w:tcPr>
            <w:tcW w:w="1559" w:type="dxa"/>
            <w:shd w:val="clear" w:color="auto" w:fill="auto"/>
          </w:tcPr>
          <w:p w14:paraId="0BF8E429" w14:textId="77777777" w:rsidR="00C9585F" w:rsidRDefault="00C9585F" w:rsidP="0081355E">
            <w:pPr>
              <w:pStyle w:val="BodyText10ptcentre"/>
            </w:pPr>
            <w:r>
              <w:t>10</w:t>
            </w:r>
          </w:p>
        </w:tc>
      </w:tr>
      <w:tr w:rsidR="00C9585F" w14:paraId="60DBFE13" w14:textId="77777777" w:rsidTr="00D24287">
        <w:tc>
          <w:tcPr>
            <w:tcW w:w="4253" w:type="dxa"/>
            <w:shd w:val="clear" w:color="auto" w:fill="auto"/>
          </w:tcPr>
          <w:p w14:paraId="000A66F4" w14:textId="77777777" w:rsidR="00C9585F" w:rsidRDefault="00C9585F" w:rsidP="0081355E">
            <w:pPr>
              <w:pStyle w:val="BodyText10ptleft"/>
            </w:pPr>
            <w:r>
              <w:t>Existent Gum (mg/100 ml) Max.</w:t>
            </w:r>
          </w:p>
        </w:tc>
        <w:tc>
          <w:tcPr>
            <w:tcW w:w="1418" w:type="dxa"/>
            <w:shd w:val="clear" w:color="auto" w:fill="auto"/>
          </w:tcPr>
          <w:p w14:paraId="2A1C5DBB" w14:textId="77777777" w:rsidR="00C9585F" w:rsidRDefault="00C9585F" w:rsidP="0081355E">
            <w:pPr>
              <w:pStyle w:val="BodyText10ptcentre"/>
            </w:pPr>
            <w:r>
              <w:t>6</w:t>
            </w:r>
          </w:p>
        </w:tc>
        <w:tc>
          <w:tcPr>
            <w:tcW w:w="1560" w:type="dxa"/>
            <w:shd w:val="clear" w:color="auto" w:fill="auto"/>
          </w:tcPr>
          <w:p w14:paraId="1D44A687" w14:textId="77777777" w:rsidR="00C9585F" w:rsidRDefault="00C9585F" w:rsidP="0081355E">
            <w:pPr>
              <w:pStyle w:val="BodyText10ptcentre"/>
            </w:pPr>
            <w:r>
              <w:t>5</w:t>
            </w:r>
          </w:p>
        </w:tc>
        <w:tc>
          <w:tcPr>
            <w:tcW w:w="1559" w:type="dxa"/>
            <w:shd w:val="clear" w:color="auto" w:fill="auto"/>
          </w:tcPr>
          <w:p w14:paraId="6DB5571E" w14:textId="77777777" w:rsidR="00C9585F" w:rsidRDefault="00C9585F" w:rsidP="0081355E">
            <w:pPr>
              <w:pStyle w:val="BodyText10ptcentre"/>
            </w:pPr>
            <w:r>
              <w:t>5</w:t>
            </w:r>
          </w:p>
        </w:tc>
      </w:tr>
      <w:tr w:rsidR="00C9585F" w14:paraId="45324F6F" w14:textId="77777777" w:rsidTr="00D24287">
        <w:tc>
          <w:tcPr>
            <w:tcW w:w="4253" w:type="dxa"/>
            <w:shd w:val="clear" w:color="auto" w:fill="auto"/>
          </w:tcPr>
          <w:p w14:paraId="72AF198F" w14:textId="77777777" w:rsidR="00C9585F" w:rsidRDefault="00C9585F" w:rsidP="0081355E">
            <w:pPr>
              <w:pStyle w:val="BodyText10ptleft"/>
            </w:pPr>
            <w:r>
              <w:t>Tetra Ethyl Lead Content Max.</w:t>
            </w:r>
            <w:r w:rsidR="00827738">
              <w:t xml:space="preserve"> </w:t>
            </w:r>
            <w:r>
              <w:t>(cc/Imp Gallon) Max.</w:t>
            </w:r>
          </w:p>
        </w:tc>
        <w:tc>
          <w:tcPr>
            <w:tcW w:w="1418" w:type="dxa"/>
            <w:shd w:val="clear" w:color="auto" w:fill="auto"/>
          </w:tcPr>
          <w:p w14:paraId="42746A0D" w14:textId="77777777" w:rsidR="00C9585F" w:rsidRDefault="00C9585F" w:rsidP="0081355E">
            <w:pPr>
              <w:pStyle w:val="BodyText10ptcentre"/>
            </w:pPr>
            <w:r>
              <w:t>4.09</w:t>
            </w:r>
          </w:p>
        </w:tc>
        <w:tc>
          <w:tcPr>
            <w:tcW w:w="1560" w:type="dxa"/>
            <w:shd w:val="clear" w:color="auto" w:fill="auto"/>
          </w:tcPr>
          <w:p w14:paraId="07154C2B" w14:textId="77777777" w:rsidR="00C9585F" w:rsidRDefault="00C9585F" w:rsidP="0081355E">
            <w:pPr>
              <w:pStyle w:val="BodyText10ptcentre"/>
            </w:pPr>
            <w:r>
              <w:t>4.54</w:t>
            </w:r>
          </w:p>
        </w:tc>
        <w:tc>
          <w:tcPr>
            <w:tcW w:w="1559" w:type="dxa"/>
            <w:shd w:val="clear" w:color="auto" w:fill="auto"/>
          </w:tcPr>
          <w:p w14:paraId="5717C01F" w14:textId="77777777" w:rsidR="00C9585F" w:rsidRDefault="00C9585F" w:rsidP="0081355E">
            <w:pPr>
              <w:pStyle w:val="BodyText10ptcentre"/>
            </w:pPr>
            <w:r>
              <w:t>3.63</w:t>
            </w:r>
          </w:p>
        </w:tc>
      </w:tr>
    </w:tbl>
    <w:p w14:paraId="361E3DED" w14:textId="77777777" w:rsidR="00C9585F" w:rsidRDefault="00C9585F" w:rsidP="0081355E">
      <w:pPr>
        <w:pStyle w:val="BodyText"/>
      </w:pPr>
      <w:r>
        <w:t>Note: All grades are coloured blue because they contain Tetra Ethyl Lead.</w:t>
      </w:r>
    </w:p>
    <w:p w14:paraId="413A7674" w14:textId="77777777" w:rsidR="00C9585F" w:rsidRPr="00023E70" w:rsidRDefault="00023E70" w:rsidP="0081355E">
      <w:pPr>
        <w:pStyle w:val="Caption"/>
      </w:pPr>
      <w:r w:rsidRPr="00023E70">
        <w:t xml:space="preserve">Photo </w:t>
      </w:r>
      <w:r w:rsidR="008A0ECE">
        <w:t>10</w:t>
      </w:r>
      <w:r w:rsidRPr="00023E70">
        <w:t>. French fighter Morane-Saulnier M.S.406</w:t>
      </w:r>
      <w:r w:rsidR="000B21EE">
        <w:fldChar w:fldCharType="begin"/>
      </w:r>
      <w:r w:rsidR="000B21EE">
        <w:instrText xml:space="preserve"> XE "</w:instrText>
      </w:r>
      <w:r w:rsidR="000B21EE" w:rsidRPr="00F47254">
        <w:instrText>Morane-Saulnier M.S.406</w:instrText>
      </w:r>
      <w:r w:rsidR="000B21EE">
        <w:instrText xml:space="preserve">" </w:instrText>
      </w:r>
      <w:r w:rsidR="000B21EE">
        <w:fldChar w:fldCharType="end"/>
      </w:r>
      <w:r w:rsidRPr="00023E70">
        <w:t>, typical of the era.</w:t>
      </w:r>
    </w:p>
    <w:p w14:paraId="7ADF134F" w14:textId="77777777" w:rsidR="00023E70" w:rsidRPr="00023E70" w:rsidRDefault="00CC6DF8" w:rsidP="0081355E">
      <w:pPr>
        <w:pStyle w:val="Picture"/>
      </w:pPr>
      <w:r>
        <w:rPr>
          <w:noProof/>
          <w:lang w:eastAsia="en-AU"/>
        </w:rPr>
        <w:drawing>
          <wp:inline distT="0" distB="0" distL="0" distR="0" wp14:anchorId="0AB99049" wp14:editId="0BE0FABE">
            <wp:extent cx="5295152" cy="2940424"/>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b="16855"/>
                    <a:stretch/>
                  </pic:blipFill>
                  <pic:spPr bwMode="auto">
                    <a:xfrm>
                      <a:off x="0" y="0"/>
                      <a:ext cx="5299751" cy="2942978"/>
                    </a:xfrm>
                    <a:prstGeom prst="rect">
                      <a:avLst/>
                    </a:prstGeom>
                    <a:noFill/>
                    <a:ln>
                      <a:noFill/>
                    </a:ln>
                    <a:extLst>
                      <a:ext uri="{53640926-AAD7-44D8-BBD7-CCE9431645EC}">
                        <a14:shadowObscured xmlns:a14="http://schemas.microsoft.com/office/drawing/2010/main"/>
                      </a:ext>
                    </a:extLst>
                  </pic:spPr>
                </pic:pic>
              </a:graphicData>
            </a:graphic>
          </wp:inline>
        </w:drawing>
      </w:r>
    </w:p>
    <w:p w14:paraId="5AF4AF5D" w14:textId="77777777" w:rsidR="00C9585F" w:rsidRDefault="009B1368" w:rsidP="00FA0F5D">
      <w:pPr>
        <w:pStyle w:val="Heading1"/>
      </w:pPr>
      <w:r>
        <w:br w:type="page"/>
      </w:r>
      <w:bookmarkStart w:id="5" w:name="_Toc53866304"/>
      <w:r w:rsidR="00C9585F" w:rsidRPr="00FA0F5D">
        <w:lastRenderedPageBreak/>
        <w:t>The British Start Planning</w:t>
      </w:r>
      <w:r w:rsidR="00C9585F">
        <w:rPr>
          <w:rStyle w:val="EndnoteReference"/>
        </w:rPr>
        <w:endnoteReference w:id="7"/>
      </w:r>
      <w:bookmarkEnd w:id="5"/>
    </w:p>
    <w:p w14:paraId="77F871C0" w14:textId="77777777" w:rsidR="00C9585F" w:rsidRDefault="00C9585F">
      <w:pPr>
        <w:pStyle w:val="Heading7"/>
        <w:framePr w:wrap="around"/>
      </w:pPr>
      <w:r>
        <w:t xml:space="preserve">1930’s </w:t>
      </w:r>
      <w:smartTag w:uri="urn:schemas-microsoft-com:office:smarttags" w:element="place">
        <w:smartTag w:uri="urn:schemas-microsoft-com:office:smarttags" w:element="country-region">
          <w:r>
            <w:t>UK</w:t>
          </w:r>
        </w:smartTag>
      </w:smartTag>
      <w:r>
        <w:rPr>
          <w:rStyle w:val="EndnoteReference"/>
        </w:rPr>
        <w:endnoteReference w:id="8"/>
      </w:r>
    </w:p>
    <w:p w14:paraId="1130D355" w14:textId="55E02B74" w:rsidR="00C9585F" w:rsidRDefault="00C9585F" w:rsidP="0081355E">
      <w:pPr>
        <w:pStyle w:val="BodyText"/>
      </w:pPr>
      <w:r>
        <w:t>The situation in Britain before the onset of the Second World War was described by D</w:t>
      </w:r>
      <w:r w:rsidR="004A1E8D">
        <w:t>.</w:t>
      </w:r>
      <w:r>
        <w:t>J</w:t>
      </w:r>
      <w:r w:rsidR="004A1E8D">
        <w:t>.</w:t>
      </w:r>
      <w:r>
        <w:t xml:space="preserve"> Payton-Smith</w:t>
      </w:r>
      <w:r w:rsidR="0097691E">
        <w:fldChar w:fldCharType="begin"/>
      </w:r>
      <w:r w:rsidR="0097691E">
        <w:instrText xml:space="preserve"> XE "</w:instrText>
      </w:r>
      <w:r w:rsidR="0097691E" w:rsidRPr="009D3914">
        <w:instrText>Payton-Smith</w:instrText>
      </w:r>
      <w:r w:rsidR="0097691E">
        <w:instrText xml:space="preserve">" </w:instrText>
      </w:r>
      <w:r w:rsidR="0097691E">
        <w:fldChar w:fldCharType="end"/>
      </w:r>
      <w:r>
        <w:t xml:space="preserve"> in the paper of Aviation Spirit Pre-War Planning</w:t>
      </w:r>
      <w:r w:rsidR="004855A2">
        <w:rPr>
          <w:rStyle w:val="EndnoteReference"/>
        </w:rPr>
        <w:endnoteReference w:id="9"/>
      </w:r>
      <w:r>
        <w:t>. In the mid</w:t>
      </w:r>
      <w:r w:rsidR="004A1E8D">
        <w:t>-</w:t>
      </w:r>
      <w:r>
        <w:t>1930’s</w:t>
      </w:r>
      <w:r w:rsidR="00E67DBA">
        <w:t>,</w:t>
      </w:r>
      <w:r>
        <w:t xml:space="preserve"> as with most air forces around the world</w:t>
      </w:r>
      <w:r w:rsidR="00E67DBA">
        <w:t>,</w:t>
      </w:r>
      <w:r>
        <w:t xml:space="preserve"> there was an increased expansion of </w:t>
      </w:r>
      <w:r w:rsidR="00E67DBA">
        <w:t xml:space="preserve">the </w:t>
      </w:r>
      <w:r>
        <w:t xml:space="preserve">air force </w:t>
      </w:r>
      <w:r w:rsidR="00E67DBA">
        <w:t xml:space="preserve">(RAF) </w:t>
      </w:r>
      <w:r>
        <w:t>with emphasis on multi-engined bomber, hence higher fuel supply requirements.</w:t>
      </w:r>
    </w:p>
    <w:p w14:paraId="19280BAB" w14:textId="4EDD2075" w:rsidR="00C9585F" w:rsidRDefault="00C9585F" w:rsidP="0081355E">
      <w:pPr>
        <w:pStyle w:val="BodyText"/>
      </w:pPr>
      <w:r>
        <w:t xml:space="preserve">On 30 July 1936, the Committee of Imperial Defence resolved that reserve stocks of aviation spirit equal to 6 months estimated forward consumption in a war against </w:t>
      </w:r>
      <w:smartTag w:uri="urn:schemas-microsoft-com:office:smarttags" w:element="place">
        <w:smartTag w:uri="urn:schemas-microsoft-com:office:smarttags" w:element="country-region">
          <w:r>
            <w:t>Germany</w:t>
          </w:r>
        </w:smartTag>
      </w:smartTag>
      <w:r>
        <w:t xml:space="preserve"> (290,000 tons) should be laid down as soon as possible. Moreover</w:t>
      </w:r>
      <w:r w:rsidR="00B256B0">
        <w:t>,</w:t>
      </w:r>
      <w:r>
        <w:t xml:space="preserve"> since world supplies </w:t>
      </w:r>
      <w:r w:rsidR="00E67DBA">
        <w:t xml:space="preserve">were </w:t>
      </w:r>
      <w:r>
        <w:t>derived from US, it was considered that in view of political uncertainty</w:t>
      </w:r>
      <w:r w:rsidR="00E67DBA">
        <w:t>,</w:t>
      </w:r>
      <w:r>
        <w:t xml:space="preserve"> that it was advisable to lay in a stock of Tetra Ethyl Lead (TEL) to meet requirements of British Air Ministry specification DTD</w:t>
      </w:r>
      <w:r w:rsidR="005A007A">
        <w:t>-</w:t>
      </w:r>
      <w:r>
        <w:t>230</w:t>
      </w:r>
      <w:r w:rsidR="000B21EE">
        <w:fldChar w:fldCharType="begin"/>
      </w:r>
      <w:r w:rsidR="000B21EE">
        <w:instrText xml:space="preserve"> XE "</w:instrText>
      </w:r>
      <w:r w:rsidR="000B21EE" w:rsidRPr="00DD77A0">
        <w:instrText>DTD-230</w:instrText>
      </w:r>
      <w:r w:rsidR="000B21EE">
        <w:instrText xml:space="preserve">" </w:instrText>
      </w:r>
      <w:r w:rsidR="000B21EE">
        <w:fldChar w:fldCharType="end"/>
      </w:r>
      <w:r>
        <w:t xml:space="preserve"> for Aviation Spirit. Uncertainty in world supplies of </w:t>
      </w:r>
      <w:r w:rsidR="005A007A">
        <w:t>a</w:t>
      </w:r>
      <w:r>
        <w:t xml:space="preserve">viation </w:t>
      </w:r>
      <w:r w:rsidR="005A007A">
        <w:t>s</w:t>
      </w:r>
      <w:r>
        <w:t xml:space="preserve">pirit </w:t>
      </w:r>
      <w:r w:rsidR="005A007A">
        <w:t xml:space="preserve">(gasoline) </w:t>
      </w:r>
      <w:r>
        <w:t>prompted the Oil Board to recommend in June 1938 that authorised reserves be increased to 8 months estimated at 410,000 tons, (by 1941 this was 800,000 tons.)</w:t>
      </w:r>
    </w:p>
    <w:p w14:paraId="305463E8" w14:textId="77777777" w:rsidR="00C9585F" w:rsidRDefault="00C9585F" w:rsidP="0081355E">
      <w:pPr>
        <w:pStyle w:val="BodyText"/>
      </w:pPr>
      <w:r>
        <w:t xml:space="preserve">In the 1930’s, 80% of RAF supplies of Aviation Spirit were derived from </w:t>
      </w:r>
      <w:smartTag w:uri="urn:schemas-microsoft-com:office:smarttags" w:element="country-region">
        <w:r>
          <w:t>Netherlands</w:t>
        </w:r>
      </w:smartTag>
      <w:r>
        <w:t xml:space="preserve"> East Indies (the refineries of Sumatra</w:t>
      </w:r>
      <w:r w:rsidR="0097691E">
        <w:fldChar w:fldCharType="begin"/>
      </w:r>
      <w:r w:rsidR="0097691E">
        <w:instrText xml:space="preserve"> XE "</w:instrText>
      </w:r>
      <w:r w:rsidR="0097691E" w:rsidRPr="0045600D">
        <w:instrText>Sumatra</w:instrText>
      </w:r>
      <w:r w:rsidR="0097691E">
        <w:instrText xml:space="preserve">" </w:instrText>
      </w:r>
      <w:r w:rsidR="0097691E">
        <w:fldChar w:fldCharType="end"/>
      </w:r>
      <w:r>
        <w:t xml:space="preserve"> and Borneo</w:t>
      </w:r>
      <w:r w:rsidR="0097691E">
        <w:fldChar w:fldCharType="begin"/>
      </w:r>
      <w:r w:rsidR="0097691E">
        <w:instrText xml:space="preserve"> XE "</w:instrText>
      </w:r>
      <w:r w:rsidR="0097691E" w:rsidRPr="002259EA">
        <w:instrText>Borneo</w:instrText>
      </w:r>
      <w:r w:rsidR="0097691E">
        <w:instrText xml:space="preserve">" </w:instrText>
      </w:r>
      <w:r w:rsidR="0097691E">
        <w:fldChar w:fldCharType="end"/>
      </w:r>
      <w:r>
        <w:t xml:space="preserve">), and the rest from the </w:t>
      </w:r>
      <w:smartTag w:uri="urn:schemas-microsoft-com:office:smarttags" w:element="place">
        <w:smartTag w:uri="urn:schemas-microsoft-com:office:smarttags" w:element="country-region">
          <w:r>
            <w:t>US</w:t>
          </w:r>
        </w:smartTag>
      </w:smartTag>
      <w:r>
        <w:t>. But, the British Admiralty as early as 1926 stated that in the event of a war in the East, communications with Borneo could not be guaranteed and those with Sumatra only after the arrival of the Fleet at Singapore. This was confirmed in 1935.</w:t>
      </w:r>
    </w:p>
    <w:p w14:paraId="30898B62" w14:textId="1432FDB3" w:rsidR="00C9585F" w:rsidRDefault="00C9585F" w:rsidP="0081355E">
      <w:pPr>
        <w:pStyle w:val="BodyText"/>
      </w:pPr>
      <w:r>
        <w:t>Moreover in May 1937, the US Neutrality Act</w:t>
      </w:r>
      <w:r w:rsidR="000B21EE">
        <w:fldChar w:fldCharType="begin"/>
      </w:r>
      <w:r w:rsidR="000B21EE">
        <w:instrText xml:space="preserve"> XE "</w:instrText>
      </w:r>
      <w:r w:rsidR="000B21EE" w:rsidRPr="00B35082">
        <w:instrText>US Neutrality Act</w:instrText>
      </w:r>
      <w:r w:rsidR="000B21EE">
        <w:instrText xml:space="preserve">" </w:instrText>
      </w:r>
      <w:r w:rsidR="000B21EE">
        <w:fldChar w:fldCharType="end"/>
      </w:r>
      <w:r w:rsidR="000B21EE">
        <w:fldChar w:fldCharType="begin"/>
      </w:r>
      <w:r w:rsidR="000B21EE">
        <w:instrText xml:space="preserve"> XE "</w:instrText>
      </w:r>
      <w:r w:rsidR="000B21EE" w:rsidRPr="00B35082">
        <w:instrText>US Neutrality Act</w:instrText>
      </w:r>
      <w:r w:rsidR="000B21EE">
        <w:instrText xml:space="preserve">" </w:instrText>
      </w:r>
      <w:r w:rsidR="000B21EE">
        <w:fldChar w:fldCharType="end"/>
      </w:r>
      <w:r>
        <w:t xml:space="preserve"> was passed. </w:t>
      </w:r>
      <w:r w:rsidR="00CC2138">
        <w:t>Whilst the</w:t>
      </w:r>
      <w:r>
        <w:t xml:space="preserve"> supply of Aviation Spirit from the </w:t>
      </w:r>
      <w:smartTag w:uri="urn:schemas-microsoft-com:office:smarttags" w:element="country-region">
        <w:smartTag w:uri="urn:schemas-microsoft-com:office:smarttags" w:element="place">
          <w:r>
            <w:t>US</w:t>
          </w:r>
        </w:smartTag>
      </w:smartTag>
      <w:r>
        <w:t xml:space="preserve"> </w:t>
      </w:r>
      <w:r w:rsidR="00CC2138">
        <w:t>was</w:t>
      </w:r>
      <w:r>
        <w:t xml:space="preserve"> not altogether precluded, planning should nevertheless proceed on the assumption that US supplies may not be forthcoming. Thus already the British were looking to other sources of aviation spirit supply. This prompted the later decisions to </w:t>
      </w:r>
      <w:r w:rsidR="005D11BA">
        <w:t>build</w:t>
      </w:r>
      <w:r>
        <w:t xml:space="preserve"> plants in Britain and </w:t>
      </w:r>
      <w:r w:rsidR="00CC2138">
        <w:t xml:space="preserve">to </w:t>
      </w:r>
      <w:r>
        <w:t>expand the facilities in the West Indies</w:t>
      </w:r>
      <w:r w:rsidR="00E67DBA">
        <w:t>,</w:t>
      </w:r>
      <w:r w:rsidR="006E7782">
        <w:fldChar w:fldCharType="begin"/>
      </w:r>
      <w:r w:rsidR="006E7782">
        <w:instrText xml:space="preserve"> XE "</w:instrText>
      </w:r>
      <w:r w:rsidR="006E7782" w:rsidRPr="00BB7AC5">
        <w:instrText>West Indies</w:instrText>
      </w:r>
      <w:r w:rsidR="006E7782">
        <w:instrText xml:space="preserve">" </w:instrText>
      </w:r>
      <w:r w:rsidR="006E7782">
        <w:fldChar w:fldCharType="end"/>
      </w:r>
      <w:r>
        <w:t xml:space="preserve"> such as Trinidad</w:t>
      </w:r>
      <w:r w:rsidR="000B21EE">
        <w:fldChar w:fldCharType="begin"/>
      </w:r>
      <w:r w:rsidR="000B21EE">
        <w:instrText xml:space="preserve"> XE "</w:instrText>
      </w:r>
      <w:r w:rsidR="000B21EE" w:rsidRPr="00965F89">
        <w:instrText>Trinidad</w:instrText>
      </w:r>
      <w:r w:rsidR="000B21EE">
        <w:instrText xml:space="preserve">" </w:instrText>
      </w:r>
      <w:r w:rsidR="000B21EE">
        <w:fldChar w:fldCharType="end"/>
      </w:r>
      <w:r>
        <w:t xml:space="preserve"> and Curaçao</w:t>
      </w:r>
      <w:r w:rsidR="0097691E">
        <w:fldChar w:fldCharType="begin"/>
      </w:r>
      <w:r w:rsidR="0097691E">
        <w:instrText xml:space="preserve"> XE "</w:instrText>
      </w:r>
      <w:r w:rsidR="0097691E" w:rsidRPr="00D16BC6">
        <w:instrText>Curaçao</w:instrText>
      </w:r>
      <w:r w:rsidR="0097691E">
        <w:instrText xml:space="preserve">" </w:instrText>
      </w:r>
      <w:r w:rsidR="0097691E">
        <w:fldChar w:fldCharType="end"/>
      </w:r>
      <w:r>
        <w:t>.</w:t>
      </w:r>
    </w:p>
    <w:p w14:paraId="27B4E8BF" w14:textId="77777777" w:rsidR="00C9585F" w:rsidRDefault="00C9585F" w:rsidP="003A1886">
      <w:pPr>
        <w:pStyle w:val="Heading1"/>
      </w:pPr>
      <w:bookmarkStart w:id="6" w:name="_Toc53866305"/>
      <w:r>
        <w:t>Petroleum Board</w:t>
      </w:r>
      <w:bookmarkEnd w:id="6"/>
    </w:p>
    <w:p w14:paraId="6251BF6D" w14:textId="77777777" w:rsidR="00C9585F" w:rsidRDefault="00C9585F" w:rsidP="0081355E">
      <w:pPr>
        <w:pStyle w:val="BodyText"/>
      </w:pPr>
      <w:r>
        <w:t xml:space="preserve">While it was generally considered that </w:t>
      </w:r>
      <w:smartTag w:uri="urn:schemas-microsoft-com:office:smarttags" w:element="country-region">
        <w:r>
          <w:t>Britain</w:t>
        </w:r>
      </w:smartTag>
      <w:r>
        <w:t xml:space="preserve"> was unprepared for war with </w:t>
      </w:r>
      <w:smartTag w:uri="urn:schemas-microsoft-com:office:smarttags" w:element="country-region">
        <w:r>
          <w:t>Germany</w:t>
        </w:r>
      </w:smartTag>
      <w:r>
        <w:t xml:space="preserve"> in 1939 following the appeasement policy of the Chamberlain Government, there was one decision that markedly influenced the supply of petroleum products to </w:t>
      </w:r>
      <w:smartTag w:uri="urn:schemas-microsoft-com:office:smarttags" w:element="country-region">
        <w:smartTag w:uri="urn:schemas-microsoft-com:office:smarttags" w:element="place">
          <w:r>
            <w:t>Britain</w:t>
          </w:r>
        </w:smartTag>
      </w:smartTag>
      <w:r>
        <w:t xml:space="preserve"> during the Second World War. Following discussions between leading groups in the oil industry and consultations with the British Mines Ministry and Armed Services in the summer of 1938</w:t>
      </w:r>
      <w:r w:rsidR="0097691E">
        <w:t>,</w:t>
      </w:r>
      <w:r>
        <w:t xml:space="preserve"> the Petroleum board was formed with Government approval during the </w:t>
      </w:r>
      <w:r w:rsidR="0097691E">
        <w:t>‘</w:t>
      </w:r>
      <w:smartTag w:uri="urn:schemas-microsoft-com:office:smarttags" w:element="place">
        <w:smartTag w:uri="urn:schemas-microsoft-com:office:smarttags" w:element="City">
          <w:r>
            <w:t>Munich</w:t>
          </w:r>
        </w:smartTag>
      </w:smartTag>
      <w:r>
        <w:t xml:space="preserve"> crisis</w:t>
      </w:r>
      <w:r w:rsidR="0097691E">
        <w:t>’</w:t>
      </w:r>
      <w:r w:rsidR="0097691E">
        <w:fldChar w:fldCharType="begin"/>
      </w:r>
      <w:r w:rsidR="0097691E">
        <w:instrText xml:space="preserve"> XE "</w:instrText>
      </w:r>
      <w:r w:rsidR="0097691E" w:rsidRPr="00320271">
        <w:instrText>Munich crisis</w:instrText>
      </w:r>
      <w:r w:rsidR="0097691E">
        <w:instrText xml:space="preserve">" </w:instrText>
      </w:r>
      <w:r w:rsidR="0097691E">
        <w:fldChar w:fldCharType="end"/>
      </w:r>
      <w:r>
        <w:t xml:space="preserve">. It was a purely voluntary body intended to remain a shadow and planning organization until such time as a national emergency might bring it into active being. </w:t>
      </w:r>
    </w:p>
    <w:p w14:paraId="7529A2D8" w14:textId="77777777" w:rsidR="00C9585F" w:rsidRDefault="00C9585F" w:rsidP="0081355E">
      <w:pPr>
        <w:pStyle w:val="BodyText"/>
      </w:pPr>
      <w:r>
        <w:t>The original Petroleum Board</w:t>
      </w:r>
      <w:r w:rsidR="0097691E">
        <w:fldChar w:fldCharType="begin"/>
      </w:r>
      <w:r w:rsidR="0097691E">
        <w:instrText xml:space="preserve"> XE "</w:instrText>
      </w:r>
      <w:r w:rsidR="0097691E" w:rsidRPr="00AC12A4">
        <w:instrText>Petroleum Board</w:instrText>
      </w:r>
      <w:r w:rsidR="0097691E">
        <w:instrText xml:space="preserve">" </w:instrText>
      </w:r>
      <w:r w:rsidR="0097691E">
        <w:fldChar w:fldCharType="end"/>
      </w:r>
      <w:r>
        <w:t xml:space="preserve"> </w:t>
      </w:r>
      <w:r w:rsidR="00135B82">
        <w:t xml:space="preserve">was composed of </w:t>
      </w:r>
      <w:r>
        <w:t>the four leading distributors:</w:t>
      </w:r>
    </w:p>
    <w:p w14:paraId="59592809" w14:textId="77777777" w:rsidR="00C9585F" w:rsidRDefault="00C9585F" w:rsidP="001B558B">
      <w:pPr>
        <w:pStyle w:val="BodyText123ptbefore-after"/>
        <w:tabs>
          <w:tab w:val="left" w:pos="567"/>
        </w:tabs>
        <w:ind w:left="567"/>
      </w:pPr>
      <w:r>
        <w:t>Anglo-American Oil Company Ltd</w:t>
      </w:r>
      <w:r w:rsidR="0097691E">
        <w:fldChar w:fldCharType="begin"/>
      </w:r>
      <w:r w:rsidR="0097691E">
        <w:instrText xml:space="preserve"> XE "</w:instrText>
      </w:r>
      <w:r w:rsidR="0097691E" w:rsidRPr="00DF01FF">
        <w:instrText>Anglo-American Oil Company Ltd</w:instrText>
      </w:r>
      <w:r w:rsidR="0097691E">
        <w:instrText xml:space="preserve">" </w:instrText>
      </w:r>
      <w:r w:rsidR="0097691E">
        <w:fldChar w:fldCharType="end"/>
      </w:r>
      <w:r>
        <w:t>. (later to be known as Esso)</w:t>
      </w:r>
    </w:p>
    <w:p w14:paraId="4C61CCF1" w14:textId="77777777" w:rsidR="00C9585F" w:rsidRDefault="00C9585F" w:rsidP="001B558B">
      <w:pPr>
        <w:pStyle w:val="BodyText123ptbefore-after"/>
        <w:tabs>
          <w:tab w:val="left" w:pos="567"/>
        </w:tabs>
        <w:ind w:left="567"/>
      </w:pPr>
      <w:r>
        <w:t>National Benzole Company Ltd</w:t>
      </w:r>
      <w:r w:rsidR="0097691E">
        <w:fldChar w:fldCharType="begin"/>
      </w:r>
      <w:r w:rsidR="0097691E">
        <w:instrText xml:space="preserve"> XE "</w:instrText>
      </w:r>
      <w:r w:rsidR="0097691E" w:rsidRPr="0070515A">
        <w:instrText>National Benzole Company Ltd</w:instrText>
      </w:r>
      <w:r w:rsidR="0097691E">
        <w:instrText xml:space="preserve">" </w:instrText>
      </w:r>
      <w:r w:rsidR="0097691E">
        <w:fldChar w:fldCharType="end"/>
      </w:r>
      <w:r>
        <w:t xml:space="preserve">. </w:t>
      </w:r>
    </w:p>
    <w:p w14:paraId="5F001410" w14:textId="77777777" w:rsidR="00C9585F" w:rsidRDefault="00C9585F" w:rsidP="001B558B">
      <w:pPr>
        <w:pStyle w:val="BodyText123ptbefore-after"/>
        <w:tabs>
          <w:tab w:val="left" w:pos="567"/>
        </w:tabs>
        <w:ind w:left="567"/>
      </w:pPr>
      <w:r>
        <w:t>Shell-Mex and BP Ltd</w:t>
      </w:r>
      <w:r w:rsidR="0097691E">
        <w:fldChar w:fldCharType="begin"/>
      </w:r>
      <w:r w:rsidR="0097691E">
        <w:instrText xml:space="preserve"> XE "</w:instrText>
      </w:r>
      <w:r w:rsidR="0097691E" w:rsidRPr="00FF7A62">
        <w:instrText>Shell-Mex and BP Ltd</w:instrText>
      </w:r>
      <w:r w:rsidR="0097691E">
        <w:instrText xml:space="preserve">" </w:instrText>
      </w:r>
      <w:r w:rsidR="0097691E">
        <w:fldChar w:fldCharType="end"/>
      </w:r>
      <w:r>
        <w:t>.</w:t>
      </w:r>
    </w:p>
    <w:p w14:paraId="210E93D7" w14:textId="77777777" w:rsidR="00C9585F" w:rsidRDefault="00C9585F" w:rsidP="001B558B">
      <w:pPr>
        <w:pStyle w:val="BodyText123ptbefore-after"/>
        <w:tabs>
          <w:tab w:val="left" w:pos="567"/>
        </w:tabs>
        <w:ind w:left="567"/>
      </w:pPr>
      <w:r>
        <w:t>Trinidad Leaseholds Ltd</w:t>
      </w:r>
      <w:r w:rsidR="0097691E">
        <w:fldChar w:fldCharType="begin"/>
      </w:r>
      <w:r w:rsidR="0097691E">
        <w:instrText xml:space="preserve"> XE "</w:instrText>
      </w:r>
      <w:r w:rsidR="0097691E" w:rsidRPr="004109CB">
        <w:instrText>Trinidad Leaseholds Ltd</w:instrText>
      </w:r>
      <w:r w:rsidR="0097691E">
        <w:instrText xml:space="preserve">" </w:instrText>
      </w:r>
      <w:r w:rsidR="0097691E">
        <w:fldChar w:fldCharType="end"/>
      </w:r>
      <w:r>
        <w:t xml:space="preserve">. </w:t>
      </w:r>
    </w:p>
    <w:p w14:paraId="474A5368" w14:textId="77777777" w:rsidR="00C9585F" w:rsidRDefault="00C9585F" w:rsidP="0081355E">
      <w:pPr>
        <w:pStyle w:val="BodyText"/>
      </w:pPr>
      <w:r>
        <w:t xml:space="preserve">In autumn of 1938 a number of committees were set up by the Board. The problems of petroleum distribution under a pooling scheme that would be required in the event of war were examined. The resultant recommendations were made in January 1939 in a series of seven reports with the collective </w:t>
      </w:r>
      <w:r>
        <w:lastRenderedPageBreak/>
        <w:t>title of “Petroleum Distribution: Emergency Arrangements” covering such topics as pooling of physical resources, pooling of manpower, participation of smaller distributors in the pool, fi</w:t>
      </w:r>
      <w:r w:rsidR="004A1E8D">
        <w:t>r</w:t>
      </w:r>
      <w:r>
        <w:t>e-fighting and ARP Air Raid Protection, motor repairs, driving staff, vehicle lighting in the blackout, rail tank cars, field operations, conditions of sale, etc. In short, methods of achieving complete pooling scheme, involving the coordinated use under war conditions of all available facilities and personnel.</w:t>
      </w:r>
    </w:p>
    <w:p w14:paraId="096E8E62" w14:textId="03B3FDEC" w:rsidR="00C9585F" w:rsidRDefault="00C9585F" w:rsidP="0081355E">
      <w:pPr>
        <w:pStyle w:val="BodyText"/>
      </w:pPr>
      <w:r>
        <w:t>In addition</w:t>
      </w:r>
      <w:r w:rsidR="00B256B0">
        <w:t>,</w:t>
      </w:r>
      <w:r>
        <w:t xml:space="preserve"> recommendations were for a drastic reduction in the number of grades of petroleum products were made, a rationalization of facilities, and a system of accountancy for the pool was suggested. There were thirteen regions throughout the </w:t>
      </w:r>
      <w:smartTag w:uri="urn:schemas-microsoft-com:office:smarttags" w:element="country-region">
        <w:r>
          <w:t>United Kingdom</w:t>
        </w:r>
      </w:smartTag>
      <w:r>
        <w:t xml:space="preserve"> generally corresponding to the Civil Defence Regions including </w:t>
      </w:r>
      <w:smartTag w:uri="urn:schemas-microsoft-com:office:smarttags" w:element="place">
        <w:smartTag w:uri="urn:schemas-microsoft-com:office:smarttags" w:element="country-region">
          <w:r>
            <w:t>Northern Ireland</w:t>
          </w:r>
        </w:smartTag>
      </w:smartTag>
      <w:r>
        <w:t>. There were some 1,100 installations and depots, and these were to come under the control of the Petroleum Board</w:t>
      </w:r>
      <w:r w:rsidR="0097691E">
        <w:fldChar w:fldCharType="begin"/>
      </w:r>
      <w:r w:rsidR="0097691E">
        <w:instrText xml:space="preserve"> XE "</w:instrText>
      </w:r>
      <w:r w:rsidR="0097691E" w:rsidRPr="00AC12A4">
        <w:instrText>Petroleum Board</w:instrText>
      </w:r>
      <w:r w:rsidR="0097691E">
        <w:instrText xml:space="preserve">" </w:instrText>
      </w:r>
      <w:r w:rsidR="0097691E">
        <w:fldChar w:fldCharType="end"/>
      </w:r>
      <w:r>
        <w:t>. With grade reduction alone the working capacity was increased by 20%. The depots were classified as operational, in reserve, or to be closed, ownership was ignored, and efficiency in working and fitness for purpose were the sole factors considered. Yard space, situation in relation to feeding road, rail, or water, office accommodation, risk from bombing</w:t>
      </w:r>
      <w:r w:rsidR="001B558B">
        <w:t>,</w:t>
      </w:r>
      <w:r>
        <w:t xml:space="preserve"> were all taken into consideration in deciding the fate of a depot.</w:t>
      </w:r>
    </w:p>
    <w:p w14:paraId="7158F1A8" w14:textId="77777777" w:rsidR="00C9585F" w:rsidRDefault="00C9585F">
      <w:pPr>
        <w:pStyle w:val="Heading7"/>
        <w:framePr w:wrap="around"/>
      </w:pPr>
      <w:r>
        <w:t>Pool Agreements</w:t>
      </w:r>
    </w:p>
    <w:p w14:paraId="7C3BB2BD" w14:textId="77777777" w:rsidR="00C9585F" w:rsidRDefault="00C9585F" w:rsidP="0081355E">
      <w:pPr>
        <w:pStyle w:val="BodyText"/>
      </w:pPr>
      <w:r>
        <w:t>The Pool</w:t>
      </w:r>
      <w:r w:rsidR="0097691E">
        <w:fldChar w:fldCharType="begin"/>
      </w:r>
      <w:r w:rsidR="0097691E">
        <w:instrText xml:space="preserve"> XE "</w:instrText>
      </w:r>
      <w:r w:rsidR="0097691E" w:rsidRPr="006C2FA7">
        <w:instrText>Pool</w:instrText>
      </w:r>
      <w:r w:rsidR="0097691E">
        <w:instrText xml:space="preserve">" </w:instrText>
      </w:r>
      <w:r w:rsidR="0097691E">
        <w:fldChar w:fldCharType="end"/>
      </w:r>
      <w:r>
        <w:t>, which the Petroleum Board</w:t>
      </w:r>
      <w:r w:rsidR="0097691E">
        <w:fldChar w:fldCharType="begin"/>
      </w:r>
      <w:r w:rsidR="0097691E">
        <w:instrText xml:space="preserve"> XE "</w:instrText>
      </w:r>
      <w:r w:rsidR="0097691E" w:rsidRPr="00AC12A4">
        <w:instrText>Petroleum Board</w:instrText>
      </w:r>
      <w:r w:rsidR="0097691E">
        <w:instrText xml:space="preserve">" </w:instrText>
      </w:r>
      <w:r w:rsidR="0097691E">
        <w:fldChar w:fldCharType="end"/>
      </w:r>
      <w:r>
        <w:t xml:space="preserve"> began to operate immediately hostilities started, was based on three documents: The First Agreement, dated September 22</w:t>
      </w:r>
      <w:r>
        <w:rPr>
          <w:vertAlign w:val="superscript"/>
        </w:rPr>
        <w:t>nd</w:t>
      </w:r>
      <w:r>
        <w:t>. 1938 (a year before the war began); the Second Agreement dated March</w:t>
      </w:r>
      <w:r w:rsidR="0097691E">
        <w:t xml:space="preserve"> </w:t>
      </w:r>
      <w:r>
        <w:t>8</w:t>
      </w:r>
      <w:r w:rsidRPr="0097691E">
        <w:rPr>
          <w:vertAlign w:val="superscript"/>
        </w:rPr>
        <w:t>th</w:t>
      </w:r>
      <w:r w:rsidR="0097691E">
        <w:t xml:space="preserve"> </w:t>
      </w:r>
      <w:r>
        <w:t>1939, both signed by the four companies on behalf of themselves and their associates; and the Supplementary or Independents’ Agreement which was not signed until May 23</w:t>
      </w:r>
      <w:r>
        <w:rPr>
          <w:vertAlign w:val="superscript"/>
        </w:rPr>
        <w:t>rd</w:t>
      </w:r>
      <w:r>
        <w:t>, 1940 although it had been in effectively operating from the moment the Board took over the Pool. Some 32 independent companies known as Additional Members signed the third agreement, all were importers of petroleum products. Affiliated to the original members and the additional members were 57 non-importing oil distributing concerns. These were included either directly or indirectly. The effect of these three agreements was to bring under the control of the Pool, the whole of the British petroleum industry with regard to importation, storage and distribution.</w:t>
      </w:r>
    </w:p>
    <w:p w14:paraId="1944EE7B" w14:textId="77777777" w:rsidR="00C9585F" w:rsidRDefault="00C9585F">
      <w:pPr>
        <w:pStyle w:val="Heading7"/>
        <w:framePr w:wrap="around"/>
      </w:pPr>
      <w:r>
        <w:t xml:space="preserve">War Starts </w:t>
      </w:r>
    </w:p>
    <w:p w14:paraId="047D94DE" w14:textId="77777777" w:rsidR="00C9585F" w:rsidRDefault="00C9585F" w:rsidP="0081355E">
      <w:pPr>
        <w:pStyle w:val="BodyText"/>
      </w:pPr>
      <w:r>
        <w:t>On Friday September 1</w:t>
      </w:r>
      <w:r>
        <w:rPr>
          <w:vertAlign w:val="superscript"/>
        </w:rPr>
        <w:t>st</w:t>
      </w:r>
      <w:r>
        <w:t xml:space="preserve"> 1939, the war between </w:t>
      </w:r>
      <w:smartTag w:uri="urn:schemas-microsoft-com:office:smarttags" w:element="country-region">
        <w:r>
          <w:t>Britain</w:t>
        </w:r>
      </w:smartTag>
      <w:r>
        <w:t xml:space="preserve"> and </w:t>
      </w:r>
      <w:smartTag w:uri="urn:schemas-microsoft-com:office:smarttags" w:element="place">
        <w:smartTag w:uri="urn:schemas-microsoft-com:office:smarttags" w:element="country-region">
          <w:r>
            <w:t>Germany</w:t>
          </w:r>
        </w:smartTag>
      </w:smartTag>
      <w:r>
        <w:t xml:space="preserve"> began, by midnight September 3</w:t>
      </w:r>
      <w:r>
        <w:rPr>
          <w:vertAlign w:val="superscript"/>
        </w:rPr>
        <w:t>rd</w:t>
      </w:r>
      <w:r>
        <w:t xml:space="preserve"> (3 days later) the Pool</w:t>
      </w:r>
      <w:r w:rsidR="0097691E">
        <w:fldChar w:fldCharType="begin"/>
      </w:r>
      <w:r w:rsidR="0097691E">
        <w:instrText xml:space="preserve"> XE "</w:instrText>
      </w:r>
      <w:r w:rsidR="0097691E" w:rsidRPr="00E801DD">
        <w:instrText>Pool</w:instrText>
      </w:r>
      <w:r w:rsidR="0097691E">
        <w:instrText xml:space="preserve">" </w:instrText>
      </w:r>
      <w:r w:rsidR="0097691E">
        <w:fldChar w:fldCharType="end"/>
      </w:r>
      <w:r>
        <w:t xml:space="preserve"> came into operation with a staff of 18,500. Petrol rationing</w:t>
      </w:r>
      <w:r w:rsidR="007E6826">
        <w:fldChar w:fldCharType="begin"/>
      </w:r>
      <w:r w:rsidR="007E6826">
        <w:instrText xml:space="preserve"> XE "</w:instrText>
      </w:r>
      <w:r w:rsidR="007E6826" w:rsidRPr="00124D6A">
        <w:instrText>Petrol rationing</w:instrText>
      </w:r>
      <w:r w:rsidR="007E6826">
        <w:instrText xml:space="preserve">" </w:instrText>
      </w:r>
      <w:r w:rsidR="007E6826">
        <w:fldChar w:fldCharType="end"/>
      </w:r>
      <w:r>
        <w:t xml:space="preserve"> was invoked, and although the Board had no rationing powers whatsoever, it was responsible to ensure that only those officially authorized purchasers were supplied with petroleum products. The Board’s biggest customer was to be the British RAF and the American USAAF. By the end of the war (1945), the amount of fuel delivered to these air forces was to be 50 times the tonnage delivered six years earlier.</w:t>
      </w:r>
    </w:p>
    <w:p w14:paraId="60C4B441" w14:textId="77777777" w:rsidR="00C9585F" w:rsidRDefault="00C9585F">
      <w:pPr>
        <w:pStyle w:val="Heading7"/>
        <w:framePr w:wrap="around"/>
      </w:pPr>
      <w:r>
        <w:t>Petroleum Board</w:t>
      </w:r>
      <w:r w:rsidR="0097691E">
        <w:fldChar w:fldCharType="begin"/>
      </w:r>
      <w:r w:rsidR="0097691E">
        <w:instrText xml:space="preserve"> XE "</w:instrText>
      </w:r>
      <w:r w:rsidR="0097691E" w:rsidRPr="00AC12A4">
        <w:instrText>Petroleum Board</w:instrText>
      </w:r>
      <w:r w:rsidR="0097691E">
        <w:instrText xml:space="preserve">" </w:instrText>
      </w:r>
      <w:r w:rsidR="0097691E">
        <w:fldChar w:fldCharType="end"/>
      </w:r>
      <w:r>
        <w:t xml:space="preserve"> Organisation </w:t>
      </w:r>
    </w:p>
    <w:p w14:paraId="754416E0" w14:textId="2B2107B3" w:rsidR="007E6826" w:rsidRDefault="00C9585F" w:rsidP="0081355E">
      <w:pPr>
        <w:pStyle w:val="BodyText"/>
      </w:pPr>
      <w:r>
        <w:t xml:space="preserve">The Board comprised a number of committees which </w:t>
      </w:r>
      <w:r w:rsidR="007E6826">
        <w:t xml:space="preserve">were to operate and cooperate in meeting the petroleum demands of a nation now at war.  It would be these committees which would decide the supply and distribution of aviation gasoline for </w:t>
      </w:r>
      <w:smartTag w:uri="urn:schemas-microsoft-com:office:smarttags" w:element="place">
        <w:smartTag w:uri="urn:schemas-microsoft-com:office:smarttags" w:element="country-region">
          <w:r w:rsidR="007E6826">
            <w:t>Britain</w:t>
          </w:r>
        </w:smartTag>
      </w:smartTag>
      <w:r w:rsidR="007E6826">
        <w:t xml:space="preserve">’s RAF. </w:t>
      </w:r>
    </w:p>
    <w:p w14:paraId="502E737B" w14:textId="77777777" w:rsidR="007E6826" w:rsidRDefault="007E6826" w:rsidP="0081355E">
      <w:pPr>
        <w:pStyle w:val="BodyText123ptbefore-after"/>
      </w:pPr>
      <w:r>
        <w:t>The committees would include the following:</w:t>
      </w:r>
    </w:p>
    <w:p w14:paraId="211102F0" w14:textId="77777777" w:rsidR="007E6826" w:rsidRDefault="00C9585F" w:rsidP="0081355E">
      <w:pPr>
        <w:pStyle w:val="BodyText123ptbefore-after"/>
      </w:pPr>
      <w:r w:rsidRPr="00655710">
        <w:rPr>
          <w:rStyle w:val="BodyTextChar"/>
          <w:b/>
          <w:bCs/>
        </w:rPr>
        <w:t>Overseas Supply Committee</w:t>
      </w:r>
      <w:r>
        <w:t xml:space="preserve"> – responsible for purchase, or award under Lend-Lease</w:t>
      </w:r>
      <w:r w:rsidR="00985A28">
        <w:fldChar w:fldCharType="begin"/>
      </w:r>
      <w:r w:rsidR="00985A28">
        <w:instrText xml:space="preserve"> XE "</w:instrText>
      </w:r>
      <w:r w:rsidR="00985A28" w:rsidRPr="005854DC">
        <w:instrText>Lend-Lease</w:instrText>
      </w:r>
      <w:r w:rsidR="00985A28">
        <w:instrText xml:space="preserve">" </w:instrText>
      </w:r>
      <w:r w:rsidR="00985A28">
        <w:fldChar w:fldCharType="end"/>
      </w:r>
      <w:r>
        <w:t xml:space="preserve"> of the petroleum products needed to meet the vast commitments. </w:t>
      </w:r>
    </w:p>
    <w:p w14:paraId="24AA6F15" w14:textId="77777777" w:rsidR="007E6826" w:rsidRDefault="00C9585F" w:rsidP="0081355E">
      <w:pPr>
        <w:pStyle w:val="BodyText123ptbefore-after"/>
      </w:pPr>
      <w:r w:rsidRPr="00655710">
        <w:rPr>
          <w:rStyle w:val="BodyTextChar"/>
          <w:b/>
          <w:bCs/>
        </w:rPr>
        <w:t>Tanker Tonnage Committee</w:t>
      </w:r>
      <w:r>
        <w:t xml:space="preserve"> responsible in cooperation with the Tanker Division, Ministry of War, for coordinating tanker tonnage over a wide geographical area. </w:t>
      </w:r>
    </w:p>
    <w:p w14:paraId="39742D74" w14:textId="77777777" w:rsidR="007E6826" w:rsidRDefault="00C9585F" w:rsidP="0081355E">
      <w:pPr>
        <w:pStyle w:val="BodyText123ptbefore-after"/>
      </w:pPr>
      <w:r w:rsidRPr="00655710">
        <w:rPr>
          <w:rStyle w:val="BodyTextChar"/>
          <w:b/>
          <w:bCs/>
        </w:rPr>
        <w:t>Management Committee</w:t>
      </w:r>
      <w:r>
        <w:t>, Secretariat, Staff Department, Legal Department, Insurance, and Aviation Coordination</w:t>
      </w:r>
      <w:r w:rsidR="007E6826">
        <w:fldChar w:fldCharType="begin"/>
      </w:r>
      <w:r w:rsidR="007E6826">
        <w:instrText xml:space="preserve"> XE "</w:instrText>
      </w:r>
      <w:r w:rsidR="007E6826" w:rsidRPr="00382FBB">
        <w:instrText>Aviation Coordination</w:instrText>
      </w:r>
      <w:r w:rsidR="007E6826">
        <w:instrText xml:space="preserve">" </w:instrText>
      </w:r>
      <w:r w:rsidR="007E6826">
        <w:fldChar w:fldCharType="end"/>
      </w:r>
      <w:r>
        <w:t xml:space="preserve">. </w:t>
      </w:r>
    </w:p>
    <w:p w14:paraId="39009727" w14:textId="77777777" w:rsidR="00C9585F" w:rsidRDefault="00C9585F" w:rsidP="0081355E">
      <w:pPr>
        <w:pStyle w:val="BodyText"/>
      </w:pPr>
      <w:r>
        <w:lastRenderedPageBreak/>
        <w:t>There were three executive departments: Physical and Supplies, General Sales, and Finance and Accounts.</w:t>
      </w:r>
    </w:p>
    <w:p w14:paraId="66B38F1A" w14:textId="77777777" w:rsidR="00A335D7" w:rsidRPr="00085179" w:rsidRDefault="0054634D" w:rsidP="0081355E">
      <w:pPr>
        <w:pStyle w:val="Caption"/>
      </w:pPr>
      <w:r w:rsidRPr="00085179">
        <w:t xml:space="preserve">Photo </w:t>
      </w:r>
      <w:r w:rsidR="008A0ECE">
        <w:t>11</w:t>
      </w:r>
      <w:r w:rsidRPr="00085179">
        <w:t>. BP</w:t>
      </w:r>
      <w:r w:rsidR="00085179">
        <w:t>- Shell-Mex</w:t>
      </w:r>
      <w:r w:rsidRPr="00085179">
        <w:t xml:space="preserve"> road tanker now operational as POOL tanker 1940</w:t>
      </w:r>
      <w:r w:rsidR="00C1592C">
        <w:t>.</w:t>
      </w:r>
    </w:p>
    <w:p w14:paraId="1185D3C8" w14:textId="77777777" w:rsidR="00A335D7" w:rsidRDefault="00CC6DF8" w:rsidP="0081355E">
      <w:pPr>
        <w:pStyle w:val="Picture"/>
      </w:pPr>
      <w:r>
        <w:rPr>
          <w:noProof/>
          <w:lang w:eastAsia="en-AU"/>
        </w:rPr>
        <w:drawing>
          <wp:inline distT="0" distB="0" distL="0" distR="0" wp14:anchorId="510003AB" wp14:editId="08999D41">
            <wp:extent cx="4803967" cy="27269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0310" cy="2736197"/>
                    </a:xfrm>
                    <a:prstGeom prst="rect">
                      <a:avLst/>
                    </a:prstGeom>
                    <a:noFill/>
                  </pic:spPr>
                </pic:pic>
              </a:graphicData>
            </a:graphic>
          </wp:inline>
        </w:drawing>
      </w:r>
    </w:p>
    <w:p w14:paraId="561A5262" w14:textId="77777777" w:rsidR="00561161" w:rsidRPr="00561161" w:rsidRDefault="00561161" w:rsidP="0081355E">
      <w:pPr>
        <w:pStyle w:val="Caption"/>
      </w:pPr>
    </w:p>
    <w:p w14:paraId="4AD75251" w14:textId="77777777" w:rsidR="00C9585F" w:rsidRDefault="00C9585F">
      <w:pPr>
        <w:pStyle w:val="Heading7"/>
        <w:framePr w:wrap="around"/>
      </w:pPr>
      <w:r>
        <w:t>Aviation Coordination</w:t>
      </w:r>
      <w:r w:rsidR="007E6826">
        <w:fldChar w:fldCharType="begin"/>
      </w:r>
      <w:r w:rsidR="007E6826">
        <w:instrText xml:space="preserve"> XE "</w:instrText>
      </w:r>
      <w:r w:rsidR="007E6826" w:rsidRPr="00382FBB">
        <w:instrText>Aviation Coordination</w:instrText>
      </w:r>
      <w:r w:rsidR="007E6826">
        <w:instrText xml:space="preserve">" </w:instrText>
      </w:r>
      <w:r w:rsidR="007E6826">
        <w:fldChar w:fldCharType="end"/>
      </w:r>
    </w:p>
    <w:p w14:paraId="417DC9AA" w14:textId="513F5397" w:rsidR="00C9585F" w:rsidRDefault="00C9585F" w:rsidP="0081355E">
      <w:pPr>
        <w:pStyle w:val="BodyText"/>
      </w:pPr>
      <w:r>
        <w:t>In order to enable the Board to carry out its task of handling the vast fuel needs of the RAF, one of its officials acted as ‘Aviation Coordinator’. This official</w:t>
      </w:r>
      <w:r w:rsidR="007E6826">
        <w:t>,</w:t>
      </w:r>
      <w:r>
        <w:t xml:space="preserve"> for 18 months before the war</w:t>
      </w:r>
      <w:r w:rsidR="007E6826">
        <w:t>,</w:t>
      </w:r>
      <w:r>
        <w:t xml:space="preserve"> had been advising and assisting the Air Ministry with fuel problems and was subsequently appointed by the Ministry their honorary ‘Fuel Adviser’ on Storage and Distribution matters. Coordination of the Board’s complicated work involved in the supply of aviation fuels and lubricating oils entailed the fullest consideration of forward requirements in total</w:t>
      </w:r>
      <w:r w:rsidR="001B558B">
        <w:t>,</w:t>
      </w:r>
      <w:r>
        <w:t xml:space="preserve"> and at a number of different points of RAF (and later USAAF) consumption. Shortages likely to arise in any operational area had to be foreseen and accommodated, and the closest liaison between the Air Ministry and the Petroleum Board</w:t>
      </w:r>
      <w:r w:rsidR="0097691E">
        <w:fldChar w:fldCharType="begin"/>
      </w:r>
      <w:r w:rsidR="0097691E">
        <w:instrText xml:space="preserve"> XE "</w:instrText>
      </w:r>
      <w:r w:rsidR="0097691E" w:rsidRPr="00AC12A4">
        <w:instrText>Petroleum Board</w:instrText>
      </w:r>
      <w:r w:rsidR="0097691E">
        <w:instrText xml:space="preserve">" </w:instrText>
      </w:r>
      <w:r w:rsidR="0097691E">
        <w:fldChar w:fldCharType="end"/>
      </w:r>
      <w:r>
        <w:t>’s Aviation Coordination</w:t>
      </w:r>
      <w:r w:rsidR="007E6826">
        <w:fldChar w:fldCharType="begin"/>
      </w:r>
      <w:r w:rsidR="007E6826">
        <w:instrText xml:space="preserve"> XE "</w:instrText>
      </w:r>
      <w:r w:rsidR="007E6826" w:rsidRPr="00382FBB">
        <w:instrText>Aviation Coordination</w:instrText>
      </w:r>
      <w:r w:rsidR="007E6826">
        <w:instrText xml:space="preserve">" </w:instrText>
      </w:r>
      <w:r w:rsidR="007E6826">
        <w:fldChar w:fldCharType="end"/>
      </w:r>
      <w:r>
        <w:t xml:space="preserve"> Department was required.</w:t>
      </w:r>
    </w:p>
    <w:p w14:paraId="11AE493D" w14:textId="77777777" w:rsidR="00C9585F" w:rsidRDefault="00C9585F" w:rsidP="0081355E">
      <w:pPr>
        <w:pStyle w:val="BodyText"/>
      </w:pPr>
      <w:r>
        <w:t>The Petroleum Board</w:t>
      </w:r>
      <w:r w:rsidR="0097691E">
        <w:fldChar w:fldCharType="begin"/>
      </w:r>
      <w:r w:rsidR="0097691E">
        <w:instrText xml:space="preserve"> XE "</w:instrText>
      </w:r>
      <w:r w:rsidR="0097691E" w:rsidRPr="00AC12A4">
        <w:instrText>Petroleum Board</w:instrText>
      </w:r>
      <w:r w:rsidR="0097691E">
        <w:instrText xml:space="preserve">" </w:instrText>
      </w:r>
      <w:r w:rsidR="0097691E">
        <w:fldChar w:fldCharType="end"/>
      </w:r>
      <w:r>
        <w:t xml:space="preserve"> was a distributing organization and it did not include refineries. However nearly all the output of the </w:t>
      </w:r>
      <w:smartTag w:uri="urn:schemas-microsoft-com:office:smarttags" w:element="place">
        <w:smartTag w:uri="urn:schemas-microsoft-com:office:smarttags" w:element="country-region">
          <w:r>
            <w:t>UK</w:t>
          </w:r>
        </w:smartTag>
      </w:smartTag>
      <w:r>
        <w:t xml:space="preserve"> refineries</w:t>
      </w:r>
      <w:r w:rsidR="00985A28">
        <w:t>,</w:t>
      </w:r>
      <w:r>
        <w:t xml:space="preserve"> that had been in operation during the war</w:t>
      </w:r>
      <w:r w:rsidR="00985A28">
        <w:t>,</w:t>
      </w:r>
      <w:r>
        <w:t xml:space="preserve"> </w:t>
      </w:r>
      <w:r w:rsidR="005721FD">
        <w:t>was</w:t>
      </w:r>
      <w:r>
        <w:t xml:space="preserve"> on the Petroleum Board or Lubrication Oil Pool account. (The Lubricating Oil Pool did not function as part on the Petroleum Board until October 1939). In the early stages of the war the refineries processing imported crude oil for the production of lubricating oils were closed down in order to </w:t>
      </w:r>
      <w:r w:rsidR="005721FD">
        <w:t>economize</w:t>
      </w:r>
      <w:r>
        <w:t xml:space="preserve"> by importing finished products. Following a world survey however, which indicated that with the </w:t>
      </w:r>
      <w:smartTag w:uri="urn:schemas-microsoft-com:office:smarttags" w:element="country-region">
        <w:r>
          <w:t>USA</w:t>
        </w:r>
      </w:smartTag>
      <w:r>
        <w:t xml:space="preserve"> still on a peacetime basis</w:t>
      </w:r>
      <w:r w:rsidR="00985A28">
        <w:t>,</w:t>
      </w:r>
      <w:r>
        <w:t xml:space="preserve"> there was a danger of a global shortage of lubricating oil refining capacity, the decision was taken in autumn 1941 to re-open those </w:t>
      </w:r>
      <w:smartTag w:uri="urn:schemas-microsoft-com:office:smarttags" w:element="place">
        <w:smartTag w:uri="urn:schemas-microsoft-com:office:smarttags" w:element="country-region">
          <w:r>
            <w:t>UK</w:t>
          </w:r>
        </w:smartTag>
      </w:smartTag>
      <w:r>
        <w:t xml:space="preserve"> refineries in possession of lubrication oil facilities.</w:t>
      </w:r>
    </w:p>
    <w:p w14:paraId="663C71C3" w14:textId="77777777" w:rsidR="00C9585F" w:rsidRDefault="00C9585F">
      <w:pPr>
        <w:pStyle w:val="Heading7"/>
        <w:framePr w:wrap="around"/>
      </w:pPr>
      <w:r>
        <w:t>Lend-Lease</w:t>
      </w:r>
      <w:r w:rsidR="00985A28">
        <w:fldChar w:fldCharType="begin"/>
      </w:r>
      <w:r w:rsidR="00985A28">
        <w:instrText xml:space="preserve"> XE "</w:instrText>
      </w:r>
      <w:r w:rsidR="00985A28" w:rsidRPr="005854DC">
        <w:instrText>Lend-Lease</w:instrText>
      </w:r>
      <w:r w:rsidR="00985A28">
        <w:instrText xml:space="preserve">" </w:instrText>
      </w:r>
      <w:r w:rsidR="00985A28">
        <w:fldChar w:fldCharType="end"/>
      </w:r>
      <w:r>
        <w:t xml:space="preserve"> Begins</w:t>
      </w:r>
      <w:r w:rsidR="00655710">
        <w:t>- Refining Department</w:t>
      </w:r>
    </w:p>
    <w:p w14:paraId="37E5466B" w14:textId="27EE4134" w:rsidR="00C9585F" w:rsidRDefault="00C9585F" w:rsidP="0081355E">
      <w:pPr>
        <w:pStyle w:val="BodyText"/>
      </w:pPr>
      <w:r>
        <w:t>Early in 1941 the Lend-Lease</w:t>
      </w:r>
      <w:r w:rsidR="00985A28">
        <w:fldChar w:fldCharType="begin"/>
      </w:r>
      <w:r w:rsidR="00985A28">
        <w:instrText xml:space="preserve"> XE "</w:instrText>
      </w:r>
      <w:r w:rsidR="00985A28" w:rsidRPr="005854DC">
        <w:instrText>Lend-Lease</w:instrText>
      </w:r>
      <w:r w:rsidR="00985A28">
        <w:instrText xml:space="preserve">" </w:instrText>
      </w:r>
      <w:r w:rsidR="00985A28">
        <w:fldChar w:fldCharType="end"/>
      </w:r>
      <w:r>
        <w:t xml:space="preserve"> arrangement was enacted. This meant that all petroleum imports from the USA or dollar</w:t>
      </w:r>
      <w:r w:rsidR="001B558B">
        <w:t>-</w:t>
      </w:r>
      <w:r>
        <w:t xml:space="preserve">currency suppliers came to Britain not as purchases by individual companies, but as ‘awards’ by America to the British Government. Lend-Lease supplies being subject to various restrictions on their commercial use, the awards of oil to </w:t>
      </w:r>
      <w:smartTag w:uri="urn:schemas-microsoft-com:office:smarttags" w:element="place">
        <w:smartTag w:uri="urn:schemas-microsoft-com:office:smarttags" w:element="country-region">
          <w:r>
            <w:t>Britain</w:t>
          </w:r>
        </w:smartTag>
      </w:smartTag>
      <w:r>
        <w:t xml:space="preserve"> could only be handled by the Government’s appointed agent, the Petroleum Board</w:t>
      </w:r>
      <w:r w:rsidR="0097691E">
        <w:fldChar w:fldCharType="begin"/>
      </w:r>
      <w:r w:rsidR="0097691E">
        <w:instrText xml:space="preserve"> XE "</w:instrText>
      </w:r>
      <w:r w:rsidR="0097691E" w:rsidRPr="00AC12A4">
        <w:instrText>Petroleum Board</w:instrText>
      </w:r>
      <w:r w:rsidR="0097691E">
        <w:instrText xml:space="preserve">" </w:instrText>
      </w:r>
      <w:r w:rsidR="0097691E">
        <w:fldChar w:fldCharType="end"/>
      </w:r>
      <w:r>
        <w:t xml:space="preserve">. In order to deal with Lend-Lease supplies of crude oils for lubricating oil production and other products, the Board set up a Refining Department to make arrangements with the various refiners to process this crude, to coordinate crude oil supplies to the various plants, and the production of the various grades of </w:t>
      </w:r>
      <w:r>
        <w:lastRenderedPageBreak/>
        <w:t xml:space="preserve">lubricating oils. Refineries operating in the </w:t>
      </w:r>
      <w:smartTag w:uri="urn:schemas-microsoft-com:office:smarttags" w:element="country-region">
        <w:r>
          <w:t>United Kingdom</w:t>
        </w:r>
      </w:smartTag>
      <w:r>
        <w:t xml:space="preserve"> greatly helped the war effort by supplying specialized products and at times filled the gaps in </w:t>
      </w:r>
      <w:smartTag w:uri="urn:schemas-microsoft-com:office:smarttags" w:element="place">
        <w:smartTag w:uri="urn:schemas-microsoft-com:office:smarttags" w:element="country-region">
          <w:r>
            <w:t>Britain</w:t>
          </w:r>
        </w:smartTag>
      </w:smartTag>
      <w:r>
        <w:t>’s needs.</w:t>
      </w:r>
      <w:r w:rsidR="00985A28">
        <w:t xml:space="preserve"> For example</w:t>
      </w:r>
      <w:r w:rsidR="0097002A">
        <w:t>,</w:t>
      </w:r>
      <w:r w:rsidR="00985A28">
        <w:t xml:space="preserve"> the M</w:t>
      </w:r>
      <w:r w:rsidR="00985A28" w:rsidRPr="00985A28">
        <w:t>anchester Oil Refinery</w:t>
      </w:r>
      <w:r w:rsidR="00985A28">
        <w:fldChar w:fldCharType="begin"/>
      </w:r>
      <w:r w:rsidR="00985A28">
        <w:instrText xml:space="preserve"> XE "</w:instrText>
      </w:r>
      <w:r w:rsidR="00985A28" w:rsidRPr="000D4FA1">
        <w:instrText>Manchester Oil Refinery</w:instrText>
      </w:r>
      <w:r w:rsidR="00985A28">
        <w:instrText xml:space="preserve">" </w:instrText>
      </w:r>
      <w:r w:rsidR="00985A28">
        <w:fldChar w:fldCharType="end"/>
      </w:r>
      <w:r w:rsidR="00985A28" w:rsidRPr="00985A28">
        <w:t xml:space="preserve"> </w:t>
      </w:r>
      <w:r w:rsidR="00985A28">
        <w:t xml:space="preserve">with </w:t>
      </w:r>
      <w:r w:rsidR="00985A28" w:rsidRPr="00985A28">
        <w:t xml:space="preserve">its specialty products oil refinery, in particular </w:t>
      </w:r>
      <w:r w:rsidR="001B558B">
        <w:t xml:space="preserve">production of </w:t>
      </w:r>
      <w:r w:rsidR="00985A28" w:rsidRPr="00985A28">
        <w:t>transformer oils and cutting oils</w:t>
      </w:r>
      <w:r w:rsidR="00985A28">
        <w:t>.</w:t>
      </w:r>
    </w:p>
    <w:p w14:paraId="71CB4505" w14:textId="77777777" w:rsidR="00C9585F" w:rsidRDefault="00C9585F" w:rsidP="00FA0F5D">
      <w:pPr>
        <w:pStyle w:val="Heading1"/>
      </w:pPr>
      <w:bookmarkStart w:id="7" w:name="_Toc53866306"/>
      <w:r>
        <w:t>Aviation Spirit</w:t>
      </w:r>
      <w:r w:rsidR="003A1886">
        <w:t xml:space="preserve"> -</w:t>
      </w:r>
      <w:r>
        <w:t xml:space="preserve"> British Pre-War Planning 1939.</w:t>
      </w:r>
      <w:r>
        <w:rPr>
          <w:rStyle w:val="EndnoteReference"/>
          <w:sz w:val="32"/>
        </w:rPr>
        <w:endnoteReference w:id="10"/>
      </w:r>
      <w:bookmarkEnd w:id="7"/>
    </w:p>
    <w:p w14:paraId="1E23BBF7" w14:textId="77777777" w:rsidR="00C9585F" w:rsidRDefault="00C9585F">
      <w:pPr>
        <w:pStyle w:val="Heading7"/>
        <w:framePr w:wrap="around"/>
      </w:pPr>
      <w:r>
        <w:t>Introduction</w:t>
      </w:r>
    </w:p>
    <w:p w14:paraId="5BEEC2FA" w14:textId="25FB7EC0" w:rsidR="00C9585F" w:rsidRDefault="00C9585F" w:rsidP="0081355E">
      <w:pPr>
        <w:pStyle w:val="BodyText"/>
      </w:pPr>
      <w:r>
        <w:t>Of the many papers, documents and books researched in the preparation of this book on Aviation Gasoline, the work by D. J Payton-Smith</w:t>
      </w:r>
      <w:r w:rsidR="0097691E">
        <w:fldChar w:fldCharType="begin"/>
      </w:r>
      <w:r w:rsidR="0097691E">
        <w:instrText xml:space="preserve"> XE "</w:instrText>
      </w:r>
      <w:r w:rsidR="0097691E" w:rsidRPr="009D3914">
        <w:instrText>Payton-Smith</w:instrText>
      </w:r>
      <w:r w:rsidR="0097691E">
        <w:instrText xml:space="preserve">" </w:instrText>
      </w:r>
      <w:r w:rsidR="0097691E">
        <w:fldChar w:fldCharType="end"/>
      </w:r>
      <w:r>
        <w:t xml:space="preserve"> titled </w:t>
      </w:r>
      <w:r w:rsidR="001B558B">
        <w:t>“</w:t>
      </w:r>
      <w:r>
        <w:t>Oil History of 2</w:t>
      </w:r>
      <w:r w:rsidRPr="00985A28">
        <w:rPr>
          <w:vertAlign w:val="superscript"/>
        </w:rPr>
        <w:t>nd</w:t>
      </w:r>
      <w:r w:rsidR="00985A28">
        <w:t xml:space="preserve"> </w:t>
      </w:r>
      <w:r>
        <w:t>World War</w:t>
      </w:r>
      <w:r w:rsidR="00445FC0">
        <w:t xml:space="preserve"> -</w:t>
      </w:r>
      <w:r>
        <w:t xml:space="preserve"> A Study of War Time Policy and Administration”</w:t>
      </w:r>
      <w:r w:rsidR="004855A2">
        <w:rPr>
          <w:rStyle w:val="EndnoteReference"/>
        </w:rPr>
        <w:endnoteReference w:id="11"/>
      </w:r>
      <w:r>
        <w:t xml:space="preserve"> is an important record. In addition</w:t>
      </w:r>
      <w:r w:rsidR="0097002A">
        <w:t>,</w:t>
      </w:r>
      <w:r>
        <w:t xml:space="preserve"> he also prepared a paper “Aviation Spirit. Pre-War Planning, D J Payton-Smith.” around 1939 which described the position in </w:t>
      </w:r>
      <w:smartTag w:uri="urn:schemas-microsoft-com:office:smarttags" w:element="place">
        <w:smartTag w:uri="urn:schemas-microsoft-com:office:smarttags" w:element="country-region">
          <w:r>
            <w:t>Britain</w:t>
          </w:r>
        </w:smartTag>
      </w:smartTag>
      <w:r>
        <w:t xml:space="preserve">. </w:t>
      </w:r>
    </w:p>
    <w:p w14:paraId="71BADF43" w14:textId="77777777" w:rsidR="00C9585F" w:rsidRDefault="00C9585F">
      <w:pPr>
        <w:pStyle w:val="Heading7"/>
        <w:framePr w:wrap="around" w:x="1408" w:y="63"/>
      </w:pPr>
      <w:r>
        <w:t>Effect of introducing British Specification DTD 230 and manufacture of 100 Octane Fuel</w:t>
      </w:r>
    </w:p>
    <w:p w14:paraId="29140381" w14:textId="77777777" w:rsidR="00C9585F" w:rsidRDefault="00C9585F" w:rsidP="0081355E">
      <w:pPr>
        <w:pStyle w:val="BodyText"/>
      </w:pPr>
      <w:r>
        <w:t xml:space="preserve">With the introduction </w:t>
      </w:r>
      <w:r w:rsidR="0097002A">
        <w:t xml:space="preserve">of </w:t>
      </w:r>
      <w:r>
        <w:t>the British specification DTD-230</w:t>
      </w:r>
      <w:r w:rsidR="000B21EE">
        <w:fldChar w:fldCharType="begin"/>
      </w:r>
      <w:r w:rsidR="000B21EE">
        <w:instrText xml:space="preserve"> XE "</w:instrText>
      </w:r>
      <w:r w:rsidR="000B21EE" w:rsidRPr="00DD77A0">
        <w:instrText>DTD-230</w:instrText>
      </w:r>
      <w:r w:rsidR="000B21EE">
        <w:instrText xml:space="preserve">" </w:instrText>
      </w:r>
      <w:r w:rsidR="000B21EE">
        <w:fldChar w:fldCharType="end"/>
      </w:r>
      <w:r>
        <w:t xml:space="preserve"> Grade 87 Octane Aviation Spirit as the main RAF aviation fuel for the more powerful engines developed in the 1930’s, there was an increased demand for this grade and also significant interest in the new 100-Octane grade which would be required for the new generation of fighter and bomber aircraft – the Spitfires, Hurricanes and Lancasters. The ramifications of this new 100 Octane aviation fuel were discussed in the paper by Payton-Smith</w:t>
      </w:r>
      <w:r w:rsidR="008E3998">
        <w:t>.</w:t>
      </w:r>
      <w:r w:rsidR="0097691E">
        <w:fldChar w:fldCharType="begin"/>
      </w:r>
      <w:r w:rsidR="0097691E">
        <w:instrText xml:space="preserve"> XE "</w:instrText>
      </w:r>
      <w:r w:rsidR="0097691E" w:rsidRPr="009D3914">
        <w:instrText>Payton-Smith</w:instrText>
      </w:r>
      <w:r w:rsidR="0097691E">
        <w:instrText xml:space="preserve">" </w:instrText>
      </w:r>
      <w:r w:rsidR="0097691E">
        <w:fldChar w:fldCharType="end"/>
      </w:r>
      <w:r>
        <w:t xml:space="preserve"> </w:t>
      </w:r>
    </w:p>
    <w:p w14:paraId="7FD73092" w14:textId="77777777" w:rsidR="00C9585F" w:rsidRDefault="00C9585F" w:rsidP="0081355E">
      <w:pPr>
        <w:pStyle w:val="BodyText"/>
      </w:pPr>
      <w:r>
        <w:t>Perhaps the greatest single contribution to the relief of this situation (insufficient aviation fuel) was the substitution of leaded spirit of 87 octane number (MON) for ‘unleaded spirit</w:t>
      </w:r>
      <w:r w:rsidR="00985A28">
        <w:fldChar w:fldCharType="begin"/>
      </w:r>
      <w:r w:rsidR="00985A28">
        <w:instrText xml:space="preserve"> XE "</w:instrText>
      </w:r>
      <w:r w:rsidR="00985A28" w:rsidRPr="0000340F">
        <w:instrText>unleaded spirit</w:instrText>
      </w:r>
      <w:r w:rsidR="00985A28">
        <w:instrText xml:space="preserve">" </w:instrText>
      </w:r>
      <w:r w:rsidR="00985A28">
        <w:fldChar w:fldCharType="end"/>
      </w:r>
      <w:r>
        <w:t>’ of 77 ON as the standard fuel of the RAF</w:t>
      </w:r>
      <w:r w:rsidR="008E3998">
        <w:t>.</w:t>
      </w:r>
    </w:p>
    <w:p w14:paraId="7D6F4087" w14:textId="77777777" w:rsidR="00C9585F" w:rsidRDefault="00C9585F" w:rsidP="0081355E">
      <w:pPr>
        <w:pStyle w:val="BodyText"/>
      </w:pPr>
      <w:r>
        <w:t>The 87 Octane spirit was manufactured by distilling a ‘base’ petrol of about 73 MON and blending it with TEL in the ratio of 4</w:t>
      </w:r>
      <w:r w:rsidR="00985A28">
        <w:t xml:space="preserve"> </w:t>
      </w:r>
      <w:r>
        <w:t>cc ‘Lead’ to each imperial gallon of petrol, whereas 77 ON was produced by blending aromatic products such as benzole with a ‘base’ petrol of a higher octane number than 73.</w:t>
      </w:r>
    </w:p>
    <w:p w14:paraId="300B8609" w14:textId="77777777" w:rsidR="00C9585F" w:rsidRDefault="00C9585F" w:rsidP="0081355E">
      <w:pPr>
        <w:pStyle w:val="BodyText"/>
      </w:pPr>
      <w:r>
        <w:t xml:space="preserve">The new specification not only eliminated the need for aromatics - for which a competitive demand for the manufacture of high explosives was anticipated in time of war - but by virtue of the lower octane number (ON) of the ‘base’ petrol required, enabled a wider variety of the crude oils, and consequently new sources of aviation spirit, to be brought into play. </w:t>
      </w:r>
    </w:p>
    <w:p w14:paraId="4521DF03" w14:textId="696DCA21" w:rsidR="00C9585F" w:rsidRDefault="00C9585F" w:rsidP="0081355E">
      <w:pPr>
        <w:pStyle w:val="BodyText"/>
      </w:pPr>
      <w:r>
        <w:t>Another important factor was the development of a process for the manufacture of Iso-Octane</w:t>
      </w:r>
      <w:r w:rsidR="000B21EE">
        <w:fldChar w:fldCharType="begin"/>
      </w:r>
      <w:r w:rsidR="000B21EE">
        <w:instrText xml:space="preserve"> XE "</w:instrText>
      </w:r>
      <w:r w:rsidR="000B21EE" w:rsidRPr="008A24C3">
        <w:instrText>Iso-Octane</w:instrText>
      </w:r>
      <w:r w:rsidR="000B21EE">
        <w:instrText xml:space="preserve">" </w:instrText>
      </w:r>
      <w:r w:rsidR="000B21EE">
        <w:fldChar w:fldCharType="end"/>
      </w:r>
      <w:r>
        <w:t xml:space="preserve"> from the gases produced during the ‘cracking’ process. The process had been developed in the </w:t>
      </w:r>
      <w:smartTag w:uri="urn:schemas-microsoft-com:office:smarttags" w:element="country-region">
        <w:r>
          <w:t>United States</w:t>
        </w:r>
      </w:smartTag>
      <w:r>
        <w:t>, and by the Spring of 1937 (first quarter 1937), the Shell Group had established a plant at Pernis</w:t>
      </w:r>
      <w:r w:rsidR="00985A28">
        <w:fldChar w:fldCharType="begin"/>
      </w:r>
      <w:r w:rsidR="00985A28">
        <w:instrText xml:space="preserve"> XE "</w:instrText>
      </w:r>
      <w:r w:rsidR="00985A28" w:rsidRPr="00D3784D">
        <w:instrText>Pernis</w:instrText>
      </w:r>
      <w:r w:rsidR="00985A28">
        <w:instrText xml:space="preserve">" </w:instrText>
      </w:r>
      <w:r w:rsidR="00985A28">
        <w:fldChar w:fldCharType="end"/>
      </w:r>
      <w:r>
        <w:t xml:space="preserve"> </w:t>
      </w:r>
      <w:smartTag w:uri="urn:schemas-microsoft-com:office:smarttags" w:element="place">
        <w:smartTag w:uri="urn:schemas-microsoft-com:office:smarttags" w:element="City">
          <w:r>
            <w:t>Holland</w:t>
          </w:r>
        </w:smartTag>
      </w:smartTag>
      <w:r>
        <w:t xml:space="preserve"> to manufacture Iso-octane from petroleum components called ‘polymers imported from Curaçao</w:t>
      </w:r>
      <w:r w:rsidR="0097691E">
        <w:fldChar w:fldCharType="begin"/>
      </w:r>
      <w:r w:rsidR="0097691E">
        <w:instrText xml:space="preserve"> XE "</w:instrText>
      </w:r>
      <w:r w:rsidR="0097691E" w:rsidRPr="00D16BC6">
        <w:instrText>Curaçao</w:instrText>
      </w:r>
      <w:r w:rsidR="0097691E">
        <w:instrText xml:space="preserve">" </w:instrText>
      </w:r>
      <w:r w:rsidR="0097691E">
        <w:fldChar w:fldCharType="end"/>
      </w:r>
      <w:r>
        <w:t xml:space="preserve"> in the Netherlands West Indies</w:t>
      </w:r>
      <w:r w:rsidR="00985A28">
        <w:fldChar w:fldCharType="begin"/>
      </w:r>
      <w:r w:rsidR="00985A28">
        <w:instrText xml:space="preserve"> XE "</w:instrText>
      </w:r>
      <w:r w:rsidR="00985A28" w:rsidRPr="00496D09">
        <w:instrText>Netherlands West Indies</w:instrText>
      </w:r>
      <w:r w:rsidR="00985A28">
        <w:instrText xml:space="preserve">" </w:instrText>
      </w:r>
      <w:r w:rsidR="00985A28">
        <w:fldChar w:fldCharType="end"/>
      </w:r>
      <w:r>
        <w:t xml:space="preserve">. The experiment was watched with great interest by the Oil Board (British), which had in mind a plan to invite the company to transfer its production to the </w:t>
      </w:r>
      <w:smartTag w:uri="urn:schemas-microsoft-com:office:smarttags" w:element="place">
        <w:smartTag w:uri="urn:schemas-microsoft-com:office:smarttags" w:element="country-region">
          <w:r>
            <w:t>United Kingdom</w:t>
          </w:r>
        </w:smartTag>
      </w:smartTag>
      <w:r>
        <w:t>. Iso-octane produc</w:t>
      </w:r>
      <w:r w:rsidR="00445FC0">
        <w:t>ed for</w:t>
      </w:r>
      <w:r>
        <w:t xml:space="preserve"> aviation spirit also greatly increased output in the new areas, which the acceptance of TEL in the Air Ministry specification had permitted to be opened up.</w:t>
      </w:r>
    </w:p>
    <w:p w14:paraId="3F754477" w14:textId="77777777" w:rsidR="00C9585F" w:rsidRDefault="00C9585F" w:rsidP="0081355E">
      <w:pPr>
        <w:pStyle w:val="BodyText"/>
      </w:pPr>
      <w:r>
        <w:t>From the point of view of a Western War (European theatre), the most pertinent effect of these developments was that it enabled the Oil Board to consider sources of supply in the Western Hemisphere outside the United States.</w:t>
      </w:r>
    </w:p>
    <w:p w14:paraId="10D062EC" w14:textId="77777777" w:rsidR="00C9585F" w:rsidRDefault="00C9585F" w:rsidP="0081355E">
      <w:pPr>
        <w:pStyle w:val="BodyText"/>
      </w:pPr>
      <w:r>
        <w:t>At the end of 1936, it made the following tentative estimate of production available by the middle of 1938.</w:t>
      </w:r>
    </w:p>
    <w:p w14:paraId="256FBB79" w14:textId="77777777" w:rsidR="003409D0" w:rsidRDefault="003409D0">
      <w:pPr>
        <w:rPr>
          <w:i/>
          <w:spacing w:val="-5"/>
          <w:sz w:val="22"/>
        </w:rPr>
      </w:pPr>
      <w:r>
        <w:br w:type="page"/>
      </w:r>
    </w:p>
    <w:p w14:paraId="4A77CC3A" w14:textId="77777777" w:rsidR="00C9585F" w:rsidRDefault="00C9585F" w:rsidP="0081355E">
      <w:pPr>
        <w:pStyle w:val="Caption"/>
      </w:pPr>
      <w:r>
        <w:lastRenderedPageBreak/>
        <w:t xml:space="preserve">Table </w:t>
      </w:r>
      <w:fldSimple w:instr=" SEQ Table \* ARABIC ">
        <w:r w:rsidR="008A0ECE">
          <w:rPr>
            <w:noProof/>
          </w:rPr>
          <w:t>5</w:t>
        </w:r>
      </w:fldSimple>
      <w:r>
        <w:t>. Estimates of expected 1938 Aviation Gasoline 87 Octane Production (made in 1936)</w:t>
      </w:r>
    </w:p>
    <w:tbl>
      <w:tblPr>
        <w:tblW w:w="7905" w:type="dxa"/>
        <w:tblInd w:w="6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376"/>
        <w:gridCol w:w="993"/>
        <w:gridCol w:w="4536"/>
      </w:tblGrid>
      <w:tr w:rsidR="00C9585F" w14:paraId="7ADEB490" w14:textId="77777777" w:rsidTr="00D24287">
        <w:tc>
          <w:tcPr>
            <w:tcW w:w="2376" w:type="dxa"/>
            <w:shd w:val="clear" w:color="auto" w:fill="auto"/>
          </w:tcPr>
          <w:p w14:paraId="70E29A8B" w14:textId="77777777" w:rsidR="00C9585F" w:rsidRPr="00D24287" w:rsidRDefault="00C9585F" w:rsidP="0081355E">
            <w:pPr>
              <w:pStyle w:val="BodyText"/>
            </w:pPr>
            <w:r w:rsidRPr="00D24287">
              <w:t>Location</w:t>
            </w:r>
          </w:p>
        </w:tc>
        <w:tc>
          <w:tcPr>
            <w:tcW w:w="993" w:type="dxa"/>
            <w:shd w:val="clear" w:color="auto" w:fill="auto"/>
          </w:tcPr>
          <w:p w14:paraId="404FBFA8" w14:textId="77777777" w:rsidR="00C9585F" w:rsidRPr="00D24287" w:rsidRDefault="00C9585F" w:rsidP="0081355E">
            <w:pPr>
              <w:pStyle w:val="BodyText"/>
            </w:pPr>
            <w:r w:rsidRPr="00D24287">
              <w:t>Tons</w:t>
            </w:r>
          </w:p>
        </w:tc>
        <w:tc>
          <w:tcPr>
            <w:tcW w:w="4536" w:type="dxa"/>
            <w:shd w:val="clear" w:color="auto" w:fill="auto"/>
          </w:tcPr>
          <w:p w14:paraId="4E785EEE" w14:textId="77777777" w:rsidR="00C9585F" w:rsidRPr="00D24287" w:rsidRDefault="00C9585F" w:rsidP="0081355E">
            <w:pPr>
              <w:pStyle w:val="BodyText"/>
            </w:pPr>
            <w:r w:rsidRPr="00D24287">
              <w:rPr>
                <w:bCs/>
              </w:rPr>
              <w:t>Comments</w:t>
            </w:r>
            <w:r w:rsidRPr="00D24287">
              <w:t xml:space="preserve"> (notations from reference source)</w:t>
            </w:r>
          </w:p>
        </w:tc>
      </w:tr>
      <w:tr w:rsidR="00C9585F" w14:paraId="291BFE02" w14:textId="77777777" w:rsidTr="00D24287">
        <w:tc>
          <w:tcPr>
            <w:tcW w:w="2376" w:type="dxa"/>
            <w:shd w:val="clear" w:color="auto" w:fill="auto"/>
          </w:tcPr>
          <w:p w14:paraId="4CC1EBED" w14:textId="77777777" w:rsidR="00C9585F" w:rsidRPr="00D24287" w:rsidRDefault="00C9585F" w:rsidP="0081355E">
            <w:pPr>
              <w:pStyle w:val="BodyText"/>
            </w:pPr>
            <w:smartTag w:uri="urn:schemas-microsoft-com:office:smarttags" w:element="country-region">
              <w:r w:rsidRPr="00D24287">
                <w:t>Netherlands</w:t>
              </w:r>
            </w:smartTag>
            <w:r w:rsidRPr="00D24287">
              <w:t xml:space="preserve"> </w:t>
            </w:r>
            <w:smartTag w:uri="urn:schemas-microsoft-com:office:smarttags" w:element="place">
              <w:r w:rsidRPr="00D24287">
                <w:t>East Indies</w:t>
              </w:r>
            </w:smartTag>
            <w:r w:rsidR="002410DD" w:rsidRPr="00D24287">
              <w:fldChar w:fldCharType="begin"/>
            </w:r>
            <w:r w:rsidR="002410DD" w:rsidRPr="00D24287">
              <w:instrText xml:space="preserve"> XE "</w:instrText>
            </w:r>
            <w:smartTag w:uri="urn:schemas-microsoft-com:office:smarttags" w:element="country-region">
              <w:r w:rsidR="002410DD" w:rsidRPr="00D24287">
                <w:instrText>Netherlands</w:instrText>
              </w:r>
            </w:smartTag>
            <w:r w:rsidR="002410DD" w:rsidRPr="00D24287">
              <w:instrText xml:space="preserve"> East Indies" </w:instrText>
            </w:r>
            <w:r w:rsidR="002410DD" w:rsidRPr="00D24287">
              <w:fldChar w:fldCharType="end"/>
            </w:r>
          </w:p>
        </w:tc>
        <w:tc>
          <w:tcPr>
            <w:tcW w:w="993" w:type="dxa"/>
            <w:shd w:val="clear" w:color="auto" w:fill="auto"/>
          </w:tcPr>
          <w:p w14:paraId="4684C76D" w14:textId="77777777" w:rsidR="00C9585F" w:rsidRPr="00D24287" w:rsidRDefault="00C9585F" w:rsidP="0081355E">
            <w:pPr>
              <w:pStyle w:val="BodyText"/>
            </w:pPr>
            <w:r w:rsidRPr="00D24287">
              <w:t>150,000</w:t>
            </w:r>
          </w:p>
        </w:tc>
        <w:tc>
          <w:tcPr>
            <w:tcW w:w="4536" w:type="dxa"/>
            <w:shd w:val="clear" w:color="auto" w:fill="auto"/>
          </w:tcPr>
          <w:p w14:paraId="6EE382C0" w14:textId="77777777" w:rsidR="00C9585F" w:rsidRPr="00D24287" w:rsidRDefault="00C9585F" w:rsidP="0081355E">
            <w:pPr>
              <w:pStyle w:val="BodyText"/>
            </w:pPr>
            <w:r w:rsidRPr="00D24287">
              <w:t>(Query why only 150,000?)</w:t>
            </w:r>
          </w:p>
        </w:tc>
      </w:tr>
      <w:tr w:rsidR="00C9585F" w14:paraId="23A1E183" w14:textId="77777777" w:rsidTr="00D24287">
        <w:tc>
          <w:tcPr>
            <w:tcW w:w="2376" w:type="dxa"/>
            <w:shd w:val="clear" w:color="auto" w:fill="auto"/>
          </w:tcPr>
          <w:p w14:paraId="31EC48C0" w14:textId="77777777" w:rsidR="00C9585F" w:rsidRPr="00D24287" w:rsidRDefault="00C9585F" w:rsidP="0081355E">
            <w:pPr>
              <w:pStyle w:val="BodyText"/>
            </w:pPr>
            <w:r w:rsidRPr="00D24287">
              <w:t>Aruba</w:t>
            </w:r>
            <w:r w:rsidR="002410DD" w:rsidRPr="00D24287">
              <w:fldChar w:fldCharType="begin"/>
            </w:r>
            <w:r w:rsidR="002410DD" w:rsidRPr="00D24287">
              <w:instrText xml:space="preserve"> XE "</w:instrText>
            </w:r>
            <w:smartTag w:uri="urn:schemas-microsoft-com:office:smarttags" w:element="place">
              <w:r w:rsidR="002410DD" w:rsidRPr="00D24287">
                <w:instrText>Aruba</w:instrText>
              </w:r>
            </w:smartTag>
            <w:r w:rsidR="002410DD" w:rsidRPr="00D24287">
              <w:instrText xml:space="preserve">" </w:instrText>
            </w:r>
            <w:r w:rsidR="002410DD" w:rsidRPr="00D24287">
              <w:fldChar w:fldCharType="end"/>
            </w:r>
            <w:r w:rsidRPr="00D24287">
              <w:t>/Curaçao</w:t>
            </w:r>
            <w:r w:rsidR="0097691E" w:rsidRPr="00D24287">
              <w:fldChar w:fldCharType="begin"/>
            </w:r>
            <w:r w:rsidR="0097691E" w:rsidRPr="00D24287">
              <w:instrText xml:space="preserve"> XE "Curaçao" </w:instrText>
            </w:r>
            <w:r w:rsidR="0097691E" w:rsidRPr="00D24287">
              <w:fldChar w:fldCharType="end"/>
            </w:r>
          </w:p>
        </w:tc>
        <w:tc>
          <w:tcPr>
            <w:tcW w:w="993" w:type="dxa"/>
            <w:shd w:val="clear" w:color="auto" w:fill="auto"/>
          </w:tcPr>
          <w:p w14:paraId="50AFC62A" w14:textId="77777777" w:rsidR="00C9585F" w:rsidRPr="00D24287" w:rsidRDefault="00C9585F" w:rsidP="0081355E">
            <w:pPr>
              <w:pStyle w:val="BodyText"/>
            </w:pPr>
            <w:r w:rsidRPr="00D24287">
              <w:t>100,000</w:t>
            </w:r>
          </w:p>
        </w:tc>
        <w:tc>
          <w:tcPr>
            <w:tcW w:w="4536" w:type="dxa"/>
            <w:shd w:val="clear" w:color="auto" w:fill="auto"/>
          </w:tcPr>
          <w:p w14:paraId="02521FFD" w14:textId="77777777" w:rsidR="00C9585F" w:rsidRPr="00D24287" w:rsidRDefault="00C9585F" w:rsidP="0081355E">
            <w:pPr>
              <w:pStyle w:val="BodyText"/>
            </w:pPr>
            <w:r w:rsidRPr="00D24287">
              <w:t>From Venezuelan</w:t>
            </w:r>
            <w:r w:rsidR="000B21EE" w:rsidRPr="00D24287">
              <w:fldChar w:fldCharType="begin"/>
            </w:r>
            <w:r w:rsidR="000B21EE" w:rsidRPr="00D24287">
              <w:instrText xml:space="preserve"> XE "</w:instrText>
            </w:r>
            <w:smartTag w:uri="urn:schemas-microsoft-com:office:smarttags" w:element="country-region">
              <w:smartTag w:uri="urn:schemas-microsoft-com:office:smarttags" w:element="place">
                <w:r w:rsidR="000B21EE" w:rsidRPr="00D24287">
                  <w:instrText>Venezuela</w:instrText>
                </w:r>
              </w:smartTag>
            </w:smartTag>
            <w:r w:rsidR="000B21EE" w:rsidRPr="00D24287">
              <w:instrText xml:space="preserve">" </w:instrText>
            </w:r>
            <w:r w:rsidR="000B21EE" w:rsidRPr="00D24287">
              <w:fldChar w:fldCharType="end"/>
            </w:r>
            <w:r w:rsidRPr="00D24287">
              <w:t xml:space="preserve"> Crude. (if tests proceed OK)</w:t>
            </w:r>
          </w:p>
        </w:tc>
      </w:tr>
      <w:tr w:rsidR="00C9585F" w14:paraId="0081EF7F" w14:textId="77777777" w:rsidTr="00D24287">
        <w:tc>
          <w:tcPr>
            <w:tcW w:w="2376" w:type="dxa"/>
            <w:shd w:val="clear" w:color="auto" w:fill="auto"/>
          </w:tcPr>
          <w:p w14:paraId="145525B4" w14:textId="77777777" w:rsidR="00C9585F" w:rsidRPr="00D24287" w:rsidRDefault="00C9585F" w:rsidP="0081355E">
            <w:pPr>
              <w:pStyle w:val="BodyText"/>
            </w:pPr>
            <w:smartTag w:uri="urn:schemas-microsoft-com:office:smarttags" w:element="place">
              <w:r w:rsidRPr="00D24287">
                <w:t>Trinidad</w:t>
              </w:r>
            </w:smartTag>
            <w:r w:rsidR="000B21EE" w:rsidRPr="00D24287">
              <w:fldChar w:fldCharType="begin"/>
            </w:r>
            <w:r w:rsidR="000B21EE" w:rsidRPr="00D24287">
              <w:instrText xml:space="preserve"> XE "Trinidad" </w:instrText>
            </w:r>
            <w:r w:rsidR="000B21EE" w:rsidRPr="00D24287">
              <w:fldChar w:fldCharType="end"/>
            </w:r>
          </w:p>
        </w:tc>
        <w:tc>
          <w:tcPr>
            <w:tcW w:w="993" w:type="dxa"/>
            <w:shd w:val="clear" w:color="auto" w:fill="auto"/>
          </w:tcPr>
          <w:p w14:paraId="21941CF8" w14:textId="77777777" w:rsidR="00C9585F" w:rsidRPr="00D24287" w:rsidRDefault="00C9585F" w:rsidP="0081355E">
            <w:pPr>
              <w:pStyle w:val="BodyText"/>
            </w:pPr>
            <w:r w:rsidRPr="00D24287">
              <w:t>120,000</w:t>
            </w:r>
          </w:p>
        </w:tc>
        <w:tc>
          <w:tcPr>
            <w:tcW w:w="4536" w:type="dxa"/>
            <w:shd w:val="clear" w:color="auto" w:fill="auto"/>
          </w:tcPr>
          <w:p w14:paraId="4A2820DF" w14:textId="77777777" w:rsidR="00C9585F" w:rsidRPr="00D24287" w:rsidRDefault="00C9585F" w:rsidP="0081355E">
            <w:pPr>
              <w:pStyle w:val="BodyText"/>
            </w:pPr>
            <w:r w:rsidRPr="00D24287">
              <w:t>(42,000 ? and Iso octane plant)</w:t>
            </w:r>
          </w:p>
        </w:tc>
      </w:tr>
      <w:tr w:rsidR="00C9585F" w14:paraId="74A48D2E" w14:textId="77777777" w:rsidTr="00D24287">
        <w:tc>
          <w:tcPr>
            <w:tcW w:w="2376" w:type="dxa"/>
            <w:shd w:val="clear" w:color="auto" w:fill="auto"/>
          </w:tcPr>
          <w:p w14:paraId="13CD7E82" w14:textId="77777777" w:rsidR="00C9585F" w:rsidRPr="00D24287" w:rsidRDefault="00C9585F" w:rsidP="0081355E">
            <w:pPr>
              <w:pStyle w:val="BodyText"/>
            </w:pPr>
            <w:smartTag w:uri="urn:schemas-microsoft-com:office:smarttags" w:element="country-region">
              <w:r w:rsidRPr="00D24287">
                <w:t>Colombia</w:t>
              </w:r>
            </w:smartTag>
            <w:r w:rsidR="002410DD" w:rsidRPr="00D24287">
              <w:fldChar w:fldCharType="begin"/>
            </w:r>
            <w:r w:rsidR="002410DD" w:rsidRPr="00D24287">
              <w:instrText xml:space="preserve"> XE "</w:instrText>
            </w:r>
            <w:smartTag w:uri="urn:schemas-microsoft-com:office:smarttags" w:element="country-region">
              <w:r w:rsidR="002410DD" w:rsidRPr="00D24287">
                <w:instrText>Colombia</w:instrText>
              </w:r>
            </w:smartTag>
            <w:r w:rsidR="002410DD" w:rsidRPr="00D24287">
              <w:instrText xml:space="preserve">" </w:instrText>
            </w:r>
            <w:r w:rsidR="002410DD" w:rsidRPr="00D24287">
              <w:fldChar w:fldCharType="end"/>
            </w:r>
            <w:r w:rsidRPr="00D24287">
              <w:t xml:space="preserve"> &amp; </w:t>
            </w:r>
            <w:smartTag w:uri="urn:schemas-microsoft-com:office:smarttags" w:element="place">
              <w:smartTag w:uri="urn:schemas-microsoft-com:office:smarttags" w:element="country-region">
                <w:r w:rsidRPr="00D24287">
                  <w:t>Peru</w:t>
                </w:r>
              </w:smartTag>
            </w:smartTag>
            <w:r w:rsidR="002410DD" w:rsidRPr="00D24287">
              <w:fldChar w:fldCharType="begin"/>
            </w:r>
            <w:r w:rsidR="002410DD" w:rsidRPr="00D24287">
              <w:instrText xml:space="preserve"> XE "</w:instrText>
            </w:r>
            <w:smartTag w:uri="urn:schemas-microsoft-com:office:smarttags" w:element="country-region">
              <w:r w:rsidR="002410DD" w:rsidRPr="00D24287">
                <w:instrText>Peru</w:instrText>
              </w:r>
            </w:smartTag>
            <w:r w:rsidR="002410DD" w:rsidRPr="00D24287">
              <w:instrText xml:space="preserve">" </w:instrText>
            </w:r>
            <w:r w:rsidR="002410DD" w:rsidRPr="00D24287">
              <w:fldChar w:fldCharType="end"/>
            </w:r>
          </w:p>
        </w:tc>
        <w:tc>
          <w:tcPr>
            <w:tcW w:w="993" w:type="dxa"/>
            <w:shd w:val="clear" w:color="auto" w:fill="auto"/>
          </w:tcPr>
          <w:p w14:paraId="4D7AEA83" w14:textId="77777777" w:rsidR="00C9585F" w:rsidRPr="00D24287" w:rsidRDefault="00C9585F" w:rsidP="0081355E">
            <w:pPr>
              <w:pStyle w:val="BodyText"/>
            </w:pPr>
            <w:r w:rsidRPr="00D24287">
              <w:t>25,000</w:t>
            </w:r>
          </w:p>
        </w:tc>
        <w:tc>
          <w:tcPr>
            <w:tcW w:w="4536" w:type="dxa"/>
            <w:shd w:val="clear" w:color="auto" w:fill="auto"/>
          </w:tcPr>
          <w:p w14:paraId="7F838C26" w14:textId="77777777" w:rsidR="00C9585F" w:rsidRPr="00D24287" w:rsidRDefault="00C9585F" w:rsidP="0081355E">
            <w:pPr>
              <w:pStyle w:val="BodyText"/>
            </w:pPr>
            <w:r w:rsidRPr="00D24287">
              <w:t>(no refinery plant here)</w:t>
            </w:r>
          </w:p>
        </w:tc>
      </w:tr>
      <w:tr w:rsidR="00C9585F" w14:paraId="266C352A" w14:textId="77777777" w:rsidTr="00D24287">
        <w:tc>
          <w:tcPr>
            <w:tcW w:w="2376" w:type="dxa"/>
            <w:shd w:val="clear" w:color="auto" w:fill="auto"/>
          </w:tcPr>
          <w:p w14:paraId="67C915D2" w14:textId="77777777" w:rsidR="00C9585F" w:rsidRPr="00D24287" w:rsidRDefault="00C9585F" w:rsidP="0081355E">
            <w:pPr>
              <w:pStyle w:val="BodyText"/>
            </w:pPr>
            <w:smartTag w:uri="urn:schemas-microsoft-com:office:smarttags" w:element="place">
              <w:smartTag w:uri="urn:schemas-microsoft-com:office:smarttags" w:element="country-region">
                <w:r w:rsidRPr="00D24287">
                  <w:t>Burma</w:t>
                </w:r>
              </w:smartTag>
            </w:smartTag>
            <w:r w:rsidR="002410DD" w:rsidRPr="00D24287">
              <w:fldChar w:fldCharType="begin"/>
            </w:r>
            <w:r w:rsidR="002410DD" w:rsidRPr="00D24287">
              <w:instrText xml:space="preserve"> XE "</w:instrText>
            </w:r>
            <w:smartTag w:uri="urn:schemas-microsoft-com:office:smarttags" w:element="country-region">
              <w:r w:rsidR="002410DD" w:rsidRPr="00D24287">
                <w:instrText>Burma</w:instrText>
              </w:r>
            </w:smartTag>
            <w:r w:rsidR="002410DD" w:rsidRPr="00D24287">
              <w:instrText xml:space="preserve">" </w:instrText>
            </w:r>
            <w:r w:rsidR="002410DD" w:rsidRPr="00D24287">
              <w:fldChar w:fldCharType="end"/>
            </w:r>
          </w:p>
        </w:tc>
        <w:tc>
          <w:tcPr>
            <w:tcW w:w="993" w:type="dxa"/>
            <w:shd w:val="clear" w:color="auto" w:fill="auto"/>
          </w:tcPr>
          <w:p w14:paraId="2856F9B9" w14:textId="77777777" w:rsidR="00C9585F" w:rsidRPr="00D24287" w:rsidRDefault="00C9585F" w:rsidP="0081355E">
            <w:pPr>
              <w:pStyle w:val="BodyText"/>
            </w:pPr>
            <w:r w:rsidRPr="00D24287">
              <w:t>83,000</w:t>
            </w:r>
          </w:p>
        </w:tc>
        <w:tc>
          <w:tcPr>
            <w:tcW w:w="4536" w:type="dxa"/>
            <w:shd w:val="clear" w:color="auto" w:fill="auto"/>
          </w:tcPr>
          <w:p w14:paraId="2BB6FF48" w14:textId="77777777" w:rsidR="00C9585F" w:rsidRPr="00D24287" w:rsidRDefault="00C9585F" w:rsidP="0081355E">
            <w:pPr>
              <w:pStyle w:val="BodyText"/>
            </w:pPr>
          </w:p>
        </w:tc>
      </w:tr>
      <w:tr w:rsidR="00C9585F" w:rsidRPr="00D24287" w14:paraId="2D22A410" w14:textId="77777777" w:rsidTr="00D24287">
        <w:tc>
          <w:tcPr>
            <w:tcW w:w="2376" w:type="dxa"/>
            <w:shd w:val="clear" w:color="auto" w:fill="auto"/>
          </w:tcPr>
          <w:p w14:paraId="20405517" w14:textId="77777777" w:rsidR="00C9585F" w:rsidRPr="00D24287" w:rsidRDefault="00C9585F" w:rsidP="00445FC0">
            <w:pPr>
              <w:pStyle w:val="BodyTextBold"/>
            </w:pPr>
            <w:r w:rsidRPr="00D24287">
              <w:t>Total</w:t>
            </w:r>
          </w:p>
        </w:tc>
        <w:tc>
          <w:tcPr>
            <w:tcW w:w="993" w:type="dxa"/>
            <w:shd w:val="clear" w:color="auto" w:fill="auto"/>
          </w:tcPr>
          <w:p w14:paraId="5F0D1C1C" w14:textId="77777777" w:rsidR="00C9585F" w:rsidRPr="00D24287" w:rsidRDefault="00C9585F" w:rsidP="00445FC0">
            <w:pPr>
              <w:pStyle w:val="BodyTextBold"/>
            </w:pPr>
            <w:r w:rsidRPr="00D24287">
              <w:t>478,000</w:t>
            </w:r>
          </w:p>
        </w:tc>
        <w:tc>
          <w:tcPr>
            <w:tcW w:w="4536" w:type="dxa"/>
            <w:shd w:val="clear" w:color="auto" w:fill="auto"/>
          </w:tcPr>
          <w:p w14:paraId="14FC4653" w14:textId="77777777" w:rsidR="00C9585F" w:rsidRPr="00D24287" w:rsidRDefault="00C9585F" w:rsidP="0081355E">
            <w:pPr>
              <w:pStyle w:val="BodyText"/>
            </w:pPr>
          </w:p>
        </w:tc>
      </w:tr>
    </w:tbl>
    <w:p w14:paraId="24FCBF59" w14:textId="33F030C0" w:rsidR="00C9585F" w:rsidRDefault="00C9585F" w:rsidP="0081355E">
      <w:pPr>
        <w:pStyle w:val="BodyText"/>
      </w:pPr>
      <w:r>
        <w:t>This total could be increased by the inclusion of the estimated maximum output of the ICI Plant at Billingham</w:t>
      </w:r>
      <w:r w:rsidR="0097691E">
        <w:fldChar w:fldCharType="begin"/>
      </w:r>
      <w:r w:rsidR="0097691E">
        <w:instrText xml:space="preserve"> XE "</w:instrText>
      </w:r>
      <w:r w:rsidR="0097691E" w:rsidRPr="007240A9">
        <w:instrText>Billingham</w:instrText>
      </w:r>
      <w:r w:rsidR="0097691E">
        <w:instrText xml:space="preserve">" </w:instrText>
      </w:r>
      <w:r w:rsidR="0097691E">
        <w:fldChar w:fldCharType="end"/>
      </w:r>
      <w:r>
        <w:t xml:space="preserve"> (120,000 tons) and by including a token figure of 40,000 tonne for the </w:t>
      </w:r>
      <w:smartTag w:uri="urn:schemas-microsoft-com:office:smarttags" w:element="place">
        <w:smartTag w:uri="urn:schemas-microsoft-com:office:smarttags" w:element="country-region">
          <w:r>
            <w:t>United States</w:t>
          </w:r>
        </w:smartTag>
      </w:smartTag>
      <w:r>
        <w:t>. Billingham was generally discounted as a source of supply, owing to its vulnerability to enemy air attack.</w:t>
      </w:r>
      <w:r w:rsidR="002410DD">
        <w:t xml:space="preserve"> [Billingham is located on the north</w:t>
      </w:r>
      <w:r w:rsidR="0097002A">
        <w:t>-</w:t>
      </w:r>
      <w:r w:rsidR="002410DD">
        <w:t>east coast of England and was within range of German bombers]</w:t>
      </w:r>
      <w:r w:rsidR="00445FC0">
        <w:t>.</w:t>
      </w:r>
    </w:p>
    <w:p w14:paraId="0F458264" w14:textId="30DAD42B" w:rsidR="00C9585F" w:rsidRDefault="00C9585F" w:rsidP="0081355E">
      <w:pPr>
        <w:pStyle w:val="BodyText"/>
      </w:pPr>
      <w:r>
        <w:t xml:space="preserve">The demand anticipated for the first year of a European </w:t>
      </w:r>
      <w:r w:rsidR="00445FC0">
        <w:t>W</w:t>
      </w:r>
      <w:r>
        <w:t>ar was, it will be recalled, 590,000 tons for the Area West of Suez alone. Thus</w:t>
      </w:r>
      <w:r w:rsidR="0059486A">
        <w:t>,</w:t>
      </w:r>
      <w:r>
        <w:t xml:space="preserve"> British demands in the West could be but barely satisfied under the most favourable assumptions; and only by means of a heavy reliance on Eastern sources, which was unsatisfactory from the viewpoint of tanker utilization, and dangerous in the event of an Eastern War. (</w:t>
      </w:r>
      <w:r w:rsidR="002410DD">
        <w:t xml:space="preserve">that is in the </w:t>
      </w:r>
      <w:smartTag w:uri="urn:schemas-microsoft-com:office:smarttags" w:element="place">
        <w:r w:rsidR="002410DD">
          <w:t>Far East</w:t>
        </w:r>
      </w:smartTag>
      <w:r>
        <w:t>).</w:t>
      </w:r>
    </w:p>
    <w:p w14:paraId="78A7ED9F" w14:textId="77777777" w:rsidR="00C9585F" w:rsidRDefault="00C9585F">
      <w:pPr>
        <w:pStyle w:val="Heading7"/>
        <w:framePr w:wrap="around"/>
      </w:pPr>
      <w:r>
        <w:t>Problem of 87 ON Supplies - Falmouth Committee</w:t>
      </w:r>
      <w:r w:rsidR="004B1E68">
        <w:fldChar w:fldCharType="begin"/>
      </w:r>
      <w:r w:rsidR="004B1E68">
        <w:instrText xml:space="preserve"> XE "</w:instrText>
      </w:r>
      <w:r w:rsidR="004B1E68" w:rsidRPr="00211215">
        <w:instrText>Falmouth Committee</w:instrText>
      </w:r>
      <w:r w:rsidR="004B1E68">
        <w:instrText xml:space="preserve">" </w:instrText>
      </w:r>
      <w:r w:rsidR="004B1E68">
        <w:fldChar w:fldCharType="end"/>
      </w:r>
      <w:r>
        <w:t xml:space="preserve"> Report 1937</w:t>
      </w:r>
    </w:p>
    <w:p w14:paraId="5D53EEE9" w14:textId="77777777" w:rsidR="00C9585F" w:rsidRDefault="00C9585F" w:rsidP="0081355E">
      <w:pPr>
        <w:pStyle w:val="BodyText"/>
      </w:pPr>
      <w:r>
        <w:t>The situation of supplies of 87 Octane aviation fuel and Tetra Ethyl Lead (TEL) was reviewed by the Falmouth Committee</w:t>
      </w:r>
      <w:r w:rsidR="004B1E68">
        <w:fldChar w:fldCharType="begin"/>
      </w:r>
      <w:r w:rsidR="004B1E68">
        <w:instrText xml:space="preserve"> XE "</w:instrText>
      </w:r>
      <w:r w:rsidR="004B1E68" w:rsidRPr="00211215">
        <w:instrText>Falmouth Committee</w:instrText>
      </w:r>
      <w:r w:rsidR="004B1E68">
        <w:instrText xml:space="preserve">" </w:instrText>
      </w:r>
      <w:r w:rsidR="004B1E68">
        <w:fldChar w:fldCharType="end"/>
      </w:r>
      <w:r>
        <w:t xml:space="preserve"> in its report of November 1937, and various possible remedies were suggested. The (British) Air Ministry specification could be lowered to accept a higher proportion of TEL and the acceptance of a certain amount of ‘cracked’ spirit, suitably inhibited.</w:t>
      </w:r>
    </w:p>
    <w:p w14:paraId="78014E1D" w14:textId="77777777" w:rsidR="00C9585F" w:rsidRDefault="00C9585F" w:rsidP="0081355E">
      <w:pPr>
        <w:pStyle w:val="BodyText"/>
      </w:pPr>
      <w:r>
        <w:t xml:space="preserve">A second </w:t>
      </w:r>
      <w:r w:rsidR="004B1E68">
        <w:t>‘</w:t>
      </w:r>
      <w:r>
        <w:t>Billingham</w:t>
      </w:r>
      <w:r w:rsidR="0097691E">
        <w:fldChar w:fldCharType="begin"/>
      </w:r>
      <w:r w:rsidR="0097691E">
        <w:instrText xml:space="preserve"> XE "</w:instrText>
      </w:r>
      <w:r w:rsidR="0097691E" w:rsidRPr="007240A9">
        <w:instrText>Billingham</w:instrText>
      </w:r>
      <w:r w:rsidR="0097691E">
        <w:instrText xml:space="preserve">" </w:instrText>
      </w:r>
      <w:r w:rsidR="0097691E">
        <w:fldChar w:fldCharType="end"/>
      </w:r>
      <w:r w:rsidR="004B1E68">
        <w:t>’</w:t>
      </w:r>
      <w:r>
        <w:t xml:space="preserve"> might be erected, in a less vulnerable area; a stock of crude oil could be accumulated for subsequent home refining, or the authorised reserve of refined spirit could be increased. </w:t>
      </w:r>
    </w:p>
    <w:p w14:paraId="651E96D5" w14:textId="560A439F" w:rsidR="00C9585F" w:rsidRDefault="00C9585F" w:rsidP="0081355E">
      <w:pPr>
        <w:pStyle w:val="BodyText"/>
      </w:pPr>
      <w:r>
        <w:t>In December 1936, a (British) Air Ministry representative had expressed readiness to accept a proportion of ‘cracked’ spirit</w:t>
      </w:r>
      <w:r w:rsidR="004B1E68">
        <w:fldChar w:fldCharType="begin"/>
      </w:r>
      <w:r w:rsidR="004B1E68">
        <w:instrText xml:space="preserve"> XE "</w:instrText>
      </w:r>
      <w:r w:rsidR="004B1E68" w:rsidRPr="00184CD8">
        <w:instrText>cracked’ spirit</w:instrText>
      </w:r>
      <w:r w:rsidR="004B1E68">
        <w:instrText xml:space="preserve">" </w:instrText>
      </w:r>
      <w:r w:rsidR="004B1E68">
        <w:fldChar w:fldCharType="end"/>
      </w:r>
      <w:r>
        <w:t xml:space="preserve"> from Trinidad</w:t>
      </w:r>
      <w:r w:rsidR="000B21EE">
        <w:fldChar w:fldCharType="begin"/>
      </w:r>
      <w:r w:rsidR="000B21EE">
        <w:instrText xml:space="preserve"> XE "</w:instrText>
      </w:r>
      <w:r w:rsidR="000B21EE" w:rsidRPr="00965F89">
        <w:instrText>Trinidad</w:instrText>
      </w:r>
      <w:r w:rsidR="000B21EE">
        <w:instrText xml:space="preserve">" </w:instrText>
      </w:r>
      <w:r w:rsidR="000B21EE">
        <w:fldChar w:fldCharType="end"/>
      </w:r>
      <w:r>
        <w:t>, but this policy was not ultimately pursued. The stock policy, which implied a long period of pre-war storage, before stocks could be turned over, perhaps inclined opinion against it, though an investigation of the possibilities of re-refining was proposed. The accumulation of crude oil reserves would involve a new refinery which would be as vulnerable as a second ‘Billingham</w:t>
      </w:r>
      <w:r w:rsidR="0097691E">
        <w:fldChar w:fldCharType="begin"/>
      </w:r>
      <w:r w:rsidR="0097691E">
        <w:instrText xml:space="preserve"> XE "</w:instrText>
      </w:r>
      <w:r w:rsidR="0097691E" w:rsidRPr="007240A9">
        <w:instrText>Billingham</w:instrText>
      </w:r>
      <w:r w:rsidR="0097691E">
        <w:instrText xml:space="preserve">" </w:instrText>
      </w:r>
      <w:r w:rsidR="0097691E">
        <w:fldChar w:fldCharType="end"/>
      </w:r>
      <w:r w:rsidR="004B1E68">
        <w:t>’</w:t>
      </w:r>
      <w:r w:rsidR="00445FC0">
        <w:t>,</w:t>
      </w:r>
      <w:r>
        <w:t xml:space="preserve"> while being more wasteful of tanker space.</w:t>
      </w:r>
    </w:p>
    <w:p w14:paraId="618D6396" w14:textId="77777777" w:rsidR="00C9585F" w:rsidRDefault="00C9585F" w:rsidP="0081355E">
      <w:pPr>
        <w:pStyle w:val="BodyText"/>
      </w:pPr>
      <w:r>
        <w:t>The Committee itself favoured the idea of another hydrogenation plant, but the Air Ministry preferred to increase the authorised reserve.</w:t>
      </w:r>
    </w:p>
    <w:p w14:paraId="08325527" w14:textId="77777777" w:rsidR="00C9585F" w:rsidRDefault="00C9585F" w:rsidP="0081355E">
      <w:pPr>
        <w:pStyle w:val="BodyText"/>
      </w:pPr>
      <w:r>
        <w:t xml:space="preserve">Furthermore, the </w:t>
      </w:r>
      <w:r w:rsidR="004B1E68">
        <w:t>O</w:t>
      </w:r>
      <w:r>
        <w:t xml:space="preserve">il Board encouraged the </w:t>
      </w:r>
      <w:r w:rsidR="004B1E68">
        <w:t>o</w:t>
      </w:r>
      <w:r>
        <w:t xml:space="preserve">il </w:t>
      </w:r>
      <w:r w:rsidR="004B1E68">
        <w:t>c</w:t>
      </w:r>
      <w:r>
        <w:t xml:space="preserve">ompanies to increase their output of aviation spirit by the erection of plants for the manufacture of Iso-octane. The device employed was that of offering a guaranteed market for </w:t>
      </w:r>
      <w:r w:rsidRPr="0097002A">
        <w:t>their</w:t>
      </w:r>
      <w:r>
        <w:t xml:space="preserve"> output. The response was generally satisfactory at refineries where ‘cracking’ was carried out commercially.</w:t>
      </w:r>
    </w:p>
    <w:p w14:paraId="0DF95C9D" w14:textId="77777777" w:rsidR="00C9585F" w:rsidRDefault="00C9585F" w:rsidP="0081355E">
      <w:pPr>
        <w:pStyle w:val="BodyText"/>
      </w:pPr>
      <w:r>
        <w:t xml:space="preserve">An Iso-octane plant was installed at </w:t>
      </w:r>
      <w:smartTag w:uri="urn:schemas-microsoft-com:office:smarttags" w:element="place">
        <w:r>
          <w:t>Aruba</w:t>
        </w:r>
      </w:smartTag>
      <w:r w:rsidR="002410DD">
        <w:fldChar w:fldCharType="begin"/>
      </w:r>
      <w:r w:rsidR="002410DD">
        <w:instrText xml:space="preserve"> XE "</w:instrText>
      </w:r>
      <w:r w:rsidR="002410DD" w:rsidRPr="00942BA4">
        <w:instrText>Aruba</w:instrText>
      </w:r>
      <w:r w:rsidR="002410DD">
        <w:instrText xml:space="preserve">" </w:instrText>
      </w:r>
      <w:r w:rsidR="002410DD">
        <w:fldChar w:fldCharType="end"/>
      </w:r>
      <w:r>
        <w:t xml:space="preserve"> in the Netherlands West Indies</w:t>
      </w:r>
      <w:r w:rsidR="008E3998">
        <w:t>.</w:t>
      </w:r>
      <w:r w:rsidR="00985A28">
        <w:fldChar w:fldCharType="begin"/>
      </w:r>
      <w:r w:rsidR="00985A28">
        <w:instrText xml:space="preserve"> XE "</w:instrText>
      </w:r>
      <w:r w:rsidR="00985A28" w:rsidRPr="00496D09">
        <w:instrText>Netherlands West Indies</w:instrText>
      </w:r>
      <w:r w:rsidR="00985A28">
        <w:instrText xml:space="preserve">" </w:instrText>
      </w:r>
      <w:r w:rsidR="00985A28">
        <w:fldChar w:fldCharType="end"/>
      </w:r>
    </w:p>
    <w:p w14:paraId="3262A34A" w14:textId="77777777" w:rsidR="00C9585F" w:rsidRDefault="00C9585F" w:rsidP="0081355E">
      <w:pPr>
        <w:pStyle w:val="BodyText"/>
      </w:pPr>
      <w:r>
        <w:t>The Shell Company proposed to double their output of ‘polymers’ (Octene</w:t>
      </w:r>
      <w:r w:rsidR="004B1E68">
        <w:fldChar w:fldCharType="begin"/>
      </w:r>
      <w:r w:rsidR="004B1E68">
        <w:instrText xml:space="preserve"> XE "</w:instrText>
      </w:r>
      <w:r w:rsidR="004B1E68" w:rsidRPr="00CF3DC9">
        <w:instrText>Octene</w:instrText>
      </w:r>
      <w:r w:rsidR="004B1E68">
        <w:instrText xml:space="preserve">" </w:instrText>
      </w:r>
      <w:r w:rsidR="004B1E68">
        <w:fldChar w:fldCharType="end"/>
      </w:r>
      <w:r>
        <w:t xml:space="preserve"> in readiness for hydrogenation) at Curaçao</w:t>
      </w:r>
      <w:r w:rsidR="0097691E">
        <w:fldChar w:fldCharType="begin"/>
      </w:r>
      <w:r w:rsidR="0097691E">
        <w:instrText xml:space="preserve"> XE "</w:instrText>
      </w:r>
      <w:r w:rsidR="0097691E" w:rsidRPr="00D16BC6">
        <w:instrText>Curaçao</w:instrText>
      </w:r>
      <w:r w:rsidR="0097691E">
        <w:instrText xml:space="preserve">" </w:instrText>
      </w:r>
      <w:r w:rsidR="0097691E">
        <w:fldChar w:fldCharType="end"/>
      </w:r>
      <w:r>
        <w:t xml:space="preserve"> and agreed to erect a plant at Stanlow</w:t>
      </w:r>
      <w:r w:rsidR="004B1E68">
        <w:fldChar w:fldCharType="begin"/>
      </w:r>
      <w:r w:rsidR="004B1E68">
        <w:instrText xml:space="preserve"> XE "</w:instrText>
      </w:r>
      <w:r w:rsidR="004B1E68" w:rsidRPr="008A34D0">
        <w:instrText>Stanlow</w:instrText>
      </w:r>
      <w:r w:rsidR="004B1E68">
        <w:instrText xml:space="preserve">" </w:instrText>
      </w:r>
      <w:r w:rsidR="004B1E68">
        <w:fldChar w:fldCharType="end"/>
      </w:r>
      <w:r>
        <w:t xml:space="preserve"> on the Manchester Ship Canal similar </w:t>
      </w:r>
      <w:r>
        <w:lastRenderedPageBreak/>
        <w:t>to that already in operation at Pernis</w:t>
      </w:r>
      <w:r w:rsidR="004B1E68">
        <w:fldChar w:fldCharType="begin"/>
      </w:r>
      <w:r w:rsidR="004B1E68">
        <w:instrText xml:space="preserve"> XE "</w:instrText>
      </w:r>
      <w:r w:rsidR="004B1E68" w:rsidRPr="009B4232">
        <w:instrText>Pernis</w:instrText>
      </w:r>
      <w:r w:rsidR="004B1E68">
        <w:instrText xml:space="preserve">" </w:instrText>
      </w:r>
      <w:r w:rsidR="004B1E68">
        <w:fldChar w:fldCharType="end"/>
      </w:r>
      <w:r>
        <w:t xml:space="preserve"> (Holland). This plant was scheduled to be completed in January 1939, and was to be given first claim on the output from Curaçao</w:t>
      </w:r>
      <w:r w:rsidR="004B1E68">
        <w:fldChar w:fldCharType="begin"/>
      </w:r>
      <w:r w:rsidR="004B1E68">
        <w:instrText xml:space="preserve"> XE "</w:instrText>
      </w:r>
      <w:r w:rsidR="004B1E68" w:rsidRPr="000600EE">
        <w:instrText>Curaçao</w:instrText>
      </w:r>
      <w:r w:rsidR="004B1E68">
        <w:instrText xml:space="preserve">" </w:instrText>
      </w:r>
      <w:r w:rsidR="004B1E68">
        <w:fldChar w:fldCharType="end"/>
      </w:r>
      <w:r>
        <w:t>. In return for this, the Air Ministry guaranteed an annual purchase of 32,00</w:t>
      </w:r>
      <w:r w:rsidR="004B1E68">
        <w:t>0</w:t>
      </w:r>
      <w:r>
        <w:t xml:space="preserve"> tons from Stanlow</w:t>
      </w:r>
      <w:r w:rsidR="004B1E68">
        <w:fldChar w:fldCharType="begin"/>
      </w:r>
      <w:r w:rsidR="004B1E68">
        <w:instrText xml:space="preserve"> XE "</w:instrText>
      </w:r>
      <w:r w:rsidR="004B1E68" w:rsidRPr="00D9530B">
        <w:instrText>Stanlow</w:instrText>
      </w:r>
      <w:r w:rsidR="004B1E68">
        <w:instrText xml:space="preserve">" </w:instrText>
      </w:r>
      <w:r w:rsidR="004B1E68">
        <w:fldChar w:fldCharType="end"/>
      </w:r>
      <w:r>
        <w:t xml:space="preserve"> over five years, and of 25,000 t</w:t>
      </w:r>
      <w:r w:rsidR="004B1E68">
        <w:t>ons</w:t>
      </w:r>
      <w:r>
        <w:t xml:space="preserve"> from </w:t>
      </w:r>
      <w:smartTag w:uri="urn:schemas-microsoft-com:office:smarttags" w:element="place">
        <w:r>
          <w:t>Aruba</w:t>
        </w:r>
      </w:smartTag>
      <w:r w:rsidR="002410DD">
        <w:fldChar w:fldCharType="begin"/>
      </w:r>
      <w:r w:rsidR="002410DD">
        <w:instrText xml:space="preserve"> XE "</w:instrText>
      </w:r>
      <w:r w:rsidR="002410DD" w:rsidRPr="00942BA4">
        <w:instrText>Aruba</w:instrText>
      </w:r>
      <w:r w:rsidR="002410DD">
        <w:instrText xml:space="preserve">" </w:instrText>
      </w:r>
      <w:r w:rsidR="002410DD">
        <w:fldChar w:fldCharType="end"/>
      </w:r>
      <w:r>
        <w:t xml:space="preserve"> over 3 years, with the proviso that this should be capable of increase to 50,000 tons in case of emergency.</w:t>
      </w:r>
    </w:p>
    <w:p w14:paraId="0D1F26D3" w14:textId="77777777" w:rsidR="00C9585F" w:rsidRDefault="00C9585F" w:rsidP="0081355E">
      <w:pPr>
        <w:pStyle w:val="BodyText"/>
      </w:pPr>
      <w:r>
        <w:t>In the Middle East</w:t>
      </w:r>
      <w:r w:rsidR="006C57B5">
        <w:t>,</w:t>
      </w:r>
      <w:r>
        <w:t xml:space="preserve"> the Anglo-Iranian Company needed no inducement to start building two plants, which were considered to be of commercial value. But negotiations with Caltex</w:t>
      </w:r>
      <w:r w:rsidR="004B1E68">
        <w:fldChar w:fldCharType="begin"/>
      </w:r>
      <w:r w:rsidR="004B1E68">
        <w:instrText xml:space="preserve"> XE "</w:instrText>
      </w:r>
      <w:r w:rsidR="004B1E68" w:rsidRPr="00980427">
        <w:instrText>Caltex</w:instrText>
      </w:r>
      <w:r w:rsidR="004B1E68">
        <w:instrText xml:space="preserve">" </w:instrText>
      </w:r>
      <w:r w:rsidR="004B1E68">
        <w:fldChar w:fldCharType="end"/>
      </w:r>
      <w:r>
        <w:t xml:space="preserve"> for a production of Iso-octane at Bahrein</w:t>
      </w:r>
      <w:r w:rsidR="004B1E68">
        <w:fldChar w:fldCharType="begin"/>
      </w:r>
      <w:r w:rsidR="004B1E68">
        <w:instrText xml:space="preserve"> XE "</w:instrText>
      </w:r>
      <w:r w:rsidR="004B1E68" w:rsidRPr="00DF5534">
        <w:instrText>Bahrein</w:instrText>
      </w:r>
      <w:r w:rsidR="004B1E68">
        <w:instrText xml:space="preserve">" </w:instrText>
      </w:r>
      <w:r w:rsidR="004B1E68">
        <w:fldChar w:fldCharType="end"/>
      </w:r>
      <w:r>
        <w:t xml:space="preserve"> came to nothing since the company required more direct financial assistance.</w:t>
      </w:r>
      <w:r w:rsidR="00135B82">
        <w:t xml:space="preserve"> </w:t>
      </w:r>
      <w:r>
        <w:t xml:space="preserve">It was </w:t>
      </w:r>
      <w:smartTag w:uri="urn:schemas-microsoft-com:office:smarttags" w:element="place">
        <w:r>
          <w:t>Trinidad</w:t>
        </w:r>
      </w:smartTag>
      <w:r>
        <w:t>, which formed the centre of attention, however.</w:t>
      </w:r>
      <w:r w:rsidR="00135B82">
        <w:t xml:space="preserve"> </w:t>
      </w:r>
      <w:r>
        <w:t xml:space="preserve">It was the nearest source of supply to the </w:t>
      </w:r>
      <w:smartTag w:uri="urn:schemas-microsoft-com:office:smarttags" w:element="country-region">
        <w:r>
          <w:t>United Kingdom</w:t>
        </w:r>
      </w:smartTag>
      <w:r>
        <w:t xml:space="preserve">, apart from the eastern </w:t>
      </w:r>
      <w:smartTag w:uri="urn:schemas-microsoft-com:office:smarttags" w:element="place">
        <w:smartTag w:uri="urn:schemas-microsoft-com:office:smarttags" w:element="country-region">
          <w:r>
            <w:t>United States</w:t>
          </w:r>
        </w:smartTag>
      </w:smartTag>
      <w:r>
        <w:t>. It (Trinidad</w:t>
      </w:r>
      <w:r w:rsidR="000B21EE">
        <w:fldChar w:fldCharType="begin"/>
      </w:r>
      <w:r w:rsidR="000B21EE">
        <w:instrText xml:space="preserve"> XE "</w:instrText>
      </w:r>
      <w:r w:rsidR="000B21EE" w:rsidRPr="00965F89">
        <w:instrText>Trinidad</w:instrText>
      </w:r>
      <w:r w:rsidR="000B21EE">
        <w:instrText xml:space="preserve">" </w:instrText>
      </w:r>
      <w:r w:rsidR="000B21EE">
        <w:fldChar w:fldCharType="end"/>
      </w:r>
      <w:r>
        <w:t>) was in the British Empire and therefore immune from the kind of political interference which had taken place in Mexico</w:t>
      </w:r>
      <w:r w:rsidR="006E7782">
        <w:fldChar w:fldCharType="begin"/>
      </w:r>
      <w:r w:rsidR="006E7782">
        <w:instrText xml:space="preserve"> XE "</w:instrText>
      </w:r>
      <w:r w:rsidR="006E7782" w:rsidRPr="000113C0">
        <w:instrText>Mexico</w:instrText>
      </w:r>
      <w:r w:rsidR="006E7782">
        <w:instrText xml:space="preserve">" </w:instrText>
      </w:r>
      <w:r w:rsidR="006E7782">
        <w:fldChar w:fldCharType="end"/>
      </w:r>
      <w:r>
        <w:t xml:space="preserve"> and which, it was feared, might possibly spread to Venezuela; and moreover the Oil Board was not unmindful of the advisability of developing the resources of an entirely British Company such as Trinidad Leaseholds Ltd</w:t>
      </w:r>
      <w:r w:rsidR="004B1E68">
        <w:fldChar w:fldCharType="begin"/>
      </w:r>
      <w:r w:rsidR="004B1E68">
        <w:instrText xml:space="preserve"> XE "</w:instrText>
      </w:r>
      <w:r w:rsidR="004B1E68" w:rsidRPr="006172D2">
        <w:instrText>Trinidad Leaseholds Ltd</w:instrText>
      </w:r>
      <w:r w:rsidR="004B1E68">
        <w:instrText xml:space="preserve">" </w:instrText>
      </w:r>
      <w:r w:rsidR="004B1E68">
        <w:fldChar w:fldCharType="end"/>
      </w:r>
      <w:r>
        <w:t xml:space="preserve">. Accordingly, in 1938 a thorough survey of the resources of the whole island was undertaken, and Trinidad Leaseholds </w:t>
      </w:r>
      <w:r w:rsidR="004B1E68">
        <w:t xml:space="preserve">Ltd. </w:t>
      </w:r>
      <w:r>
        <w:t>were encouraged by means of a guaranteed off-take of 17,000 tons annually, over a period of five years, to erect a plant for the manufacture of Iso-Octane</w:t>
      </w:r>
      <w:r w:rsidR="000B21EE">
        <w:fldChar w:fldCharType="begin"/>
      </w:r>
      <w:r w:rsidR="000B21EE">
        <w:instrText xml:space="preserve"> XE "</w:instrText>
      </w:r>
      <w:r w:rsidR="000B21EE" w:rsidRPr="008A24C3">
        <w:instrText>Iso-Octane</w:instrText>
      </w:r>
      <w:r w:rsidR="000B21EE">
        <w:instrText xml:space="preserve">" </w:instrText>
      </w:r>
      <w:r w:rsidR="000B21EE">
        <w:fldChar w:fldCharType="end"/>
      </w:r>
      <w:r>
        <w:t>.</w:t>
      </w:r>
    </w:p>
    <w:p w14:paraId="7F21376D" w14:textId="77777777" w:rsidR="00C9585F" w:rsidRDefault="00C9585F" w:rsidP="0081355E">
      <w:pPr>
        <w:pStyle w:val="BodyText"/>
      </w:pPr>
      <w:r>
        <w:t>The French, up to the outbreak of war, had made no decision as to the sources from which they would draw their imports. Their standard specification required fuel of 85 ON and this would create no special supply problems, including merely a variation in the proportion of TEL employed. Their needs would, however, constitute an extra drain on British resources. It was not until political events created the Anglo-French Alliance that the British consented to produce a combined program. In June 1939, the position presented itself as follows:</w:t>
      </w:r>
    </w:p>
    <w:p w14:paraId="38585B71" w14:textId="77777777" w:rsidR="00C9585F" w:rsidRDefault="00C9585F" w:rsidP="0081355E">
      <w:pPr>
        <w:pStyle w:val="BodyText"/>
      </w:pPr>
      <w:r>
        <w:t>To meet a combined Anglo-French demand of approximately 1,230,000 tons in the West in the year 1939/40:</w:t>
      </w:r>
    </w:p>
    <w:p w14:paraId="30B8C7DB" w14:textId="77777777" w:rsidR="00C9585F" w:rsidRDefault="00C9585F" w:rsidP="0081355E">
      <w:pPr>
        <w:pStyle w:val="Caption"/>
      </w:pPr>
      <w:r>
        <w:t xml:space="preserve">Table </w:t>
      </w:r>
      <w:fldSimple w:instr=" SEQ Table \* ARABIC ">
        <w:r w:rsidR="008A0ECE">
          <w:rPr>
            <w:noProof/>
          </w:rPr>
          <w:t>6</w:t>
        </w:r>
      </w:fldSimple>
      <w:r>
        <w:t>.</w:t>
      </w:r>
      <w:r w:rsidR="00D3519C">
        <w:t xml:space="preserve"> </w:t>
      </w:r>
      <w:r>
        <w:t xml:space="preserve">Estimated Production of 87 ON Aviation Gasoline </w:t>
      </w:r>
    </w:p>
    <w:tbl>
      <w:tblPr>
        <w:tblW w:w="0" w:type="auto"/>
        <w:tblInd w:w="110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4678"/>
        <w:gridCol w:w="2693"/>
      </w:tblGrid>
      <w:tr w:rsidR="00C9585F" w14:paraId="119487AA" w14:textId="77777777" w:rsidTr="00D24287">
        <w:tc>
          <w:tcPr>
            <w:tcW w:w="4678" w:type="dxa"/>
            <w:shd w:val="clear" w:color="auto" w:fill="auto"/>
          </w:tcPr>
          <w:p w14:paraId="3BD7F32D" w14:textId="77777777" w:rsidR="00C9585F" w:rsidRPr="00D24287" w:rsidRDefault="00C9585F" w:rsidP="0081355E">
            <w:pPr>
              <w:pStyle w:val="BodyText123ptbefore-after"/>
            </w:pPr>
            <w:r w:rsidRPr="00D24287">
              <w:t>Location</w:t>
            </w:r>
          </w:p>
        </w:tc>
        <w:tc>
          <w:tcPr>
            <w:tcW w:w="2693" w:type="dxa"/>
            <w:shd w:val="clear" w:color="auto" w:fill="auto"/>
          </w:tcPr>
          <w:p w14:paraId="6698DE49" w14:textId="77777777" w:rsidR="00C9585F" w:rsidRPr="00D24287" w:rsidRDefault="00C9585F" w:rsidP="0081355E">
            <w:pPr>
              <w:pStyle w:val="BodyText12centre3pt"/>
            </w:pPr>
            <w:r w:rsidRPr="00D24287">
              <w:t>Tons per year</w:t>
            </w:r>
          </w:p>
        </w:tc>
      </w:tr>
      <w:tr w:rsidR="00C9585F" w14:paraId="1364BC76" w14:textId="77777777" w:rsidTr="00D24287">
        <w:tc>
          <w:tcPr>
            <w:tcW w:w="4678" w:type="dxa"/>
            <w:shd w:val="clear" w:color="auto" w:fill="auto"/>
          </w:tcPr>
          <w:p w14:paraId="0A2542E1" w14:textId="77777777" w:rsidR="00C9585F" w:rsidRPr="00D24287" w:rsidRDefault="00C9585F" w:rsidP="0081355E">
            <w:pPr>
              <w:pStyle w:val="BodyText123ptbefore-after"/>
            </w:pPr>
            <w:r w:rsidRPr="00D24287">
              <w:t>Aruba</w:t>
            </w:r>
            <w:r w:rsidR="002410DD" w:rsidRPr="00D24287">
              <w:fldChar w:fldCharType="begin"/>
            </w:r>
            <w:r w:rsidR="002410DD" w:rsidRPr="00D24287">
              <w:instrText xml:space="preserve"> XE "Aruba" </w:instrText>
            </w:r>
            <w:r w:rsidR="002410DD" w:rsidRPr="00D24287">
              <w:fldChar w:fldCharType="end"/>
            </w:r>
          </w:p>
        </w:tc>
        <w:tc>
          <w:tcPr>
            <w:tcW w:w="2693" w:type="dxa"/>
            <w:shd w:val="clear" w:color="auto" w:fill="auto"/>
          </w:tcPr>
          <w:p w14:paraId="5283551B" w14:textId="77777777" w:rsidR="00C9585F" w:rsidRPr="00D24287" w:rsidRDefault="00C9585F" w:rsidP="0081355E">
            <w:pPr>
              <w:pStyle w:val="BodyText12centre3pt"/>
            </w:pPr>
            <w:r w:rsidRPr="00D24287">
              <w:t>110,000</w:t>
            </w:r>
          </w:p>
        </w:tc>
      </w:tr>
      <w:tr w:rsidR="00C9585F" w14:paraId="349E3144" w14:textId="77777777" w:rsidTr="00D24287">
        <w:tc>
          <w:tcPr>
            <w:tcW w:w="4678" w:type="dxa"/>
            <w:shd w:val="clear" w:color="auto" w:fill="auto"/>
          </w:tcPr>
          <w:p w14:paraId="1A9EB191" w14:textId="77777777" w:rsidR="00C9585F" w:rsidRPr="00D24287" w:rsidRDefault="00C9585F" w:rsidP="0081355E">
            <w:pPr>
              <w:pStyle w:val="BodyText123ptbefore-after"/>
            </w:pPr>
            <w:r w:rsidRPr="00D24287">
              <w:t>Curaçao</w:t>
            </w:r>
            <w:r w:rsidR="0097691E" w:rsidRPr="00D24287">
              <w:fldChar w:fldCharType="begin"/>
            </w:r>
            <w:r w:rsidR="0097691E" w:rsidRPr="00D24287">
              <w:instrText xml:space="preserve"> XE "Curaçao" </w:instrText>
            </w:r>
            <w:r w:rsidR="0097691E" w:rsidRPr="00D24287">
              <w:fldChar w:fldCharType="end"/>
            </w:r>
          </w:p>
        </w:tc>
        <w:tc>
          <w:tcPr>
            <w:tcW w:w="2693" w:type="dxa"/>
            <w:shd w:val="clear" w:color="auto" w:fill="auto"/>
          </w:tcPr>
          <w:p w14:paraId="550ED214" w14:textId="77777777" w:rsidR="00C9585F" w:rsidRPr="00D24287" w:rsidRDefault="00C9585F" w:rsidP="0081355E">
            <w:pPr>
              <w:pStyle w:val="BodyText12centre3pt"/>
            </w:pPr>
            <w:r w:rsidRPr="00D24287">
              <w:t>218,000</w:t>
            </w:r>
          </w:p>
        </w:tc>
      </w:tr>
      <w:tr w:rsidR="00C9585F" w14:paraId="0B493974" w14:textId="77777777" w:rsidTr="00D24287">
        <w:tc>
          <w:tcPr>
            <w:tcW w:w="4678" w:type="dxa"/>
            <w:shd w:val="clear" w:color="auto" w:fill="auto"/>
          </w:tcPr>
          <w:p w14:paraId="33D4DC0A" w14:textId="77777777" w:rsidR="00C9585F" w:rsidRPr="00D24287" w:rsidRDefault="00C9585F" w:rsidP="0081355E">
            <w:pPr>
              <w:pStyle w:val="BodyText123ptbefore-after"/>
            </w:pPr>
            <w:r w:rsidRPr="00D24287">
              <w:t>Trinidad</w:t>
            </w:r>
            <w:r w:rsidR="000B21EE" w:rsidRPr="00D24287">
              <w:fldChar w:fldCharType="begin"/>
            </w:r>
            <w:r w:rsidR="000B21EE" w:rsidRPr="00D24287">
              <w:instrText xml:space="preserve"> XE "Trinidad" </w:instrText>
            </w:r>
            <w:r w:rsidR="000B21EE" w:rsidRPr="00D24287">
              <w:fldChar w:fldCharType="end"/>
            </w:r>
            <w:r w:rsidRPr="00D24287">
              <w:t xml:space="preserve"> Leaseholds</w:t>
            </w:r>
          </w:p>
        </w:tc>
        <w:tc>
          <w:tcPr>
            <w:tcW w:w="2693" w:type="dxa"/>
            <w:shd w:val="clear" w:color="auto" w:fill="auto"/>
          </w:tcPr>
          <w:p w14:paraId="080A396A" w14:textId="77777777" w:rsidR="00C9585F" w:rsidRPr="00D24287" w:rsidRDefault="00C9585F" w:rsidP="0081355E">
            <w:pPr>
              <w:pStyle w:val="BodyText12centre3pt"/>
            </w:pPr>
            <w:r w:rsidRPr="00D24287">
              <w:t>94,000</w:t>
            </w:r>
          </w:p>
        </w:tc>
      </w:tr>
      <w:tr w:rsidR="00C9585F" w14:paraId="6B234313" w14:textId="77777777" w:rsidTr="00D24287">
        <w:tc>
          <w:tcPr>
            <w:tcW w:w="4678" w:type="dxa"/>
            <w:shd w:val="clear" w:color="auto" w:fill="auto"/>
          </w:tcPr>
          <w:p w14:paraId="132DD57C" w14:textId="77777777" w:rsidR="00C9585F" w:rsidRPr="00D24287" w:rsidRDefault="00C9585F" w:rsidP="0081355E">
            <w:pPr>
              <w:pStyle w:val="BodyText123ptbefore-after"/>
            </w:pPr>
            <w:r w:rsidRPr="00D24287">
              <w:t>United British Oil Company of Trinidad</w:t>
            </w:r>
            <w:r w:rsidR="000B21EE" w:rsidRPr="00D24287">
              <w:fldChar w:fldCharType="begin"/>
            </w:r>
            <w:r w:rsidR="000B21EE" w:rsidRPr="00D24287">
              <w:instrText xml:space="preserve"> XE "Trinidad" </w:instrText>
            </w:r>
            <w:r w:rsidR="000B21EE" w:rsidRPr="00D24287">
              <w:fldChar w:fldCharType="end"/>
            </w:r>
            <w:r w:rsidRPr="00D24287">
              <w:t xml:space="preserve"> (UBOT)</w:t>
            </w:r>
          </w:p>
        </w:tc>
        <w:tc>
          <w:tcPr>
            <w:tcW w:w="2693" w:type="dxa"/>
            <w:shd w:val="clear" w:color="auto" w:fill="auto"/>
          </w:tcPr>
          <w:p w14:paraId="6063AE51" w14:textId="77777777" w:rsidR="00C9585F" w:rsidRPr="00D24287" w:rsidRDefault="00C9585F" w:rsidP="0081355E">
            <w:pPr>
              <w:pStyle w:val="BodyText12centre3pt"/>
            </w:pPr>
            <w:r w:rsidRPr="00D24287">
              <w:t>33,600</w:t>
            </w:r>
          </w:p>
        </w:tc>
      </w:tr>
      <w:tr w:rsidR="00C9585F" w14:paraId="16DF5696" w14:textId="77777777" w:rsidTr="00D24287">
        <w:tc>
          <w:tcPr>
            <w:tcW w:w="4678" w:type="dxa"/>
            <w:shd w:val="clear" w:color="auto" w:fill="auto"/>
          </w:tcPr>
          <w:p w14:paraId="42D10E16" w14:textId="77777777" w:rsidR="00C9585F" w:rsidRPr="00D24287" w:rsidRDefault="00C9585F" w:rsidP="0081355E">
            <w:pPr>
              <w:pStyle w:val="BodyText123ptbefore-after"/>
            </w:pPr>
            <w:r w:rsidRPr="00D24287">
              <w:t>French Refineries</w:t>
            </w:r>
          </w:p>
        </w:tc>
        <w:tc>
          <w:tcPr>
            <w:tcW w:w="2693" w:type="dxa"/>
            <w:shd w:val="clear" w:color="auto" w:fill="auto"/>
          </w:tcPr>
          <w:p w14:paraId="69164844" w14:textId="77777777" w:rsidR="00C9585F" w:rsidRPr="00D24287" w:rsidRDefault="00C9585F" w:rsidP="0081355E">
            <w:pPr>
              <w:pStyle w:val="BodyText12centre3pt"/>
            </w:pPr>
            <w:r w:rsidRPr="00D24287">
              <w:t>300,000</w:t>
            </w:r>
          </w:p>
        </w:tc>
      </w:tr>
      <w:tr w:rsidR="00C9585F" w:rsidRPr="00D24287" w14:paraId="06F981D9" w14:textId="77777777" w:rsidTr="00D24287">
        <w:tc>
          <w:tcPr>
            <w:tcW w:w="4678" w:type="dxa"/>
            <w:shd w:val="clear" w:color="auto" w:fill="auto"/>
          </w:tcPr>
          <w:p w14:paraId="110971F7" w14:textId="77777777" w:rsidR="00C9585F" w:rsidRPr="00D24287" w:rsidRDefault="00C9585F" w:rsidP="00CB4276">
            <w:pPr>
              <w:pStyle w:val="BodyTextBold"/>
            </w:pPr>
            <w:r w:rsidRPr="00D24287">
              <w:t>Total</w:t>
            </w:r>
          </w:p>
        </w:tc>
        <w:tc>
          <w:tcPr>
            <w:tcW w:w="2693" w:type="dxa"/>
            <w:shd w:val="clear" w:color="auto" w:fill="auto"/>
          </w:tcPr>
          <w:p w14:paraId="3265D06C" w14:textId="77777777" w:rsidR="00C9585F" w:rsidRPr="00D24287" w:rsidRDefault="00C9585F" w:rsidP="00CB4276">
            <w:pPr>
              <w:pStyle w:val="BodyTextBold"/>
            </w:pPr>
            <w:r w:rsidRPr="00D24287">
              <w:t>756,000</w:t>
            </w:r>
          </w:p>
        </w:tc>
      </w:tr>
    </w:tbl>
    <w:p w14:paraId="2CF727AB" w14:textId="77777777" w:rsidR="00C9585F" w:rsidRDefault="00C9585F" w:rsidP="0081355E">
      <w:pPr>
        <w:pStyle w:val="BodyText"/>
      </w:pPr>
      <w:r>
        <w:t>There was also a supplementary production of 110,000 tons of 100 Octane Aviation Spirit</w:t>
      </w:r>
      <w:r w:rsidR="000B21EE">
        <w:fldChar w:fldCharType="begin"/>
      </w:r>
      <w:r w:rsidR="000B21EE">
        <w:instrText xml:space="preserve"> XE "</w:instrText>
      </w:r>
      <w:r w:rsidR="000B21EE" w:rsidRPr="001D26D2">
        <w:instrText>100 Octane Aviation Spirit</w:instrText>
      </w:r>
      <w:r w:rsidR="000B21EE">
        <w:instrText xml:space="preserve">" </w:instrText>
      </w:r>
      <w:r w:rsidR="000B21EE">
        <w:fldChar w:fldCharType="end"/>
      </w:r>
      <w:r>
        <w:t>, which will be discussed below and of course, the output of Billingham</w:t>
      </w:r>
      <w:r w:rsidR="0097691E">
        <w:fldChar w:fldCharType="begin"/>
      </w:r>
      <w:r w:rsidR="0097691E">
        <w:instrText xml:space="preserve"> XE "</w:instrText>
      </w:r>
      <w:r w:rsidR="0097691E" w:rsidRPr="007240A9">
        <w:instrText>Billingham</w:instrText>
      </w:r>
      <w:r w:rsidR="0097691E">
        <w:instrText xml:space="preserve">" </w:instrText>
      </w:r>
      <w:r w:rsidR="0097691E">
        <w:fldChar w:fldCharType="end"/>
      </w:r>
      <w:r>
        <w:t>, now estimated at 100,000 tons a year (1939).</w:t>
      </w:r>
    </w:p>
    <w:p w14:paraId="20B989B0" w14:textId="77777777" w:rsidR="00C9585F" w:rsidRDefault="00C9585F" w:rsidP="0081355E">
      <w:pPr>
        <w:pStyle w:val="BodyText"/>
      </w:pPr>
      <w:r>
        <w:t>In August 1939, the United British Oil Company of Trinidad</w:t>
      </w:r>
      <w:r w:rsidR="000B21EE">
        <w:fldChar w:fldCharType="begin"/>
      </w:r>
      <w:r w:rsidR="000B21EE">
        <w:instrText xml:space="preserve"> XE "</w:instrText>
      </w:r>
      <w:r w:rsidR="000B21EE" w:rsidRPr="00965F89">
        <w:instrText>Trinidad</w:instrText>
      </w:r>
      <w:r w:rsidR="000B21EE">
        <w:instrText xml:space="preserve">" </w:instrText>
      </w:r>
      <w:r w:rsidR="000B21EE">
        <w:fldChar w:fldCharType="end"/>
      </w:r>
      <w:r>
        <w:t xml:space="preserve"> (a subsidiary of Shell), was due to increase its output by 36,400 tons; and by the sacrifice of 50,000 tons of 100 Octane fuel at Aruba</w:t>
      </w:r>
      <w:r w:rsidR="002410DD">
        <w:fldChar w:fldCharType="begin"/>
      </w:r>
      <w:r w:rsidR="002410DD">
        <w:instrText xml:space="preserve"> XE "</w:instrText>
      </w:r>
      <w:r w:rsidR="002410DD" w:rsidRPr="00942BA4">
        <w:instrText>Aruba</w:instrText>
      </w:r>
      <w:r w:rsidR="002410DD">
        <w:instrText xml:space="preserve">" </w:instrText>
      </w:r>
      <w:r w:rsidR="002410DD">
        <w:fldChar w:fldCharType="end"/>
      </w:r>
      <w:r>
        <w:t xml:space="preserve"> – (which would be at the expense of stock accumulation) - a further 105,000 tons of 87 ON fuel could be produced. A maximum production of 1,145,000 tonnes from Western sources would thus leave a deficit of 145,000 tons, which would have to be met from the East.</w:t>
      </w:r>
    </w:p>
    <w:p w14:paraId="08E3F21E" w14:textId="77777777" w:rsidR="00C9585F" w:rsidRDefault="00C9585F" w:rsidP="0081355E">
      <w:pPr>
        <w:pStyle w:val="BodyText"/>
      </w:pPr>
      <w:r>
        <w:t>Preparations were made for a domestic production of Ethyl Fluid</w:t>
      </w:r>
      <w:r w:rsidR="004B7AAA">
        <w:fldChar w:fldCharType="begin"/>
      </w:r>
      <w:r w:rsidR="004B7AAA">
        <w:instrText xml:space="preserve"> XE "</w:instrText>
      </w:r>
      <w:r w:rsidR="004B7AAA" w:rsidRPr="006C11AD">
        <w:instrText>Ethyl Fluid</w:instrText>
      </w:r>
      <w:r w:rsidR="004B7AAA">
        <w:instrText xml:space="preserve">" </w:instrText>
      </w:r>
      <w:r w:rsidR="004B7AAA">
        <w:fldChar w:fldCharType="end"/>
      </w:r>
      <w:r>
        <w:t xml:space="preserve"> (TEL) in time of war by the formation in 1936 of a company (Associated Octel</w:t>
      </w:r>
      <w:r w:rsidR="004B7AAA">
        <w:t xml:space="preserve"> Limited</w:t>
      </w:r>
      <w:r w:rsidR="004B7AAA">
        <w:fldChar w:fldCharType="begin"/>
      </w:r>
      <w:r w:rsidR="004B7AAA">
        <w:instrText xml:space="preserve"> XE "</w:instrText>
      </w:r>
      <w:r w:rsidR="004B7AAA" w:rsidRPr="00746FE3">
        <w:instrText>Associated Octel Limited</w:instrText>
      </w:r>
      <w:r w:rsidR="004B7AAA">
        <w:instrText xml:space="preserve">" </w:instrText>
      </w:r>
      <w:r w:rsidR="004B7AAA">
        <w:fldChar w:fldCharType="end"/>
      </w:r>
      <w:r>
        <w:t xml:space="preserve">) which would undertake the manufacture </w:t>
      </w:r>
      <w:r>
        <w:lastRenderedPageBreak/>
        <w:t>of TEL within six months of the outbreak (of war). It was expected that output would be sufficient to permit a surplus to be exported for the satisfaction of the requirements in the East.</w:t>
      </w:r>
    </w:p>
    <w:p w14:paraId="2BCC1FD3" w14:textId="77777777" w:rsidR="00711426" w:rsidRDefault="00711426" w:rsidP="00711426">
      <w:pPr>
        <w:pStyle w:val="Heading7"/>
        <w:framePr w:wrap="around" w:x="1486"/>
      </w:pPr>
      <w:r>
        <w:t>1938 Review of Avgas sources</w:t>
      </w:r>
    </w:p>
    <w:p w14:paraId="50ED9A99" w14:textId="77777777" w:rsidR="00711426" w:rsidRDefault="00711426" w:rsidP="0081355E">
      <w:pPr>
        <w:pStyle w:val="BodyText"/>
      </w:pPr>
      <w:r>
        <w:t>With the clouds of war looming the British looked for other potential sources of supply of aviation gasoline as in reality the predictions and estimates of 1936 were below expectations and indicated as follows:</w:t>
      </w:r>
    </w:p>
    <w:p w14:paraId="4650BB38" w14:textId="715E7306" w:rsidR="00711426" w:rsidRDefault="00711426" w:rsidP="0081355E">
      <w:pPr>
        <w:pStyle w:val="BodyText"/>
      </w:pPr>
      <w:r>
        <w:t>Peru</w:t>
      </w:r>
      <w:r w:rsidR="00CB4276">
        <w:t xml:space="preserve"> - </w:t>
      </w:r>
      <w:r>
        <w:t>Standard Oil New Jersey</w:t>
      </w:r>
      <w:r>
        <w:fldChar w:fldCharType="begin"/>
      </w:r>
      <w:r>
        <w:instrText xml:space="preserve"> XE "</w:instrText>
      </w:r>
      <w:r w:rsidRPr="005E4D26">
        <w:instrText>Standard Oil New Jersey</w:instrText>
      </w:r>
      <w:r>
        <w:instrText xml:space="preserve">" </w:instrText>
      </w:r>
      <w:r>
        <w:fldChar w:fldCharType="end"/>
      </w:r>
      <w:r>
        <w:t>, Talara Refinery</w:t>
      </w:r>
      <w:r>
        <w:fldChar w:fldCharType="begin"/>
      </w:r>
      <w:r>
        <w:instrText xml:space="preserve"> XE "</w:instrText>
      </w:r>
      <w:r w:rsidRPr="00E4627B">
        <w:instrText>Talara Refinery</w:instrText>
      </w:r>
      <w:r>
        <w:instrText xml:space="preserve">" </w:instrText>
      </w:r>
      <w:r>
        <w:fldChar w:fldCharType="end"/>
      </w:r>
      <w:r>
        <w:t>, 16,000 tons/year</w:t>
      </w:r>
    </w:p>
    <w:p w14:paraId="222B32CE" w14:textId="7BBBA8E0" w:rsidR="00711426" w:rsidRDefault="00711426" w:rsidP="0081355E">
      <w:pPr>
        <w:pStyle w:val="BodyText"/>
      </w:pPr>
      <w:r>
        <w:t>Columbia</w:t>
      </w:r>
      <w:r w:rsidR="00CB4276">
        <w:t xml:space="preserve"> - </w:t>
      </w:r>
      <w:r>
        <w:t>Standard Oil New Jersey</w:t>
      </w:r>
      <w:r>
        <w:fldChar w:fldCharType="begin"/>
      </w:r>
      <w:r>
        <w:instrText xml:space="preserve"> XE "</w:instrText>
      </w:r>
      <w:r w:rsidRPr="005E4D26">
        <w:instrText>Standard Oil New Jersey</w:instrText>
      </w:r>
      <w:r>
        <w:instrText xml:space="preserve">" </w:instrText>
      </w:r>
      <w:r>
        <w:fldChar w:fldCharType="end"/>
      </w:r>
      <w:r>
        <w:t>, Barrancabermeja Refinery</w:t>
      </w:r>
      <w:r>
        <w:fldChar w:fldCharType="begin"/>
      </w:r>
      <w:r>
        <w:instrText xml:space="preserve"> XE "</w:instrText>
      </w:r>
      <w:r w:rsidRPr="008D339C">
        <w:instrText>Barrancabermeja Refinery</w:instrText>
      </w:r>
      <w:r>
        <w:instrText xml:space="preserve">" </w:instrText>
      </w:r>
      <w:r>
        <w:fldChar w:fldCharType="end"/>
      </w:r>
      <w:r>
        <w:t xml:space="preserve"> 3,000 tons/year</w:t>
      </w:r>
    </w:p>
    <w:p w14:paraId="6E48CC0B" w14:textId="77777777" w:rsidR="00711426" w:rsidRDefault="00711426" w:rsidP="0081355E">
      <w:pPr>
        <w:pStyle w:val="BodyText"/>
      </w:pPr>
      <w:r>
        <w:t>Both these products were considered unsuitable.</w:t>
      </w:r>
    </w:p>
    <w:p w14:paraId="79C8BF93" w14:textId="77777777" w:rsidR="00711426" w:rsidRDefault="00711426" w:rsidP="0081355E">
      <w:pPr>
        <w:pStyle w:val="BodyText"/>
      </w:pPr>
      <w:r>
        <w:t xml:space="preserve">The position in the </w:t>
      </w:r>
      <w:smartTag w:uri="urn:schemas-microsoft-com:office:smarttags" w:element="place">
        <w:r>
          <w:t>West Indies</w:t>
        </w:r>
      </w:smartTag>
      <w:r>
        <w:fldChar w:fldCharType="begin"/>
      </w:r>
      <w:r>
        <w:instrText xml:space="preserve"> XE "</w:instrText>
      </w:r>
      <w:r w:rsidRPr="00BB7AC5">
        <w:instrText>West Indies</w:instrText>
      </w:r>
      <w:r>
        <w:instrText xml:space="preserve">" </w:instrText>
      </w:r>
      <w:r>
        <w:fldChar w:fldCharType="end"/>
      </w:r>
      <w:r>
        <w:t xml:space="preserve"> was that the Aruba</w:t>
      </w:r>
      <w:r>
        <w:fldChar w:fldCharType="begin"/>
      </w:r>
      <w:r>
        <w:instrText xml:space="preserve"> XE "</w:instrText>
      </w:r>
      <w:r w:rsidRPr="00942BA4">
        <w:instrText>Aruba</w:instrText>
      </w:r>
      <w:r>
        <w:instrText xml:space="preserve">" </w:instrText>
      </w:r>
      <w:r>
        <w:fldChar w:fldCharType="end"/>
      </w:r>
      <w:r>
        <w:t xml:space="preserve"> Refinery (processing Venezuela Crude) produced straight run</w:t>
      </w:r>
      <w:r>
        <w:fldChar w:fldCharType="begin"/>
      </w:r>
      <w:r>
        <w:instrText xml:space="preserve"> XE "</w:instrText>
      </w:r>
      <w:r w:rsidRPr="005D2238">
        <w:instrText>straight run</w:instrText>
      </w:r>
      <w:r>
        <w:instrText xml:space="preserve">" </w:instrText>
      </w:r>
      <w:r>
        <w:fldChar w:fldCharType="end"/>
      </w:r>
      <w:r>
        <w:t xml:space="preserve"> petrol which when leaded up to 4 cc TEL/IG would meet UK Ministry of Air 87 ON Fuel. </w:t>
      </w:r>
    </w:p>
    <w:p w14:paraId="256A54BA" w14:textId="77777777" w:rsidR="00711426" w:rsidRDefault="00711426" w:rsidP="0081355E">
      <w:pPr>
        <w:pStyle w:val="BodyText"/>
      </w:pPr>
      <w:r>
        <w:t>In addition a plant for manufacturing mixed octanes</w:t>
      </w:r>
      <w:r>
        <w:fldChar w:fldCharType="begin"/>
      </w:r>
      <w:r>
        <w:instrText xml:space="preserve"> XE "</w:instrText>
      </w:r>
      <w:r w:rsidRPr="005369CF">
        <w:instrText>mixed octanes</w:instrText>
      </w:r>
      <w:r>
        <w:instrText xml:space="preserve">" </w:instrText>
      </w:r>
      <w:r>
        <w:fldChar w:fldCharType="end"/>
      </w:r>
      <w:r>
        <w:t xml:space="preserve"> by polymerisation and hydrogenation of gases from cracking units was under construction and expected to operate in the autumn of 1938. The estimated output was 38,000 tons/year of mixed octanes.</w:t>
      </w:r>
    </w:p>
    <w:p w14:paraId="7B4133D1" w14:textId="6BCF9208" w:rsidR="00711426" w:rsidRDefault="00711426" w:rsidP="0081355E">
      <w:pPr>
        <w:pStyle w:val="BodyText"/>
      </w:pPr>
      <w:r>
        <w:t>At Curaçao</w:t>
      </w:r>
      <w:r>
        <w:fldChar w:fldCharType="begin"/>
      </w:r>
      <w:r>
        <w:instrText xml:space="preserve"> XE "</w:instrText>
      </w:r>
      <w:r w:rsidRPr="00D16BC6">
        <w:instrText>Curaçao</w:instrText>
      </w:r>
      <w:r>
        <w:instrText xml:space="preserve">" </w:instrText>
      </w:r>
      <w:r>
        <w:fldChar w:fldCharType="end"/>
      </w:r>
      <w:r>
        <w:t>, the output of aviation fuel from straight run</w:t>
      </w:r>
      <w:r>
        <w:fldChar w:fldCharType="begin"/>
      </w:r>
      <w:r>
        <w:instrText xml:space="preserve"> XE "</w:instrText>
      </w:r>
      <w:r w:rsidRPr="005D2238">
        <w:instrText>straight run</w:instrText>
      </w:r>
      <w:r>
        <w:instrText xml:space="preserve">" </w:instrText>
      </w:r>
      <w:r>
        <w:fldChar w:fldCharType="end"/>
      </w:r>
      <w:r>
        <w:t xml:space="preserve"> petrol</w:t>
      </w:r>
      <w:r>
        <w:fldChar w:fldCharType="begin"/>
      </w:r>
      <w:r>
        <w:instrText xml:space="preserve"> XE "</w:instrText>
      </w:r>
      <w:r w:rsidRPr="00074F39">
        <w:instrText>Lagunillas petrol</w:instrText>
      </w:r>
      <w:r>
        <w:instrText xml:space="preserve">" </w:instrText>
      </w:r>
      <w:r>
        <w:fldChar w:fldCharType="end"/>
      </w:r>
      <w:r>
        <w:t xml:space="preserve"> </w:t>
      </w:r>
      <w:r w:rsidR="00CB4276">
        <w:t xml:space="preserve">from Lagunillas crude, </w:t>
      </w:r>
      <w:r>
        <w:t>with not more than 4 cc TEL/IG</w:t>
      </w:r>
      <w:r w:rsidR="00CB4276">
        <w:t>,</w:t>
      </w:r>
      <w:r>
        <w:t xml:space="preserve"> was 100,000 tons/year. A polymerisation plant had been installed to treat refinery gases and the Shell Co. originally intended to manufacture the polymer so obtained into mixed octanes</w:t>
      </w:r>
      <w:r>
        <w:fldChar w:fldCharType="begin"/>
      </w:r>
      <w:r>
        <w:instrText xml:space="preserve"> XE "</w:instrText>
      </w:r>
      <w:r w:rsidRPr="005369CF">
        <w:instrText>mixed octanes</w:instrText>
      </w:r>
      <w:r>
        <w:instrText xml:space="preserve">" </w:instrText>
      </w:r>
      <w:r>
        <w:fldChar w:fldCharType="end"/>
      </w:r>
      <w:r>
        <w:t xml:space="preserve"> at Pernis</w:t>
      </w:r>
      <w:r>
        <w:fldChar w:fldCharType="begin"/>
      </w:r>
      <w:r>
        <w:instrText xml:space="preserve"> XE "</w:instrText>
      </w:r>
      <w:r w:rsidRPr="009B4232">
        <w:instrText>Pernis</w:instrText>
      </w:r>
      <w:r>
        <w:instrText xml:space="preserve">" </w:instrText>
      </w:r>
      <w:r>
        <w:fldChar w:fldCharType="end"/>
      </w:r>
      <w:r>
        <w:t xml:space="preserve"> (</w:t>
      </w:r>
      <w:smartTag w:uri="urn:schemas-microsoft-com:office:smarttags" w:element="place">
        <w:smartTag w:uri="urn:schemas-microsoft-com:office:smarttags" w:element="City">
          <w:r>
            <w:t>Holland</w:t>
          </w:r>
        </w:smartTag>
      </w:smartTag>
      <w:r>
        <w:t xml:space="preserve">). [Events in Europe with Nazi invasion of </w:t>
      </w:r>
      <w:smartTag w:uri="urn:schemas-microsoft-com:office:smarttags" w:element="place">
        <w:smartTag w:uri="urn:schemas-microsoft-com:office:smarttags" w:element="City">
          <w:r>
            <w:t>Holland</w:t>
          </w:r>
        </w:smartTag>
      </w:smartTag>
      <w:r>
        <w:t xml:space="preserve"> in May 1940 meant that the Pernis operation would be lost to the Allies war effort]. At Curaçao</w:t>
      </w:r>
      <w:r>
        <w:fldChar w:fldCharType="begin"/>
      </w:r>
      <w:r>
        <w:instrText xml:space="preserve"> XE "</w:instrText>
      </w:r>
      <w:r w:rsidRPr="000C12CD">
        <w:instrText>Curaçao</w:instrText>
      </w:r>
      <w:r>
        <w:instrText xml:space="preserve">" </w:instrText>
      </w:r>
      <w:r>
        <w:fldChar w:fldCharType="end"/>
      </w:r>
      <w:r>
        <w:t>, the aviation fuel was dependent on petrol</w:t>
      </w:r>
      <w:r w:rsidR="00CB4276">
        <w:t xml:space="preserve"> from Lagunillas crude oil</w:t>
      </w:r>
      <w:r>
        <w:fldChar w:fldCharType="begin"/>
      </w:r>
      <w:r>
        <w:instrText xml:space="preserve"> XE "</w:instrText>
      </w:r>
      <w:r w:rsidRPr="00E50FA5">
        <w:instrText>Lagunillas petrol</w:instrText>
      </w:r>
      <w:r>
        <w:instrText xml:space="preserve">" </w:instrText>
      </w:r>
      <w:r>
        <w:fldChar w:fldCharType="end"/>
      </w:r>
      <w:r>
        <w:t>.</w:t>
      </w:r>
    </w:p>
    <w:p w14:paraId="0F6DC760" w14:textId="7129DEAC" w:rsidR="00711426" w:rsidRDefault="00711426" w:rsidP="0081355E">
      <w:pPr>
        <w:pStyle w:val="BodyText"/>
      </w:pPr>
      <w:r>
        <w:t>In the UK, the Stanlow</w:t>
      </w:r>
      <w:r>
        <w:fldChar w:fldCharType="begin"/>
      </w:r>
      <w:r>
        <w:instrText xml:space="preserve"> XE "</w:instrText>
      </w:r>
      <w:r w:rsidRPr="002F7EC9">
        <w:instrText>Stanlow</w:instrText>
      </w:r>
      <w:r>
        <w:instrText xml:space="preserve">" </w:instrText>
      </w:r>
      <w:r>
        <w:fldChar w:fldCharType="end"/>
      </w:r>
      <w:r>
        <w:t xml:space="preserve"> plant for mixed octanes</w:t>
      </w:r>
      <w:r>
        <w:fldChar w:fldCharType="begin"/>
      </w:r>
      <w:r>
        <w:instrText xml:space="preserve"> XE "</w:instrText>
      </w:r>
      <w:r w:rsidRPr="005369CF">
        <w:instrText>mixed octanes</w:instrText>
      </w:r>
      <w:r>
        <w:instrText xml:space="preserve">" </w:instrText>
      </w:r>
      <w:r>
        <w:fldChar w:fldCharType="end"/>
      </w:r>
      <w:r>
        <w:t xml:space="preserve"> was expected to commen</w:t>
      </w:r>
      <w:r w:rsidR="00CB4276">
        <w:t>ce in</w:t>
      </w:r>
      <w:r>
        <w:t xml:space="preserve"> January 1939.</w:t>
      </w:r>
    </w:p>
    <w:p w14:paraId="01865777" w14:textId="6D2B4634" w:rsidR="00711426" w:rsidRDefault="00711426" w:rsidP="0081355E">
      <w:pPr>
        <w:pStyle w:val="BodyText"/>
      </w:pPr>
      <w:r>
        <w:t>In the Middle East</w:t>
      </w:r>
      <w:r w:rsidR="00CB4276">
        <w:t>,</w:t>
      </w:r>
      <w:r>
        <w:t xml:space="preserve"> it was found that crude from Egyptian oil fields</w:t>
      </w:r>
      <w:r>
        <w:fldChar w:fldCharType="begin"/>
      </w:r>
      <w:r>
        <w:instrText xml:space="preserve"> XE "</w:instrText>
      </w:r>
      <w:r w:rsidRPr="000B73C0">
        <w:instrText>Egyptian oil fields</w:instrText>
      </w:r>
      <w:r>
        <w:instrText xml:space="preserve">" </w:instrText>
      </w:r>
      <w:r>
        <w:fldChar w:fldCharType="end"/>
      </w:r>
      <w:r>
        <w:t xml:space="preserve"> was unsuitable for aviation fuel, further that Iran</w:t>
      </w:r>
      <w:r>
        <w:fldChar w:fldCharType="begin"/>
      </w:r>
      <w:r>
        <w:instrText xml:space="preserve"> XE "</w:instrText>
      </w:r>
      <w:r w:rsidRPr="00EC7A9A">
        <w:instrText>Iran</w:instrText>
      </w:r>
      <w:r>
        <w:instrText xml:space="preserve">" </w:instrText>
      </w:r>
      <w:r>
        <w:fldChar w:fldCharType="end"/>
      </w:r>
      <w:r>
        <w:t>, Iraq</w:t>
      </w:r>
      <w:r>
        <w:fldChar w:fldCharType="begin"/>
      </w:r>
      <w:r>
        <w:instrText xml:space="preserve"> XE "</w:instrText>
      </w:r>
      <w:r w:rsidRPr="000113C0">
        <w:instrText>Iraq</w:instrText>
      </w:r>
      <w:r>
        <w:instrText xml:space="preserve">" </w:instrText>
      </w:r>
      <w:r>
        <w:fldChar w:fldCharType="end"/>
      </w:r>
      <w:r>
        <w:t xml:space="preserve"> and Bahrein crudes</w:t>
      </w:r>
      <w:r>
        <w:fldChar w:fldCharType="begin"/>
      </w:r>
      <w:r>
        <w:instrText xml:space="preserve"> XE "</w:instrText>
      </w:r>
      <w:r w:rsidRPr="000A7E17">
        <w:instrText>Bahrein crudes</w:instrText>
      </w:r>
      <w:r>
        <w:instrText xml:space="preserve">" </w:instrText>
      </w:r>
      <w:r>
        <w:fldChar w:fldCharType="end"/>
      </w:r>
      <w:r>
        <w:t xml:space="preserve"> were also unsuitable for straight run</w:t>
      </w:r>
      <w:r>
        <w:fldChar w:fldCharType="begin"/>
      </w:r>
      <w:r>
        <w:instrText xml:space="preserve"> XE "</w:instrText>
      </w:r>
      <w:r w:rsidRPr="005D2238">
        <w:instrText>straight run</w:instrText>
      </w:r>
      <w:r>
        <w:instrText xml:space="preserve">" </w:instrText>
      </w:r>
      <w:r>
        <w:fldChar w:fldCharType="end"/>
      </w:r>
      <w:r>
        <w:t xml:space="preserve"> aviation fuel, however at Abadan Refinery</w:t>
      </w:r>
      <w:r>
        <w:fldChar w:fldCharType="begin"/>
      </w:r>
      <w:r>
        <w:instrText xml:space="preserve"> XE "</w:instrText>
      </w:r>
      <w:r w:rsidRPr="004F4188">
        <w:instrText>Abadan Refinery</w:instrText>
      </w:r>
      <w:r>
        <w:instrText xml:space="preserve">" </w:instrText>
      </w:r>
      <w:r>
        <w:fldChar w:fldCharType="end"/>
      </w:r>
      <w:r>
        <w:t xml:space="preserve"> the Anglo-Iranian Oil Co.</w:t>
      </w:r>
      <w:r>
        <w:fldChar w:fldCharType="begin"/>
      </w:r>
      <w:r>
        <w:instrText xml:space="preserve"> XE "</w:instrText>
      </w:r>
      <w:r w:rsidRPr="00356446">
        <w:instrText>Anglo-Iranian Oil Co.</w:instrText>
      </w:r>
      <w:r>
        <w:instrText xml:space="preserve">" </w:instrText>
      </w:r>
      <w:r>
        <w:fldChar w:fldCharType="end"/>
      </w:r>
      <w:r>
        <w:t xml:space="preserve"> have undertaken the manufacture of mixed octanes</w:t>
      </w:r>
      <w:r>
        <w:fldChar w:fldCharType="begin"/>
      </w:r>
      <w:r>
        <w:instrText xml:space="preserve"> XE "</w:instrText>
      </w:r>
      <w:r w:rsidRPr="005369CF">
        <w:instrText>mixed octanes</w:instrText>
      </w:r>
      <w:r>
        <w:instrText xml:space="preserve">" </w:instrText>
      </w:r>
      <w:r>
        <w:fldChar w:fldCharType="end"/>
      </w:r>
      <w:r>
        <w:t xml:space="preserve"> on a progressive scale. The Iso-Octane</w:t>
      </w:r>
      <w:r>
        <w:fldChar w:fldCharType="begin"/>
      </w:r>
      <w:r>
        <w:instrText xml:space="preserve"> XE "</w:instrText>
      </w:r>
      <w:r w:rsidRPr="008A24C3">
        <w:instrText>Iso-Octane</w:instrText>
      </w:r>
      <w:r>
        <w:instrText xml:space="preserve">" </w:instrText>
      </w:r>
      <w:r>
        <w:fldChar w:fldCharType="end"/>
      </w:r>
      <w:r>
        <w:t xml:space="preserve"> plant was under construction and being supplemented by a smaller unit expected on</w:t>
      </w:r>
      <w:r w:rsidR="00CB4276">
        <w:t>-</w:t>
      </w:r>
      <w:r>
        <w:t xml:space="preserve">line </w:t>
      </w:r>
      <w:r w:rsidR="00CB4276">
        <w:t xml:space="preserve">in </w:t>
      </w:r>
      <w:r>
        <w:t>Sept</w:t>
      </w:r>
      <w:r w:rsidR="00CB4276">
        <w:t xml:space="preserve">ember </w:t>
      </w:r>
      <w:r>
        <w:t>1939.</w:t>
      </w:r>
    </w:p>
    <w:p w14:paraId="19D61C71" w14:textId="77777777" w:rsidR="00C9585F" w:rsidRDefault="00C9585F" w:rsidP="00FA0F5D">
      <w:pPr>
        <w:pStyle w:val="Heading1"/>
      </w:pPr>
      <w:bookmarkStart w:id="8" w:name="_Toc53866307"/>
      <w:r>
        <w:t>The Demand for 100 ON Fuel</w:t>
      </w:r>
      <w:bookmarkEnd w:id="8"/>
    </w:p>
    <w:p w14:paraId="460DD4F9" w14:textId="036AB983" w:rsidR="00C9585F" w:rsidRDefault="00C9585F" w:rsidP="0081355E">
      <w:pPr>
        <w:pStyle w:val="BodyText"/>
      </w:pPr>
      <w:r>
        <w:t>Thus</w:t>
      </w:r>
      <w:r w:rsidR="00671C12">
        <w:t>,</w:t>
      </w:r>
      <w:r>
        <w:t xml:space="preserve"> it appeared that Allied demands in the West, even with a minimum production by French refineries and in the most unfavourable political circumstances - an unfriendly USA and a simultaneous war in the Far East - could be satisfied, if but barely. But the situation proved to be far less satisfactory when the implications of the Air Ministry’s decision in 1938 to adopt aviation spirit of 100-Octane as the standard fuel, came to be examined. This new fuel would permit an improvement of 20% in engine performance. It could improve the performance of all engines, but for the maximum advantage to be gained, it was necessary to employ engines specifically designed to operate on 100 ON fuel. Since, however such engines would be unable to function on a lower grade fuel, it was essential that before the beginning of the new production policy, adequate sources of supply of 100 ON fuel should be guaranteed.</w:t>
      </w:r>
    </w:p>
    <w:p w14:paraId="1BB02319" w14:textId="3E53D785" w:rsidR="00C9585F" w:rsidRDefault="00C9585F" w:rsidP="0081355E">
      <w:pPr>
        <w:pStyle w:val="BodyText"/>
      </w:pPr>
      <w:r>
        <w:t xml:space="preserve">If certainty </w:t>
      </w:r>
      <w:r w:rsidR="00671C12">
        <w:t xml:space="preserve">of supply </w:t>
      </w:r>
      <w:r>
        <w:t xml:space="preserve">was the chief characteristic required of these new sources, abundance of output was little less important. The first of the new engines, the </w:t>
      </w:r>
      <w:r w:rsidR="004B7AAA">
        <w:t xml:space="preserve">Rolls Royce </w:t>
      </w:r>
      <w:r>
        <w:t>Merlin XII</w:t>
      </w:r>
      <w:r w:rsidR="004B7AAA">
        <w:fldChar w:fldCharType="begin"/>
      </w:r>
      <w:r w:rsidR="004B7AAA">
        <w:instrText xml:space="preserve"> XE "</w:instrText>
      </w:r>
      <w:r w:rsidR="004B7AAA" w:rsidRPr="00750FEC">
        <w:instrText>Rolls Royce Merlin XII</w:instrText>
      </w:r>
      <w:r w:rsidR="004B7AAA">
        <w:instrText xml:space="preserve">" </w:instrText>
      </w:r>
      <w:r w:rsidR="004B7AAA">
        <w:fldChar w:fldCharType="end"/>
      </w:r>
      <w:r>
        <w:t xml:space="preserve"> and the Bristol Hercules</w:t>
      </w:r>
      <w:r w:rsidR="004B7AAA">
        <w:fldChar w:fldCharType="begin"/>
      </w:r>
      <w:r w:rsidR="004B7AAA">
        <w:instrText xml:space="preserve"> XE "</w:instrText>
      </w:r>
      <w:r w:rsidR="004B7AAA" w:rsidRPr="00B87E8E">
        <w:instrText>Bristol Hercules</w:instrText>
      </w:r>
      <w:r w:rsidR="004B7AAA">
        <w:instrText xml:space="preserve">" </w:instrText>
      </w:r>
      <w:r w:rsidR="004B7AAA">
        <w:fldChar w:fldCharType="end"/>
      </w:r>
      <w:r>
        <w:t xml:space="preserve"> would be due to come into service by late Spring of 1940 (March/April), but general distribution of 100 ON fuel was not intended until 1941. This meant that demand for the new fuel in its first year of service would be at the rate anticipated for 1941/42, under expansion scheme ‘L’; less </w:t>
      </w:r>
      <w:r>
        <w:lastRenderedPageBreak/>
        <w:t>the amount consumed by non-operational aircraft, which would still use 87 ON fuel.</w:t>
      </w:r>
      <w:r w:rsidR="00CC6DF8">
        <w:t xml:space="preserve"> </w:t>
      </w:r>
      <w:r>
        <w:t>(The RAF used 73 ON for elementary trainers</w:t>
      </w:r>
      <w:r w:rsidR="004B7AAA">
        <w:t xml:space="preserve"> such as the Tiger Moth</w:t>
      </w:r>
      <w:r>
        <w:t>. In 1938 some 25% of its aircraft still used 77 ON though its use was declining. It ultimately used 87 ON for training and 90 ON for some operational engines notably Armstrong Siddeley. Engines such as the ‘Wright</w:t>
      </w:r>
      <w:r w:rsidR="004B7AAA">
        <w:t>’</w:t>
      </w:r>
      <w:r>
        <w:t xml:space="preserve"> and even the </w:t>
      </w:r>
      <w:r w:rsidR="001A1A71">
        <w:t>Napier ‘</w:t>
      </w:r>
      <w:r>
        <w:t>Sabre’ used 90 ON at OTU’s (Operational Training Units). 100 ON was the standard operational fuel.</w:t>
      </w:r>
    </w:p>
    <w:p w14:paraId="4F3F2E94" w14:textId="77777777" w:rsidR="00C9585F" w:rsidRDefault="00C9585F" w:rsidP="0081355E">
      <w:pPr>
        <w:pStyle w:val="BodyText"/>
      </w:pPr>
      <w:r>
        <w:t>The demand for 100 ON fuel West of Suez in such circumstances – including requirements for the (British) Fleet Air Arm - was estimated to be 735,000 tons. Moreover, as a result of the decision of CID (Committee of Imperial Defence) on June 23</w:t>
      </w:r>
      <w:r w:rsidRPr="00F2673E">
        <w:rPr>
          <w:vertAlign w:val="superscript"/>
        </w:rPr>
        <w:t>rd</w:t>
      </w:r>
      <w:r w:rsidR="00F2673E">
        <w:t xml:space="preserve"> </w:t>
      </w:r>
      <w:r>
        <w:t>1938, it was intended that 700,000 tons of the reserves of 800,000 tons being laid down, should consist of 100 ON fuel. (It was planned that turnover of these stocks should begin in 1940. At peacetime consumption rate of about 90,000 tons a year, it would take a year to work through the 87 ON stock, and turnover of the 100 ON would coincide with the entry of that grade into consumption.)</w:t>
      </w:r>
      <w:r w:rsidR="00CC6DF8">
        <w:t xml:space="preserve"> </w:t>
      </w:r>
      <w:r>
        <w:t>But if demand was potentially enormous, productive resources were slender. The prospects of supply were estimated as follows, in May 1938</w:t>
      </w:r>
      <w:r w:rsidR="00F2673E">
        <w:t>.</w:t>
      </w:r>
    </w:p>
    <w:p w14:paraId="45EABBF5" w14:textId="77777777" w:rsidR="00C9585F" w:rsidRDefault="00C9585F" w:rsidP="0081355E">
      <w:pPr>
        <w:pStyle w:val="Caption"/>
      </w:pPr>
      <w:r>
        <w:t xml:space="preserve">Table </w:t>
      </w:r>
      <w:fldSimple w:instr=" SEQ Table \* ARABIC ">
        <w:r w:rsidR="008A0ECE">
          <w:rPr>
            <w:noProof/>
          </w:rPr>
          <w:t>7</w:t>
        </w:r>
      </w:fldSimple>
      <w:r>
        <w:t>. Estimated Supply of British 100 ON Aviation Gasoline May 1938.</w:t>
      </w:r>
    </w:p>
    <w:tbl>
      <w:tblPr>
        <w:tblW w:w="0" w:type="auto"/>
        <w:tblInd w:w="166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545"/>
        <w:gridCol w:w="2179"/>
        <w:gridCol w:w="1923"/>
      </w:tblGrid>
      <w:tr w:rsidR="00C9585F" w14:paraId="1E4FF520" w14:textId="77777777" w:rsidTr="00D24287">
        <w:tc>
          <w:tcPr>
            <w:tcW w:w="0" w:type="auto"/>
            <w:shd w:val="clear" w:color="auto" w:fill="auto"/>
          </w:tcPr>
          <w:p w14:paraId="593977D3" w14:textId="77777777" w:rsidR="00C9585F" w:rsidRPr="00D24287" w:rsidRDefault="00C9585F" w:rsidP="0081355E">
            <w:pPr>
              <w:pStyle w:val="BodyText10ptleft"/>
            </w:pPr>
            <w:r w:rsidRPr="00D24287">
              <w:t>Source</w:t>
            </w:r>
          </w:p>
        </w:tc>
        <w:tc>
          <w:tcPr>
            <w:tcW w:w="0" w:type="auto"/>
            <w:shd w:val="clear" w:color="auto" w:fill="auto"/>
          </w:tcPr>
          <w:p w14:paraId="0CB6C0FB" w14:textId="77777777" w:rsidR="00C9585F" w:rsidRPr="00D24287" w:rsidRDefault="00C9585F" w:rsidP="0081355E">
            <w:pPr>
              <w:pStyle w:val="BodyText10ptleft"/>
            </w:pPr>
            <w:r w:rsidRPr="00D24287">
              <w:t>Estimated completion date</w:t>
            </w:r>
          </w:p>
        </w:tc>
        <w:tc>
          <w:tcPr>
            <w:tcW w:w="0" w:type="auto"/>
            <w:shd w:val="clear" w:color="auto" w:fill="auto"/>
          </w:tcPr>
          <w:p w14:paraId="5A16232A" w14:textId="77777777" w:rsidR="00C9585F" w:rsidRPr="00D24287" w:rsidRDefault="00C9585F" w:rsidP="0081355E">
            <w:pPr>
              <w:pStyle w:val="BodyText10ptleft"/>
            </w:pPr>
            <w:r w:rsidRPr="00D24287">
              <w:t>Capacity -</w:t>
            </w:r>
            <w:r w:rsidR="00D3519C">
              <w:t xml:space="preserve"> </w:t>
            </w:r>
            <w:r w:rsidRPr="00D24287">
              <w:t>tons per year</w:t>
            </w:r>
          </w:p>
        </w:tc>
      </w:tr>
      <w:tr w:rsidR="00C9585F" w14:paraId="0E90EB3A" w14:textId="77777777" w:rsidTr="00D24287">
        <w:tc>
          <w:tcPr>
            <w:tcW w:w="0" w:type="auto"/>
            <w:shd w:val="clear" w:color="auto" w:fill="auto"/>
          </w:tcPr>
          <w:p w14:paraId="7C7B918E" w14:textId="77777777" w:rsidR="00C9585F" w:rsidRPr="00D24287" w:rsidRDefault="00C9585F" w:rsidP="0081355E">
            <w:pPr>
              <w:pStyle w:val="BodyText10ptleft"/>
            </w:pPr>
            <w:r w:rsidRPr="00D24287">
              <w:t>Aruba</w:t>
            </w:r>
            <w:r w:rsidR="002410DD" w:rsidRPr="00D24287">
              <w:fldChar w:fldCharType="begin"/>
            </w:r>
            <w:r w:rsidR="002410DD" w:rsidRPr="00D24287">
              <w:instrText xml:space="preserve"> XE "Aruba" </w:instrText>
            </w:r>
            <w:r w:rsidR="002410DD" w:rsidRPr="00D24287">
              <w:fldChar w:fldCharType="end"/>
            </w:r>
          </w:p>
        </w:tc>
        <w:tc>
          <w:tcPr>
            <w:tcW w:w="0" w:type="auto"/>
            <w:shd w:val="clear" w:color="auto" w:fill="auto"/>
          </w:tcPr>
          <w:p w14:paraId="2B8BF8FC" w14:textId="77777777" w:rsidR="00C9585F" w:rsidRPr="00D24287" w:rsidRDefault="00C9585F" w:rsidP="0081355E">
            <w:pPr>
              <w:pStyle w:val="BodyText10ptleft"/>
            </w:pPr>
            <w:r w:rsidRPr="00D24287">
              <w:t>End of 1938</w:t>
            </w:r>
          </w:p>
        </w:tc>
        <w:tc>
          <w:tcPr>
            <w:tcW w:w="0" w:type="auto"/>
            <w:shd w:val="clear" w:color="auto" w:fill="auto"/>
          </w:tcPr>
          <w:p w14:paraId="33DBB3E3" w14:textId="77777777" w:rsidR="00C9585F" w:rsidRPr="00D24287" w:rsidRDefault="00C9585F" w:rsidP="0081355E">
            <w:pPr>
              <w:pStyle w:val="BodyText10ptcentre"/>
            </w:pPr>
            <w:r w:rsidRPr="00D24287">
              <w:t>50,000</w:t>
            </w:r>
          </w:p>
        </w:tc>
      </w:tr>
      <w:tr w:rsidR="00C9585F" w14:paraId="7D445B86" w14:textId="77777777" w:rsidTr="00D24287">
        <w:tc>
          <w:tcPr>
            <w:tcW w:w="0" w:type="auto"/>
            <w:shd w:val="clear" w:color="auto" w:fill="auto"/>
          </w:tcPr>
          <w:p w14:paraId="689CC8CA" w14:textId="77777777" w:rsidR="00C9585F" w:rsidRPr="00D24287" w:rsidRDefault="00C9585F" w:rsidP="0081355E">
            <w:pPr>
              <w:pStyle w:val="BodyText10ptleft"/>
            </w:pPr>
            <w:r w:rsidRPr="00D24287">
              <w:t>Stanlow</w:t>
            </w:r>
            <w:r w:rsidR="000414A4" w:rsidRPr="00D24287">
              <w:fldChar w:fldCharType="begin"/>
            </w:r>
            <w:r w:rsidR="000414A4" w:rsidRPr="00D24287">
              <w:instrText xml:space="preserve"> XE "Stanlow" </w:instrText>
            </w:r>
            <w:r w:rsidR="000414A4" w:rsidRPr="00D24287">
              <w:fldChar w:fldCharType="end"/>
            </w:r>
            <w:r w:rsidRPr="00D24287">
              <w:t>/</w:t>
            </w:r>
            <w:r w:rsidR="000414A4" w:rsidRPr="00D24287">
              <w:t xml:space="preserve"> Curaçao</w:t>
            </w:r>
            <w:r w:rsidR="000414A4" w:rsidRPr="00D24287">
              <w:fldChar w:fldCharType="begin"/>
            </w:r>
            <w:r w:rsidR="000414A4" w:rsidRPr="00D24287">
              <w:instrText xml:space="preserve"> XE "Curaçao" </w:instrText>
            </w:r>
            <w:r w:rsidR="000414A4" w:rsidRPr="00D24287">
              <w:fldChar w:fldCharType="end"/>
            </w:r>
          </w:p>
        </w:tc>
        <w:tc>
          <w:tcPr>
            <w:tcW w:w="0" w:type="auto"/>
            <w:shd w:val="clear" w:color="auto" w:fill="auto"/>
          </w:tcPr>
          <w:p w14:paraId="61CFDA7A" w14:textId="77777777" w:rsidR="00C9585F" w:rsidRPr="00D24287" w:rsidRDefault="00C9585F" w:rsidP="0081355E">
            <w:pPr>
              <w:pStyle w:val="BodyText10ptleft"/>
            </w:pPr>
            <w:r w:rsidRPr="00D24287">
              <w:t>End of 1938</w:t>
            </w:r>
          </w:p>
        </w:tc>
        <w:tc>
          <w:tcPr>
            <w:tcW w:w="0" w:type="auto"/>
            <w:shd w:val="clear" w:color="auto" w:fill="auto"/>
          </w:tcPr>
          <w:p w14:paraId="7DFD6623" w14:textId="77777777" w:rsidR="00C9585F" w:rsidRPr="00D24287" w:rsidRDefault="00C9585F" w:rsidP="0081355E">
            <w:pPr>
              <w:pStyle w:val="BodyText10ptcentre"/>
            </w:pPr>
            <w:r w:rsidRPr="00D24287">
              <w:t>40,000</w:t>
            </w:r>
          </w:p>
        </w:tc>
      </w:tr>
      <w:tr w:rsidR="00C9585F" w14:paraId="7C4CBECD" w14:textId="77777777" w:rsidTr="00D24287">
        <w:tc>
          <w:tcPr>
            <w:tcW w:w="0" w:type="auto"/>
            <w:shd w:val="clear" w:color="auto" w:fill="auto"/>
          </w:tcPr>
          <w:p w14:paraId="42782BF9" w14:textId="77777777" w:rsidR="00C9585F" w:rsidRPr="00D24287" w:rsidRDefault="00C9585F" w:rsidP="0081355E">
            <w:pPr>
              <w:pStyle w:val="BodyText10ptleft"/>
            </w:pPr>
            <w:r w:rsidRPr="00D24287">
              <w:t>Trinidad</w:t>
            </w:r>
            <w:r w:rsidR="000B21EE" w:rsidRPr="00D24287">
              <w:fldChar w:fldCharType="begin"/>
            </w:r>
            <w:r w:rsidR="000B21EE" w:rsidRPr="00D24287">
              <w:instrText xml:space="preserve"> XE "Trinidad" </w:instrText>
            </w:r>
            <w:r w:rsidR="000B21EE" w:rsidRPr="00D24287">
              <w:fldChar w:fldCharType="end"/>
            </w:r>
          </w:p>
        </w:tc>
        <w:tc>
          <w:tcPr>
            <w:tcW w:w="0" w:type="auto"/>
            <w:shd w:val="clear" w:color="auto" w:fill="auto"/>
          </w:tcPr>
          <w:p w14:paraId="173BD8E2" w14:textId="77777777" w:rsidR="00C9585F" w:rsidRPr="00D24287" w:rsidRDefault="00C9585F" w:rsidP="0081355E">
            <w:pPr>
              <w:pStyle w:val="BodyText10ptleft"/>
            </w:pPr>
            <w:r w:rsidRPr="00D24287">
              <w:t>May 1938</w:t>
            </w:r>
          </w:p>
        </w:tc>
        <w:tc>
          <w:tcPr>
            <w:tcW w:w="0" w:type="auto"/>
            <w:shd w:val="clear" w:color="auto" w:fill="auto"/>
          </w:tcPr>
          <w:p w14:paraId="6DFC1F61" w14:textId="77777777" w:rsidR="00C9585F" w:rsidRPr="00D24287" w:rsidRDefault="00C9585F" w:rsidP="0081355E">
            <w:pPr>
              <w:pStyle w:val="BodyText10ptcentre"/>
            </w:pPr>
            <w:r w:rsidRPr="00D24287">
              <w:t>20,000</w:t>
            </w:r>
          </w:p>
        </w:tc>
      </w:tr>
      <w:tr w:rsidR="00C9585F" w14:paraId="1B224AE4" w14:textId="77777777" w:rsidTr="00D24287">
        <w:tc>
          <w:tcPr>
            <w:tcW w:w="0" w:type="auto"/>
            <w:vMerge w:val="restart"/>
            <w:shd w:val="clear" w:color="auto" w:fill="auto"/>
          </w:tcPr>
          <w:p w14:paraId="2740B456" w14:textId="77777777" w:rsidR="00C9585F" w:rsidRPr="00D24287" w:rsidRDefault="00C9585F" w:rsidP="0081355E">
            <w:pPr>
              <w:pStyle w:val="BodyText10ptleft"/>
            </w:pPr>
            <w:r w:rsidRPr="00D24287">
              <w:t>Abadan</w:t>
            </w:r>
            <w:r w:rsidR="000B21EE" w:rsidRPr="00D24287">
              <w:fldChar w:fldCharType="begin"/>
            </w:r>
            <w:r w:rsidR="000B21EE" w:rsidRPr="00D24287">
              <w:instrText xml:space="preserve"> XE "Abadan" </w:instrText>
            </w:r>
            <w:r w:rsidR="000B21EE" w:rsidRPr="00D24287">
              <w:fldChar w:fldCharType="end"/>
            </w:r>
          </w:p>
        </w:tc>
        <w:tc>
          <w:tcPr>
            <w:tcW w:w="0" w:type="auto"/>
            <w:shd w:val="clear" w:color="auto" w:fill="auto"/>
          </w:tcPr>
          <w:p w14:paraId="78531670" w14:textId="77777777" w:rsidR="00C9585F" w:rsidRPr="00D24287" w:rsidRDefault="00C9585F" w:rsidP="0081355E">
            <w:pPr>
              <w:pStyle w:val="BodyText10ptleft"/>
            </w:pPr>
            <w:r w:rsidRPr="00D24287">
              <w:t>August 1938</w:t>
            </w:r>
          </w:p>
        </w:tc>
        <w:tc>
          <w:tcPr>
            <w:tcW w:w="0" w:type="auto"/>
            <w:shd w:val="clear" w:color="auto" w:fill="auto"/>
          </w:tcPr>
          <w:p w14:paraId="2690C6AB" w14:textId="77777777" w:rsidR="00C9585F" w:rsidRPr="00D24287" w:rsidRDefault="00C9585F" w:rsidP="0081355E">
            <w:pPr>
              <w:pStyle w:val="BodyText10ptcentre"/>
            </w:pPr>
            <w:r w:rsidRPr="00D24287">
              <w:t>45,000</w:t>
            </w:r>
          </w:p>
        </w:tc>
      </w:tr>
      <w:tr w:rsidR="00C9585F" w14:paraId="1D38BD5E" w14:textId="77777777" w:rsidTr="00D24287">
        <w:tc>
          <w:tcPr>
            <w:tcW w:w="0" w:type="auto"/>
            <w:vMerge/>
            <w:shd w:val="clear" w:color="auto" w:fill="auto"/>
          </w:tcPr>
          <w:p w14:paraId="0D9FCC39" w14:textId="77777777" w:rsidR="00C9585F" w:rsidRPr="00D24287" w:rsidRDefault="00C9585F" w:rsidP="0081355E">
            <w:pPr>
              <w:pStyle w:val="BodyText"/>
            </w:pPr>
          </w:p>
        </w:tc>
        <w:tc>
          <w:tcPr>
            <w:tcW w:w="0" w:type="auto"/>
            <w:shd w:val="clear" w:color="auto" w:fill="auto"/>
          </w:tcPr>
          <w:p w14:paraId="466A4D72" w14:textId="77777777" w:rsidR="00C9585F" w:rsidRPr="00D24287" w:rsidRDefault="00C9585F" w:rsidP="0081355E">
            <w:pPr>
              <w:pStyle w:val="BodyText10ptleft"/>
            </w:pPr>
            <w:r w:rsidRPr="00D24287">
              <w:t>April 1939</w:t>
            </w:r>
          </w:p>
        </w:tc>
        <w:tc>
          <w:tcPr>
            <w:tcW w:w="0" w:type="auto"/>
            <w:shd w:val="clear" w:color="auto" w:fill="auto"/>
          </w:tcPr>
          <w:p w14:paraId="7729E4BA" w14:textId="77777777" w:rsidR="00C9585F" w:rsidRPr="00D24287" w:rsidRDefault="00C9585F" w:rsidP="0081355E">
            <w:pPr>
              <w:pStyle w:val="BodyText10ptcentre"/>
            </w:pPr>
            <w:r w:rsidRPr="00D24287">
              <w:t>30,000</w:t>
            </w:r>
          </w:p>
        </w:tc>
      </w:tr>
      <w:tr w:rsidR="00C9585F" w14:paraId="3D5BF250" w14:textId="77777777" w:rsidTr="00D24287">
        <w:tc>
          <w:tcPr>
            <w:tcW w:w="0" w:type="auto"/>
            <w:gridSpan w:val="2"/>
            <w:shd w:val="clear" w:color="auto" w:fill="auto"/>
          </w:tcPr>
          <w:p w14:paraId="24C57420" w14:textId="77777777" w:rsidR="00C9585F" w:rsidRPr="00D24287" w:rsidRDefault="00C9585F" w:rsidP="001A1A71">
            <w:pPr>
              <w:pStyle w:val="BodyTextBold"/>
            </w:pPr>
            <w:r w:rsidRPr="00D24287">
              <w:t>Total</w:t>
            </w:r>
          </w:p>
        </w:tc>
        <w:tc>
          <w:tcPr>
            <w:tcW w:w="0" w:type="auto"/>
            <w:shd w:val="clear" w:color="auto" w:fill="auto"/>
          </w:tcPr>
          <w:p w14:paraId="4604B336" w14:textId="77777777" w:rsidR="00C9585F" w:rsidRPr="00D24287" w:rsidRDefault="00C9585F" w:rsidP="001A1A71">
            <w:pPr>
              <w:pStyle w:val="BodyTextBold"/>
            </w:pPr>
            <w:r w:rsidRPr="00D24287">
              <w:t>185,000</w:t>
            </w:r>
          </w:p>
        </w:tc>
      </w:tr>
    </w:tbl>
    <w:p w14:paraId="0B6BBCC9" w14:textId="77777777" w:rsidR="00C9585F" w:rsidRDefault="00C9585F" w:rsidP="0081355E">
      <w:pPr>
        <w:pStyle w:val="BodyText"/>
      </w:pPr>
      <w:r>
        <w:t>This production was only made possible by the development of facilities for the manufacture of Iso-octane as described above, and would be at the expense of a greater production of 87 ON fuel. (Leaded 87 ON blended with Iso-Octane</w:t>
      </w:r>
      <w:r w:rsidR="000B21EE">
        <w:fldChar w:fldCharType="begin"/>
      </w:r>
      <w:r w:rsidR="000B21EE">
        <w:instrText xml:space="preserve"> XE "</w:instrText>
      </w:r>
      <w:r w:rsidR="000B21EE" w:rsidRPr="008A24C3">
        <w:instrText>Iso-Octane</w:instrText>
      </w:r>
      <w:r w:rsidR="000B21EE">
        <w:instrText xml:space="preserve">" </w:instrText>
      </w:r>
      <w:r w:rsidR="000B21EE">
        <w:fldChar w:fldCharType="end"/>
      </w:r>
      <w:r>
        <w:t>, or unleaded 87 ON (a blend of ‘base’ petrol with Iso-Octane) blended with 4 cc TEL per Imperial gallon produced 100 ON spirit).</w:t>
      </w:r>
    </w:p>
    <w:p w14:paraId="3F3616B4" w14:textId="77777777" w:rsidR="00C9585F" w:rsidRDefault="00C9585F" w:rsidP="0081355E">
      <w:pPr>
        <w:pStyle w:val="BodyText"/>
      </w:pPr>
      <w:r>
        <w:t>Nevertheless the decision to hold stocks of 100 ON petrol created an immediate demand which was partially met by absorption of the guaranteed off-take which stimulated that expansion 77,000 tons a year was procured in this way.</w:t>
      </w:r>
    </w:p>
    <w:p w14:paraId="1911CD43" w14:textId="77777777" w:rsidR="00C9585F" w:rsidRDefault="00C9585F">
      <w:pPr>
        <w:pStyle w:val="Heading7"/>
        <w:framePr w:wrap="around"/>
      </w:pPr>
      <w:r>
        <w:t>Solution of the Supply Problem – Hydrogenation and Home Production</w:t>
      </w:r>
    </w:p>
    <w:p w14:paraId="5AFC3CF5" w14:textId="0F7F59EA" w:rsidR="00C9585F" w:rsidRDefault="00C9585F" w:rsidP="0081355E">
      <w:pPr>
        <w:pStyle w:val="BodyText"/>
      </w:pPr>
      <w:r>
        <w:t>But there was a limit to the possible output of Iso-Octane</w:t>
      </w:r>
      <w:r w:rsidR="000B21EE">
        <w:fldChar w:fldCharType="begin"/>
      </w:r>
      <w:r w:rsidR="000B21EE">
        <w:instrText xml:space="preserve"> XE "</w:instrText>
      </w:r>
      <w:r w:rsidR="000B21EE" w:rsidRPr="008A24C3">
        <w:instrText>Iso-Octane</w:instrText>
      </w:r>
      <w:r w:rsidR="000B21EE">
        <w:instrText xml:space="preserve">" </w:instrText>
      </w:r>
      <w:r w:rsidR="000B21EE">
        <w:fldChar w:fldCharType="end"/>
      </w:r>
      <w:r>
        <w:t xml:space="preserve"> which was only about 2% of the throughput of any refinery engaged in its manufacture. The problem created by the large demand anticipated for 1941 could only be resolved by the employment of a new technical process</w:t>
      </w:r>
      <w:r w:rsidR="001A1A71">
        <w:t xml:space="preserve"> </w:t>
      </w:r>
      <w:r>
        <w:t>- the manufacture of synthetic ‘base’ petrol and butane gas by the hydrogenation</w:t>
      </w:r>
      <w:r w:rsidR="00F2673E">
        <w:fldChar w:fldCharType="begin"/>
      </w:r>
      <w:r w:rsidR="00F2673E">
        <w:instrText xml:space="preserve"> XE "</w:instrText>
      </w:r>
      <w:r w:rsidR="00F2673E" w:rsidRPr="005F5FAE">
        <w:instrText>hydrogenation</w:instrText>
      </w:r>
      <w:r w:rsidR="00F2673E">
        <w:instrText xml:space="preserve">" </w:instrText>
      </w:r>
      <w:r w:rsidR="00F2673E">
        <w:fldChar w:fldCharType="end"/>
      </w:r>
      <w:r>
        <w:t xml:space="preserve"> of coal or heavier oils. This process would not </w:t>
      </w:r>
      <w:r w:rsidR="001A1A71">
        <w:t xml:space="preserve">only </w:t>
      </w:r>
      <w:r>
        <w:t>an adequate supply of suitable high grade ‘base’ petrol, but would also reli</w:t>
      </w:r>
      <w:r w:rsidR="001A1A71">
        <w:t>e</w:t>
      </w:r>
      <w:r>
        <w:t>ve the shortage of Iso-Octane, which could be produced in conjunction with the ‘base’ petrol and blended with it.</w:t>
      </w:r>
    </w:p>
    <w:p w14:paraId="19BB76FF" w14:textId="77777777" w:rsidR="00C9585F" w:rsidRDefault="00C9585F" w:rsidP="0081355E">
      <w:pPr>
        <w:pStyle w:val="BodyText"/>
      </w:pPr>
      <w:r>
        <w:t xml:space="preserve">The process had been developed in the </w:t>
      </w:r>
      <w:smartTag w:uri="urn:schemas-microsoft-com:office:smarttags" w:element="country-region">
        <w:r>
          <w:t>UK</w:t>
        </w:r>
      </w:smartTag>
      <w:r>
        <w:t xml:space="preserve"> by Imperial Chemical Industries</w:t>
      </w:r>
      <w:r w:rsidR="0097691E">
        <w:fldChar w:fldCharType="begin"/>
      </w:r>
      <w:r w:rsidR="0097691E">
        <w:instrText xml:space="preserve"> XE "</w:instrText>
      </w:r>
      <w:r w:rsidR="0097691E" w:rsidRPr="00530C04">
        <w:instrText>Imperial Chemical Industries</w:instrText>
      </w:r>
      <w:r w:rsidR="0097691E">
        <w:instrText xml:space="preserve">" </w:instrText>
      </w:r>
      <w:r w:rsidR="0097691E">
        <w:fldChar w:fldCharType="end"/>
      </w:r>
      <w:r>
        <w:t xml:space="preserve"> Ltd., who in 1934 established a plant at Billingham</w:t>
      </w:r>
      <w:r w:rsidR="0097691E">
        <w:fldChar w:fldCharType="begin"/>
      </w:r>
      <w:r w:rsidR="0097691E">
        <w:instrText xml:space="preserve"> XE "</w:instrText>
      </w:r>
      <w:r w:rsidR="0097691E" w:rsidRPr="007240A9">
        <w:instrText>Billingham</w:instrText>
      </w:r>
      <w:r w:rsidR="0097691E">
        <w:instrText xml:space="preserve">" </w:instrText>
      </w:r>
      <w:r w:rsidR="0097691E">
        <w:fldChar w:fldCharType="end"/>
      </w:r>
      <w:r>
        <w:t xml:space="preserve"> for the manufacture of petrol by the hydrogenation</w:t>
      </w:r>
      <w:r w:rsidR="00F2673E">
        <w:fldChar w:fldCharType="begin"/>
      </w:r>
      <w:r w:rsidR="00F2673E">
        <w:instrText xml:space="preserve"> XE "</w:instrText>
      </w:r>
      <w:r w:rsidR="00F2673E" w:rsidRPr="00833E44">
        <w:instrText>hydrogenation</w:instrText>
      </w:r>
      <w:r w:rsidR="00F2673E">
        <w:instrText xml:space="preserve">" </w:instrText>
      </w:r>
      <w:r w:rsidR="00F2673E">
        <w:fldChar w:fldCharType="end"/>
      </w:r>
      <w:r>
        <w:t xml:space="preserve"> of </w:t>
      </w:r>
      <w:smartTag w:uri="urn:schemas-microsoft-com:office:smarttags" w:element="place">
        <w:smartTag w:uri="urn:schemas-microsoft-com:office:smarttags" w:element="City">
          <w:r>
            <w:t>Durham</w:t>
          </w:r>
        </w:smartTag>
      </w:smartTag>
      <w:r>
        <w:t xml:space="preserve"> coal</w:t>
      </w:r>
      <w:r w:rsidR="00F2673E">
        <w:fldChar w:fldCharType="begin"/>
      </w:r>
      <w:r w:rsidR="00F2673E">
        <w:instrText xml:space="preserve"> XE "</w:instrText>
      </w:r>
      <w:r w:rsidR="00F2673E" w:rsidRPr="00EC105F">
        <w:instrText>Durham coal</w:instrText>
      </w:r>
      <w:r w:rsidR="00F2673E">
        <w:instrText xml:space="preserve">" </w:instrText>
      </w:r>
      <w:r w:rsidR="00F2673E">
        <w:fldChar w:fldCharType="end"/>
      </w:r>
      <w:r>
        <w:t xml:space="preserve">. For technical reasons, however, early production employed creosote as a raw material, and due to the high price of coal, this method became more important than that for which the plant was originally designed. A potential output of 100,000 tons or more of 87 ON fuel was attributed to Billingham in time of war, though, sited solely with reference to economic convenience, it was regarded as an insecure source because of its vulnerability to attack from the air. </w:t>
      </w:r>
    </w:p>
    <w:p w14:paraId="47D0CF01" w14:textId="77777777" w:rsidR="00C9585F" w:rsidRDefault="00C9585F" w:rsidP="0081355E">
      <w:pPr>
        <w:pStyle w:val="BodyText"/>
      </w:pPr>
      <w:r>
        <w:lastRenderedPageBreak/>
        <w:t xml:space="preserve">The Air Ministry, which was perhaps at this period inclined to overestimate the threat represented by the enemy bombing force, dissented from the recommendation of the Falmouth </w:t>
      </w:r>
      <w:r w:rsidR="00F2673E">
        <w:t>C</w:t>
      </w:r>
      <w:r>
        <w:t>ommittee</w:t>
      </w:r>
      <w:r w:rsidR="00F2673E">
        <w:fldChar w:fldCharType="begin"/>
      </w:r>
      <w:r w:rsidR="00F2673E">
        <w:instrText xml:space="preserve"> XE "</w:instrText>
      </w:r>
      <w:r w:rsidR="00F2673E" w:rsidRPr="00E626B0">
        <w:instrText>Falmouth Committee</w:instrText>
      </w:r>
      <w:r w:rsidR="00F2673E">
        <w:instrText xml:space="preserve">" </w:instrText>
      </w:r>
      <w:r w:rsidR="00F2673E">
        <w:fldChar w:fldCharType="end"/>
      </w:r>
      <w:r>
        <w:t xml:space="preserve"> in December 1937, that a second ‘Billingham</w:t>
      </w:r>
      <w:r w:rsidR="0097691E">
        <w:fldChar w:fldCharType="begin"/>
      </w:r>
      <w:r w:rsidR="0097691E">
        <w:instrText xml:space="preserve"> XE "</w:instrText>
      </w:r>
      <w:r w:rsidR="0097691E" w:rsidRPr="007240A9">
        <w:instrText>Billingham</w:instrText>
      </w:r>
      <w:r w:rsidR="0097691E">
        <w:instrText xml:space="preserve">" </w:instrText>
      </w:r>
      <w:r w:rsidR="0097691E">
        <w:fldChar w:fldCharType="end"/>
      </w:r>
      <w:r>
        <w:t xml:space="preserve"> plant’ should be built to supplement the then inadequate supplies of 87 ON fuel; though it had added that the situation created by a future adoption on 100 ON fuel might entail the reconsideration of this decision. Developments in the field of technology meanwhile rendered the process used at Billingham out of date, and justified the caution of the Air Ministry. By the substitution of gas oil for creosote as a feedstock, it was found that approximately twice as much </w:t>
      </w:r>
      <w:r w:rsidR="00F2673E">
        <w:t>‘</w:t>
      </w:r>
      <w:r>
        <w:t>hydropetrol’ could be produced for the employment of an equal amount of hydrogen.</w:t>
      </w:r>
    </w:p>
    <w:p w14:paraId="30A2464F" w14:textId="77777777" w:rsidR="00C9585F" w:rsidRDefault="00F2673E" w:rsidP="0081355E">
      <w:pPr>
        <w:pStyle w:val="BodyText"/>
      </w:pPr>
      <w:r>
        <w:t>‘</w:t>
      </w:r>
      <w:r w:rsidR="00C9585F">
        <w:t>Hydropetrol</w:t>
      </w:r>
      <w:r>
        <w:t>’</w:t>
      </w:r>
      <w:r w:rsidR="00C9585F">
        <w:t xml:space="preserve"> possessed a high octane value and the addition of Iso-Octane</w:t>
      </w:r>
      <w:r w:rsidR="000B21EE">
        <w:fldChar w:fldCharType="begin"/>
      </w:r>
      <w:r w:rsidR="000B21EE">
        <w:instrText xml:space="preserve"> XE "</w:instrText>
      </w:r>
      <w:r w:rsidR="000B21EE" w:rsidRPr="008A24C3">
        <w:instrText>Iso-Octane</w:instrText>
      </w:r>
      <w:r w:rsidR="000B21EE">
        <w:instrText xml:space="preserve">" </w:instrText>
      </w:r>
      <w:r w:rsidR="000B21EE">
        <w:fldChar w:fldCharType="end"/>
      </w:r>
      <w:r w:rsidR="00C9585F">
        <w:t xml:space="preserve"> and the approved quantities of TEL would produce a fuel of 100 ON.</w:t>
      </w:r>
    </w:p>
    <w:p w14:paraId="5C702295" w14:textId="77777777" w:rsidR="00C9585F" w:rsidRDefault="00C9585F">
      <w:pPr>
        <w:pStyle w:val="Heading7"/>
        <w:framePr w:wrap="around"/>
      </w:pPr>
      <w:r>
        <w:t>Outcome of Hartley Committee</w:t>
      </w:r>
      <w:r w:rsidR="0097691E">
        <w:fldChar w:fldCharType="begin"/>
      </w:r>
      <w:r w:rsidR="0097691E">
        <w:instrText xml:space="preserve"> XE "</w:instrText>
      </w:r>
      <w:r w:rsidR="0097691E" w:rsidRPr="006467BC">
        <w:instrText>Hartley Committee</w:instrText>
      </w:r>
      <w:r w:rsidR="0097691E">
        <w:instrText xml:space="preserve">" </w:instrText>
      </w:r>
      <w:r w:rsidR="0097691E">
        <w:fldChar w:fldCharType="end"/>
      </w:r>
      <w:r>
        <w:t xml:space="preserve"> 1938</w:t>
      </w:r>
    </w:p>
    <w:p w14:paraId="54EB9ED2" w14:textId="5F179FA6" w:rsidR="00C9585F" w:rsidRDefault="00C9585F" w:rsidP="0081355E">
      <w:pPr>
        <w:pStyle w:val="BodyText"/>
      </w:pPr>
      <w:r>
        <w:t>An Air Ministry committee, under the Chairmanship of Sir Harold Hartley, Chairman of the Fuel Research Board, was set up in 1938 to consider the problem of 100 ON supplies. It reported in December 1938, and its recommendations were accepted by the Committee of Imperial Defence in January 1939. Three new plants were to be erected; they were to combine the production of ‘hydropetrol’ and butane by the hydrogenation of gas oil, with the manufacture of Iso-Octane</w:t>
      </w:r>
      <w:r w:rsidR="000B21EE">
        <w:fldChar w:fldCharType="begin"/>
      </w:r>
      <w:r w:rsidR="000B21EE">
        <w:instrText xml:space="preserve"> XE "</w:instrText>
      </w:r>
      <w:r w:rsidR="000B21EE" w:rsidRPr="008A24C3">
        <w:instrText>Iso-Octane</w:instrText>
      </w:r>
      <w:r w:rsidR="000B21EE">
        <w:instrText xml:space="preserve">" </w:instrText>
      </w:r>
      <w:r w:rsidR="000B21EE">
        <w:fldChar w:fldCharType="end"/>
      </w:r>
      <w:r>
        <w:t>.  Their total estimated output would be 720,000 tons o</w:t>
      </w:r>
      <w:r w:rsidR="001A1A71">
        <w:t>f</w:t>
      </w:r>
      <w:r>
        <w:t xml:space="preserve"> 100 ON fuel </w:t>
      </w:r>
      <w:r w:rsidR="001A1A71">
        <w:t>per</w:t>
      </w:r>
      <w:r>
        <w:t xml:space="preserve"> year.</w:t>
      </w:r>
    </w:p>
    <w:p w14:paraId="6E38BF52" w14:textId="77777777" w:rsidR="00C9585F" w:rsidRDefault="00C9585F" w:rsidP="0081355E">
      <w:pPr>
        <w:pStyle w:val="BodyText"/>
      </w:pPr>
      <w:r>
        <w:t>It was also decided that ICI should erect a pilot plant at Billingham</w:t>
      </w:r>
      <w:r w:rsidR="0097691E">
        <w:fldChar w:fldCharType="begin"/>
      </w:r>
      <w:r w:rsidR="0097691E">
        <w:instrText xml:space="preserve"> XE "</w:instrText>
      </w:r>
      <w:r w:rsidR="0097691E" w:rsidRPr="007240A9">
        <w:instrText>Billingham</w:instrText>
      </w:r>
      <w:r w:rsidR="0097691E">
        <w:instrText xml:space="preserve">" </w:instrText>
      </w:r>
      <w:r w:rsidR="0097691E">
        <w:fldChar w:fldCharType="end"/>
      </w:r>
      <w:r>
        <w:t xml:space="preserve"> to obtain experience in the early stages of the process for manufacturing Iso-Octane</w:t>
      </w:r>
      <w:r w:rsidR="000B21EE">
        <w:fldChar w:fldCharType="begin"/>
      </w:r>
      <w:r w:rsidR="000B21EE">
        <w:instrText xml:space="preserve"> XE "</w:instrText>
      </w:r>
      <w:r w:rsidR="000B21EE" w:rsidRPr="008A24C3">
        <w:instrText>Iso-Octane</w:instrText>
      </w:r>
      <w:r w:rsidR="000B21EE">
        <w:instrText xml:space="preserve">" </w:instrText>
      </w:r>
      <w:r w:rsidR="000B21EE">
        <w:fldChar w:fldCharType="end"/>
      </w:r>
      <w:r>
        <w:t>.</w:t>
      </w:r>
    </w:p>
    <w:p w14:paraId="12108F3F" w14:textId="77777777" w:rsidR="00C9585F" w:rsidRDefault="00C9585F" w:rsidP="0081355E">
      <w:pPr>
        <w:pStyle w:val="BodyText"/>
      </w:pPr>
      <w:r>
        <w:t>The need for certainty of supplies may have contributed to the reversal by the Air Ministry of their former attitude to home production, but even so it was at first a partial surrender; for two of the new plants were to be built in Trinidad</w:t>
      </w:r>
      <w:r w:rsidR="000B21EE">
        <w:fldChar w:fldCharType="begin"/>
      </w:r>
      <w:r w:rsidR="000B21EE">
        <w:instrText xml:space="preserve"> XE "</w:instrText>
      </w:r>
      <w:r w:rsidR="000B21EE" w:rsidRPr="00965F89">
        <w:instrText>Trinidad</w:instrText>
      </w:r>
      <w:r w:rsidR="000B21EE">
        <w:instrText xml:space="preserve">" </w:instrText>
      </w:r>
      <w:r w:rsidR="000B21EE">
        <w:fldChar w:fldCharType="end"/>
      </w:r>
      <w:r>
        <w:t xml:space="preserve"> and only one in the </w:t>
      </w:r>
      <w:smartTag w:uri="urn:schemas-microsoft-com:office:smarttags" w:element="place">
        <w:smartTag w:uri="urn:schemas-microsoft-com:office:smarttags" w:element="country-region">
          <w:r>
            <w:t>United Kingdom</w:t>
          </w:r>
        </w:smartTag>
      </w:smartTag>
      <w:r>
        <w:t xml:space="preserve">. The importance and advantages attached to Trinidad have already been described; moreover the need for quantity had dictated the employment of gas oil, imported from Trinidad in preference to home produced creosote, so that the output of the home factory in any case </w:t>
      </w:r>
      <w:r w:rsidR="005D11BA">
        <w:t>dependent</w:t>
      </w:r>
      <w:r>
        <w:t xml:space="preserve"> upon the keeping open of the ocean supply lines.</w:t>
      </w:r>
    </w:p>
    <w:p w14:paraId="20543171" w14:textId="77777777" w:rsidR="00C9585F" w:rsidRDefault="00C9585F" w:rsidP="0081355E">
      <w:pPr>
        <w:pStyle w:val="BodyText"/>
      </w:pPr>
      <w:r>
        <w:t xml:space="preserve">Finally the import of a greater proportion of finished products would economize tanker space. Nevertheless security was reinforced by the decision that the plant in the </w:t>
      </w:r>
      <w:smartTag w:uri="urn:schemas-microsoft-com:office:smarttags" w:element="place">
        <w:smartTag w:uri="urn:schemas-microsoft-com:office:smarttags" w:element="country-region">
          <w:r>
            <w:t>United Kingdom</w:t>
          </w:r>
        </w:smartTag>
      </w:smartTag>
      <w:r>
        <w:t xml:space="preserve"> should be so constructed as to enable it to operate on creosote at half its normal output in case of emergency.</w:t>
      </w:r>
    </w:p>
    <w:p w14:paraId="58F96F73" w14:textId="09146756" w:rsidR="00C9585F" w:rsidRDefault="00C9585F" w:rsidP="0081355E">
      <w:pPr>
        <w:pStyle w:val="BodyText"/>
      </w:pPr>
      <w:r>
        <w:t>(It was also to be equipped with a plant for manufacturing ‘N’ fuel; a product developed by ICI which had high anti-knock characteristics</w:t>
      </w:r>
      <w:r w:rsidR="00E41CE7">
        <w:t>,</w:t>
      </w:r>
      <w:r>
        <w:t xml:space="preserve"> and which would supplement production when the hydrogenation plant was running on creosote.</w:t>
      </w:r>
      <w:r w:rsidR="001C1271">
        <w:t>)</w:t>
      </w:r>
      <w:r>
        <w:t xml:space="preserve"> </w:t>
      </w:r>
    </w:p>
    <w:p w14:paraId="74357FD7" w14:textId="77777777" w:rsidR="00C9585F" w:rsidRDefault="00F2673E" w:rsidP="0081355E">
      <w:pPr>
        <w:pStyle w:val="BodyText"/>
      </w:pPr>
      <w:r>
        <w:t>(</w:t>
      </w:r>
      <w:r w:rsidR="00C9585F">
        <w:t>Comment: This ‘N’ fuel may have been one of the aromatic amines used as a blending additive)</w:t>
      </w:r>
    </w:p>
    <w:p w14:paraId="43765EFB" w14:textId="77777777" w:rsidR="00C9585F" w:rsidRDefault="00C9585F" w:rsidP="0081355E">
      <w:pPr>
        <w:pStyle w:val="BodyText"/>
      </w:pPr>
      <w:r>
        <w:t>However, the decisions thus reached proved far from final. In response to objections by the Treasury, the number of plants was reduced to two in June 1939</w:t>
      </w:r>
      <w:r w:rsidR="001C1271">
        <w:t>.</w:t>
      </w:r>
      <w:r>
        <w:t xml:space="preserve"> (But the two factories were to be capable of rapid extension to an output of 360,000 tons if necessary, so there would be no loss in output.)</w:t>
      </w:r>
    </w:p>
    <w:p w14:paraId="2F269109" w14:textId="24A0E271" w:rsidR="00C9585F" w:rsidRDefault="00C9585F" w:rsidP="0081355E">
      <w:pPr>
        <w:pStyle w:val="BodyText"/>
      </w:pPr>
      <w:r>
        <w:t xml:space="preserve">Conflicting but on the whole </w:t>
      </w:r>
      <w:r w:rsidR="005D11BA">
        <w:t>unfavourable</w:t>
      </w:r>
      <w:r>
        <w:t xml:space="preserve"> reports of labour conditions</w:t>
      </w:r>
      <w:r w:rsidR="00E41CE7">
        <w:t>,</w:t>
      </w:r>
      <w:r>
        <w:t xml:space="preserve"> and the difficulty of recruiting qualified technical staff in Trinidad</w:t>
      </w:r>
      <w:r w:rsidR="000B21EE">
        <w:fldChar w:fldCharType="begin"/>
      </w:r>
      <w:r w:rsidR="000B21EE">
        <w:instrText xml:space="preserve"> XE "</w:instrText>
      </w:r>
      <w:r w:rsidR="000B21EE" w:rsidRPr="00965F89">
        <w:instrText>Trinidad</w:instrText>
      </w:r>
      <w:r w:rsidR="000B21EE">
        <w:instrText xml:space="preserve">" </w:instrText>
      </w:r>
      <w:r w:rsidR="000B21EE">
        <w:fldChar w:fldCharType="end"/>
      </w:r>
      <w:r>
        <w:t>, as well as the easier pooling of experience in construction research and operations permitted by the working of both undertakings in the United Kingdom, outweighed the advantage on immunity from aerial attack. Plans were changed accordingly and the Air Ministry’s reversal of policy was completed.</w:t>
      </w:r>
    </w:p>
    <w:p w14:paraId="7596D58A" w14:textId="4B1BDCD2" w:rsidR="00C9585F" w:rsidRDefault="00C9585F" w:rsidP="0081355E">
      <w:pPr>
        <w:pStyle w:val="BodyText"/>
      </w:pPr>
      <w:r>
        <w:t>Meanwhile preliminary work had begun on the first plant. A site was chosen at Heysham</w:t>
      </w:r>
      <w:r w:rsidR="0097691E">
        <w:fldChar w:fldCharType="begin"/>
      </w:r>
      <w:r w:rsidR="0097691E">
        <w:instrText xml:space="preserve"> XE "</w:instrText>
      </w:r>
      <w:r w:rsidR="0097691E" w:rsidRPr="00222319">
        <w:instrText>Heysham</w:instrText>
      </w:r>
      <w:r w:rsidR="0097691E">
        <w:instrText xml:space="preserve">" </w:instrText>
      </w:r>
      <w:r w:rsidR="0097691E">
        <w:fldChar w:fldCharType="end"/>
      </w:r>
      <w:r>
        <w:t xml:space="preserve"> near Lancaster, which combined relative safety from air attack with comparative proximity both to the sources of creosote supply (and the Mersey where imports from Trinidad</w:t>
      </w:r>
      <w:r w:rsidR="000B21EE">
        <w:fldChar w:fldCharType="begin"/>
      </w:r>
      <w:r w:rsidR="000B21EE">
        <w:instrText xml:space="preserve"> XE "</w:instrText>
      </w:r>
      <w:r w:rsidR="000B21EE" w:rsidRPr="00965F89">
        <w:instrText>Trinidad</w:instrText>
      </w:r>
      <w:r w:rsidR="000B21EE">
        <w:instrText xml:space="preserve">" </w:instrText>
      </w:r>
      <w:r w:rsidR="000B21EE">
        <w:fldChar w:fldCharType="end"/>
      </w:r>
      <w:r>
        <w:t xml:space="preserve"> could be received)</w:t>
      </w:r>
      <w:r w:rsidR="00E41CE7">
        <w:t>.</w:t>
      </w:r>
    </w:p>
    <w:p w14:paraId="368B1614" w14:textId="77777777" w:rsidR="00C9585F" w:rsidRDefault="00C9585F" w:rsidP="00EA41CB">
      <w:pPr>
        <w:pStyle w:val="Heading7"/>
        <w:framePr w:wrap="around"/>
      </w:pPr>
      <w:r>
        <w:lastRenderedPageBreak/>
        <w:t>Financing Iso-Octane Production</w:t>
      </w:r>
    </w:p>
    <w:p w14:paraId="10DADC5A" w14:textId="77777777" w:rsidR="00C9585F" w:rsidRDefault="00C9585F" w:rsidP="0081355E">
      <w:pPr>
        <w:pStyle w:val="BodyText"/>
      </w:pPr>
      <w:r>
        <w:t xml:space="preserve">A variation in policy proved as necessary in the sphere of finance as in that of production. There were three possible ways in which the Government could procure supplies of a product which it was commercially unprofitable to manufacture. It could build </w:t>
      </w:r>
      <w:r w:rsidR="005D11BA">
        <w:t>its</w:t>
      </w:r>
      <w:r>
        <w:t xml:space="preserve"> own factory and undertake production for itself; or it could offer a guaranteed and steady market. This last device had proved sufficient to encourage the provision of Iso-Octane</w:t>
      </w:r>
      <w:r w:rsidR="000B21EE">
        <w:fldChar w:fldCharType="begin"/>
      </w:r>
      <w:r w:rsidR="000B21EE">
        <w:instrText xml:space="preserve"> XE "</w:instrText>
      </w:r>
      <w:r w:rsidR="000B21EE" w:rsidRPr="008A24C3">
        <w:instrText>Iso-Octane</w:instrText>
      </w:r>
      <w:r w:rsidR="000B21EE">
        <w:instrText xml:space="preserve">" </w:instrText>
      </w:r>
      <w:r w:rsidR="000B21EE">
        <w:fldChar w:fldCharType="end"/>
      </w:r>
      <w:r>
        <w:t xml:space="preserve"> plants, but in the case of Heysham</w:t>
      </w:r>
      <w:r w:rsidR="0097691E">
        <w:fldChar w:fldCharType="begin"/>
      </w:r>
      <w:r w:rsidR="0097691E">
        <w:instrText xml:space="preserve"> XE "</w:instrText>
      </w:r>
      <w:r w:rsidR="0097691E" w:rsidRPr="00222319">
        <w:instrText>Heysham</w:instrText>
      </w:r>
      <w:r w:rsidR="0097691E">
        <w:instrText xml:space="preserve">" </w:instrText>
      </w:r>
      <w:r w:rsidR="0097691E">
        <w:fldChar w:fldCharType="end"/>
      </w:r>
      <w:r>
        <w:t>, more direct measures were necessary. The Air Ministry accordingly undertook financial responsibility for the construction of the plant which was to operate only in time of war; those three companies which had the widest technical experience of the processes to be employed, contributed their knowledge while acting as sub-contractors to the Ministry. They were Trinidad Leaseholds</w:t>
      </w:r>
      <w:r w:rsidR="00F2673E">
        <w:t xml:space="preserve"> L</w:t>
      </w:r>
      <w:r w:rsidR="003B1386">
        <w:t>td.</w:t>
      </w:r>
      <w:r w:rsidR="00F2673E">
        <w:fldChar w:fldCharType="begin"/>
      </w:r>
      <w:r w:rsidR="00F2673E">
        <w:instrText xml:space="preserve"> XE "</w:instrText>
      </w:r>
      <w:r w:rsidR="00F2673E" w:rsidRPr="000800F8">
        <w:instrText>Trinidad Leaseholds L</w:instrText>
      </w:r>
      <w:r w:rsidR="003B1386">
        <w:instrText>td.</w:instrText>
      </w:r>
      <w:r w:rsidR="00F2673E">
        <w:instrText xml:space="preserve">" </w:instrText>
      </w:r>
      <w:r w:rsidR="00F2673E">
        <w:fldChar w:fldCharType="end"/>
      </w:r>
      <w:r>
        <w:t>, the suppliers of the feedstock (gas oil); I</w:t>
      </w:r>
      <w:r w:rsidR="00F2673E">
        <w:t>mperial Chemical Industries</w:t>
      </w:r>
      <w:r w:rsidR="00F2673E">
        <w:fldChar w:fldCharType="begin"/>
      </w:r>
      <w:r w:rsidR="00F2673E">
        <w:instrText xml:space="preserve"> XE "</w:instrText>
      </w:r>
      <w:r w:rsidR="00F2673E" w:rsidRPr="003C0262">
        <w:instrText>Imperial Chemical Industries</w:instrText>
      </w:r>
      <w:r w:rsidR="00F2673E">
        <w:instrText xml:space="preserve">" </w:instrText>
      </w:r>
      <w:r w:rsidR="00F2673E">
        <w:fldChar w:fldCharType="end"/>
      </w:r>
      <w:r w:rsidR="00F2673E">
        <w:t xml:space="preserve"> I</w:t>
      </w:r>
      <w:r>
        <w:t>CI, the experts on hydrogenation</w:t>
      </w:r>
      <w:r w:rsidR="00F2673E">
        <w:fldChar w:fldCharType="begin"/>
      </w:r>
      <w:r w:rsidR="00F2673E">
        <w:instrText xml:space="preserve"> XE "</w:instrText>
      </w:r>
      <w:r w:rsidR="00F2673E" w:rsidRPr="0055678A">
        <w:instrText>hydrogenation</w:instrText>
      </w:r>
      <w:r w:rsidR="00F2673E">
        <w:instrText xml:space="preserve">" </w:instrText>
      </w:r>
      <w:r w:rsidR="00F2673E">
        <w:fldChar w:fldCharType="end"/>
      </w:r>
      <w:r>
        <w:t xml:space="preserve">; and </w:t>
      </w:r>
      <w:r w:rsidR="00F2673E">
        <w:t xml:space="preserve">the </w:t>
      </w:r>
      <w:r>
        <w:t xml:space="preserve">Shell </w:t>
      </w:r>
      <w:r w:rsidR="00F2673E">
        <w:t>Company</w:t>
      </w:r>
      <w:r w:rsidR="00F2673E">
        <w:fldChar w:fldCharType="begin"/>
      </w:r>
      <w:r w:rsidR="00F2673E">
        <w:instrText xml:space="preserve"> XE "</w:instrText>
      </w:r>
      <w:r w:rsidR="00F2673E" w:rsidRPr="00F61408">
        <w:instrText>Shell Company</w:instrText>
      </w:r>
      <w:r w:rsidR="00F2673E">
        <w:instrText xml:space="preserve">" </w:instrText>
      </w:r>
      <w:r w:rsidR="00F2673E">
        <w:fldChar w:fldCharType="end"/>
      </w:r>
      <w:r w:rsidR="00F2673E">
        <w:t xml:space="preserve"> </w:t>
      </w:r>
      <w:r>
        <w:t xml:space="preserve">which had pioneered in </w:t>
      </w:r>
      <w:smartTag w:uri="urn:schemas-microsoft-com:office:smarttags" w:element="place">
        <w:r>
          <w:t>Europe</w:t>
        </w:r>
      </w:smartTag>
      <w:r>
        <w:t xml:space="preserve"> the process for the manufacture of Iso-Octane. The combine was called “Trimpell</w:t>
      </w:r>
      <w:r w:rsidR="0097691E">
        <w:fldChar w:fldCharType="begin"/>
      </w:r>
      <w:r w:rsidR="0097691E">
        <w:instrText xml:space="preserve"> XE "</w:instrText>
      </w:r>
      <w:r w:rsidR="0097691E" w:rsidRPr="00097936">
        <w:instrText>Trimpell</w:instrText>
      </w:r>
      <w:r w:rsidR="0097691E">
        <w:instrText xml:space="preserve">" </w:instrText>
      </w:r>
      <w:r w:rsidR="0097691E">
        <w:fldChar w:fldCharType="end"/>
      </w:r>
      <w:r>
        <w:t>”, a joint management committee representing the three companies under an independent Chairman, was set up to supervise construction; it was aided by a sub-committee of Air Ministry technical experts, which co-coordinated the design ordering and research.</w:t>
      </w:r>
    </w:p>
    <w:p w14:paraId="37442F6E" w14:textId="77777777" w:rsidR="00C9585F" w:rsidRDefault="00C9585F" w:rsidP="0081355E">
      <w:pPr>
        <w:pStyle w:val="BodyText"/>
      </w:pPr>
      <w:r>
        <w:t>Before work began on the second plant, however, both the technical and financial methods being employed, were further reconsidered.</w:t>
      </w:r>
    </w:p>
    <w:p w14:paraId="4DDC546B" w14:textId="3FFE21F3" w:rsidR="00C9585F" w:rsidRDefault="00C9585F" w:rsidP="0081355E">
      <w:pPr>
        <w:pStyle w:val="BodyText"/>
      </w:pPr>
      <w:r>
        <w:t xml:space="preserve">Sir Harold Hartley reported that new developments in the </w:t>
      </w:r>
      <w:smartTag w:uri="urn:schemas-microsoft-com:office:smarttags" w:element="place">
        <w:smartTag w:uri="urn:schemas-microsoft-com:office:smarttags" w:element="country-region">
          <w:r>
            <w:t>USA</w:t>
          </w:r>
        </w:smartTag>
      </w:smartTag>
      <w:r>
        <w:t xml:space="preserve"> were likely to render the process used at Heysham</w:t>
      </w:r>
      <w:r w:rsidR="0097691E">
        <w:fldChar w:fldCharType="begin"/>
      </w:r>
      <w:r w:rsidR="0097691E">
        <w:instrText xml:space="preserve"> XE "</w:instrText>
      </w:r>
      <w:r w:rsidR="0097691E" w:rsidRPr="00222319">
        <w:instrText>Heysham</w:instrText>
      </w:r>
      <w:r w:rsidR="0097691E">
        <w:instrText xml:space="preserve">" </w:instrText>
      </w:r>
      <w:r w:rsidR="0097691E">
        <w:fldChar w:fldCharType="end"/>
      </w:r>
      <w:r>
        <w:t xml:space="preserve"> out of date. (Comment. Those developments were the </w:t>
      </w:r>
      <w:r w:rsidR="00E41CE7">
        <w:t>a</w:t>
      </w:r>
      <w:r>
        <w:t>lkylation</w:t>
      </w:r>
      <w:r w:rsidR="00F2673E">
        <w:fldChar w:fldCharType="begin"/>
      </w:r>
      <w:r w:rsidR="00F2673E">
        <w:instrText xml:space="preserve"> XE "</w:instrText>
      </w:r>
      <w:r w:rsidR="00F2673E" w:rsidRPr="006E2779">
        <w:instrText>Alkylation</w:instrText>
      </w:r>
      <w:r w:rsidR="00F2673E">
        <w:instrText xml:space="preserve">" </w:instrText>
      </w:r>
      <w:r w:rsidR="00F2673E">
        <w:fldChar w:fldCharType="end"/>
      </w:r>
      <w:r>
        <w:t xml:space="preserve"> process used to manufacture high octane iso-octanes from </w:t>
      </w:r>
      <w:r w:rsidR="00F2673E">
        <w:t>o</w:t>
      </w:r>
      <w:r>
        <w:t xml:space="preserve">lefin gases and </w:t>
      </w:r>
      <w:r w:rsidR="00E41CE7">
        <w:t>i</w:t>
      </w:r>
      <w:r>
        <w:t>sobutane).</w:t>
      </w:r>
    </w:p>
    <w:p w14:paraId="189F7553" w14:textId="669B2F79" w:rsidR="00C9585F" w:rsidRDefault="0097002A" w:rsidP="0081355E">
      <w:pPr>
        <w:pStyle w:val="BodyText"/>
      </w:pPr>
      <w:r>
        <w:t>T</w:t>
      </w:r>
      <w:r w:rsidR="00C9585F">
        <w:t>he Shell Company</w:t>
      </w:r>
      <w:r w:rsidR="000414A4">
        <w:fldChar w:fldCharType="begin"/>
      </w:r>
      <w:r w:rsidR="000414A4">
        <w:instrText xml:space="preserve"> XE "</w:instrText>
      </w:r>
      <w:r w:rsidR="000414A4" w:rsidRPr="00AF6A1E">
        <w:instrText>Shell Company</w:instrText>
      </w:r>
      <w:r w:rsidR="000414A4">
        <w:instrText xml:space="preserve">" </w:instrText>
      </w:r>
      <w:r w:rsidR="000414A4">
        <w:fldChar w:fldCharType="end"/>
      </w:r>
      <w:r w:rsidR="00C9585F">
        <w:t xml:space="preserve"> came forward with a scheme according to which, with the aid of a Government loan repayable over 10 years, they would undertake the construction of a plant to produce motor spirit in peace time and 350,000 tons a year of 100 ON spirit in time of war. This project would eliminate a wasteful peace time diversion alike of the economic resources of the country</w:t>
      </w:r>
      <w:r w:rsidR="00E41CE7">
        <w:t>,</w:t>
      </w:r>
      <w:r w:rsidR="00C9585F">
        <w:t xml:space="preserve"> and the financial resources of the Government. It was favourably considered by the Oil Board at the outbreak of war. A scheme proposed by Trinidad Leaseholds </w:t>
      </w:r>
      <w:r w:rsidR="000414A4">
        <w:t>Ltd</w:t>
      </w:r>
      <w:r w:rsidR="000414A4">
        <w:fldChar w:fldCharType="begin"/>
      </w:r>
      <w:r w:rsidR="000414A4">
        <w:instrText xml:space="preserve"> XE "</w:instrText>
      </w:r>
      <w:r w:rsidR="000414A4" w:rsidRPr="00BA063F">
        <w:instrText>Trinidad Leaseholds Ltd</w:instrText>
      </w:r>
      <w:r w:rsidR="000414A4">
        <w:instrText xml:space="preserve">" </w:instrText>
      </w:r>
      <w:r w:rsidR="000414A4">
        <w:fldChar w:fldCharType="end"/>
      </w:r>
      <w:r w:rsidR="000414A4">
        <w:t xml:space="preserve"> </w:t>
      </w:r>
      <w:r w:rsidR="00C9585F">
        <w:t>to extend their productive capacity of 100 ON fuel to a maximum of 133,000 tons a year with the aid of a Government loan was also under review; the main issue being the extent to which the company could be persuaded to support a proportion of the financial burden.</w:t>
      </w:r>
      <w:r w:rsidR="001433A9">
        <w:t xml:space="preserve"> </w:t>
      </w:r>
      <w:r w:rsidR="00C9585F">
        <w:t xml:space="preserve">If these schemes were accepted, the outlook for the production of 100 ON fuel during 1941 </w:t>
      </w:r>
      <w:r w:rsidR="00E41CE7">
        <w:t xml:space="preserve">(1) </w:t>
      </w:r>
      <w:r w:rsidR="00C9585F">
        <w:t>could be summarized as follows:</w:t>
      </w:r>
    </w:p>
    <w:p w14:paraId="3864AC92" w14:textId="77777777" w:rsidR="00C9585F" w:rsidRDefault="00C9585F" w:rsidP="0081355E">
      <w:pPr>
        <w:pStyle w:val="Caption"/>
      </w:pPr>
      <w:r>
        <w:t xml:space="preserve">Table </w:t>
      </w:r>
      <w:fldSimple w:instr=" SEQ Table \* ARABIC ">
        <w:r w:rsidR="008A0ECE">
          <w:rPr>
            <w:noProof/>
          </w:rPr>
          <w:t>8</w:t>
        </w:r>
      </w:fldSimple>
      <w:r>
        <w:t>. Estimated 1941 Production of 100 Octane Aviation Gasoline</w:t>
      </w:r>
    </w:p>
    <w:tbl>
      <w:tblPr>
        <w:tblW w:w="4960" w:type="dxa"/>
        <w:tblInd w:w="166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3118"/>
        <w:gridCol w:w="1842"/>
      </w:tblGrid>
      <w:tr w:rsidR="00C9585F" w14:paraId="2B0E703D" w14:textId="77777777" w:rsidTr="00D24287">
        <w:tc>
          <w:tcPr>
            <w:tcW w:w="3118" w:type="dxa"/>
            <w:shd w:val="clear" w:color="auto" w:fill="auto"/>
          </w:tcPr>
          <w:p w14:paraId="093D3875" w14:textId="77777777" w:rsidR="00C9585F" w:rsidRPr="00D24287" w:rsidRDefault="00C9585F" w:rsidP="0081355E">
            <w:pPr>
              <w:pStyle w:val="BodyText123ptbefore-after"/>
            </w:pPr>
            <w:r w:rsidRPr="00D24287">
              <w:t>Source</w:t>
            </w:r>
          </w:p>
        </w:tc>
        <w:tc>
          <w:tcPr>
            <w:tcW w:w="1842" w:type="dxa"/>
            <w:shd w:val="clear" w:color="auto" w:fill="auto"/>
          </w:tcPr>
          <w:p w14:paraId="0CAB84B3" w14:textId="77777777" w:rsidR="00C9585F" w:rsidRPr="00D24287" w:rsidRDefault="00C9585F" w:rsidP="0081355E">
            <w:pPr>
              <w:pStyle w:val="BodyText123ptbefore-after"/>
            </w:pPr>
            <w:r w:rsidRPr="00D24287">
              <w:t>Tons per year</w:t>
            </w:r>
          </w:p>
        </w:tc>
      </w:tr>
      <w:tr w:rsidR="00C9585F" w14:paraId="3DA67C57" w14:textId="77777777" w:rsidTr="00D24287">
        <w:tc>
          <w:tcPr>
            <w:tcW w:w="3118" w:type="dxa"/>
            <w:shd w:val="clear" w:color="auto" w:fill="auto"/>
          </w:tcPr>
          <w:p w14:paraId="63F4AA40" w14:textId="77777777" w:rsidR="00C9585F" w:rsidRPr="00D24287" w:rsidRDefault="00C9585F" w:rsidP="0081355E">
            <w:pPr>
              <w:pStyle w:val="BodyText123ptbefore-after"/>
            </w:pPr>
            <w:r w:rsidRPr="00D24287">
              <w:t>Heysham</w:t>
            </w:r>
            <w:r w:rsidR="0097691E" w:rsidRPr="00D24287">
              <w:fldChar w:fldCharType="begin"/>
            </w:r>
            <w:r w:rsidR="0097691E" w:rsidRPr="00D24287">
              <w:instrText xml:space="preserve"> XE "Heysham" </w:instrText>
            </w:r>
            <w:r w:rsidR="0097691E" w:rsidRPr="00D24287">
              <w:fldChar w:fldCharType="end"/>
            </w:r>
          </w:p>
        </w:tc>
        <w:tc>
          <w:tcPr>
            <w:tcW w:w="1842" w:type="dxa"/>
            <w:shd w:val="clear" w:color="auto" w:fill="auto"/>
          </w:tcPr>
          <w:p w14:paraId="3C344E24" w14:textId="77777777" w:rsidR="00C9585F" w:rsidRPr="00D24287" w:rsidRDefault="00C9585F" w:rsidP="0081355E">
            <w:pPr>
              <w:pStyle w:val="BodyText12centre3pt"/>
            </w:pPr>
            <w:r w:rsidRPr="00D24287">
              <w:t>345,000</w:t>
            </w:r>
          </w:p>
        </w:tc>
      </w:tr>
      <w:tr w:rsidR="00C9585F" w14:paraId="36AFF9AF" w14:textId="77777777" w:rsidTr="00D24287">
        <w:tc>
          <w:tcPr>
            <w:tcW w:w="3118" w:type="dxa"/>
            <w:shd w:val="clear" w:color="auto" w:fill="auto"/>
          </w:tcPr>
          <w:p w14:paraId="36FCF776" w14:textId="77777777" w:rsidR="00C9585F" w:rsidRPr="00D24287" w:rsidRDefault="00C9585F" w:rsidP="0081355E">
            <w:pPr>
              <w:pStyle w:val="BodyText123ptbefore-after"/>
            </w:pPr>
            <w:r w:rsidRPr="00D24287">
              <w:t xml:space="preserve">Shell plant </w:t>
            </w:r>
          </w:p>
        </w:tc>
        <w:tc>
          <w:tcPr>
            <w:tcW w:w="1842" w:type="dxa"/>
            <w:shd w:val="clear" w:color="auto" w:fill="auto"/>
          </w:tcPr>
          <w:p w14:paraId="21AE4C40" w14:textId="77777777" w:rsidR="00C9585F" w:rsidRPr="00D24287" w:rsidRDefault="00C9585F" w:rsidP="0081355E">
            <w:pPr>
              <w:pStyle w:val="BodyText12centre3pt"/>
            </w:pPr>
            <w:r w:rsidRPr="00D24287">
              <w:t>350,000</w:t>
            </w:r>
          </w:p>
        </w:tc>
      </w:tr>
      <w:tr w:rsidR="00C9585F" w14:paraId="79975088" w14:textId="77777777" w:rsidTr="00D24287">
        <w:tc>
          <w:tcPr>
            <w:tcW w:w="3118" w:type="dxa"/>
            <w:shd w:val="clear" w:color="auto" w:fill="auto"/>
          </w:tcPr>
          <w:p w14:paraId="180A7E87" w14:textId="77777777" w:rsidR="00C9585F" w:rsidRPr="00D24287" w:rsidRDefault="00C9585F" w:rsidP="0081355E">
            <w:pPr>
              <w:pStyle w:val="BodyText123ptbefore-after"/>
            </w:pPr>
            <w:r w:rsidRPr="00D24287">
              <w:t>Trinidad</w:t>
            </w:r>
            <w:r w:rsidR="000B21EE" w:rsidRPr="00D24287">
              <w:fldChar w:fldCharType="begin"/>
            </w:r>
            <w:r w:rsidR="000B21EE" w:rsidRPr="00D24287">
              <w:instrText xml:space="preserve"> XE "Trinidad" </w:instrText>
            </w:r>
            <w:r w:rsidR="000B21EE" w:rsidRPr="00D24287">
              <w:fldChar w:fldCharType="end"/>
            </w:r>
            <w:r w:rsidRPr="00D24287">
              <w:t xml:space="preserve"> (Pointe à Pierre)</w:t>
            </w:r>
          </w:p>
        </w:tc>
        <w:tc>
          <w:tcPr>
            <w:tcW w:w="1842" w:type="dxa"/>
            <w:shd w:val="clear" w:color="auto" w:fill="auto"/>
          </w:tcPr>
          <w:p w14:paraId="65A4AD40" w14:textId="77777777" w:rsidR="00C9585F" w:rsidRPr="00D24287" w:rsidRDefault="00C9585F" w:rsidP="0081355E">
            <w:pPr>
              <w:pStyle w:val="BodyText12centre3pt"/>
            </w:pPr>
            <w:r w:rsidRPr="00D24287">
              <w:t>133,000</w:t>
            </w:r>
          </w:p>
        </w:tc>
      </w:tr>
      <w:tr w:rsidR="00C9585F" w14:paraId="289B977D" w14:textId="77777777" w:rsidTr="00D24287">
        <w:tc>
          <w:tcPr>
            <w:tcW w:w="3118" w:type="dxa"/>
            <w:shd w:val="clear" w:color="auto" w:fill="auto"/>
          </w:tcPr>
          <w:p w14:paraId="3CF95AE8" w14:textId="77777777" w:rsidR="00C9585F" w:rsidRPr="00D24287" w:rsidRDefault="00C9585F" w:rsidP="0081355E">
            <w:pPr>
              <w:pStyle w:val="BodyText123ptbefore-after"/>
            </w:pPr>
            <w:r w:rsidRPr="00D24287">
              <w:t>Stanlow</w:t>
            </w:r>
            <w:r w:rsidR="000414A4" w:rsidRPr="00D24287">
              <w:fldChar w:fldCharType="begin"/>
            </w:r>
            <w:r w:rsidR="000414A4" w:rsidRPr="00D24287">
              <w:instrText xml:space="preserve"> XE "Stanlow" </w:instrText>
            </w:r>
            <w:r w:rsidR="000414A4" w:rsidRPr="00D24287">
              <w:fldChar w:fldCharType="end"/>
            </w:r>
            <w:r w:rsidRPr="00D24287">
              <w:t>/</w:t>
            </w:r>
            <w:r w:rsidR="000414A4" w:rsidRPr="00D24287">
              <w:t xml:space="preserve"> Curaçao</w:t>
            </w:r>
            <w:r w:rsidR="000414A4" w:rsidRPr="00D24287">
              <w:fldChar w:fldCharType="begin"/>
            </w:r>
            <w:r w:rsidR="000414A4" w:rsidRPr="00D24287">
              <w:instrText xml:space="preserve"> XE "Curaçao" </w:instrText>
            </w:r>
            <w:r w:rsidR="000414A4" w:rsidRPr="00D24287">
              <w:fldChar w:fldCharType="end"/>
            </w:r>
            <w:r w:rsidRPr="00D24287">
              <w:t xml:space="preserve"> </w:t>
            </w:r>
          </w:p>
        </w:tc>
        <w:tc>
          <w:tcPr>
            <w:tcW w:w="1842" w:type="dxa"/>
            <w:shd w:val="clear" w:color="auto" w:fill="auto"/>
          </w:tcPr>
          <w:p w14:paraId="45214688" w14:textId="77777777" w:rsidR="00C9585F" w:rsidRPr="00D24287" w:rsidRDefault="00C9585F" w:rsidP="0081355E">
            <w:pPr>
              <w:pStyle w:val="BodyText12centre3pt"/>
            </w:pPr>
            <w:r w:rsidRPr="00D24287">
              <w:t>42,000</w:t>
            </w:r>
          </w:p>
        </w:tc>
      </w:tr>
      <w:tr w:rsidR="00C9585F" w14:paraId="22B781C7" w14:textId="77777777" w:rsidTr="00D24287">
        <w:tc>
          <w:tcPr>
            <w:tcW w:w="3118" w:type="dxa"/>
            <w:shd w:val="clear" w:color="auto" w:fill="auto"/>
          </w:tcPr>
          <w:p w14:paraId="740F6635" w14:textId="77777777" w:rsidR="00C9585F" w:rsidRPr="00D24287" w:rsidRDefault="00C9585F" w:rsidP="0081355E">
            <w:pPr>
              <w:pStyle w:val="BodyText123ptbefore-after"/>
            </w:pPr>
            <w:r w:rsidRPr="00D24287">
              <w:t>Aruba</w:t>
            </w:r>
            <w:r w:rsidR="002410DD" w:rsidRPr="00D24287">
              <w:fldChar w:fldCharType="begin"/>
            </w:r>
            <w:r w:rsidR="002410DD" w:rsidRPr="00D24287">
              <w:instrText xml:space="preserve"> XE "Aruba" </w:instrText>
            </w:r>
            <w:r w:rsidR="002410DD" w:rsidRPr="00D24287">
              <w:fldChar w:fldCharType="end"/>
            </w:r>
          </w:p>
        </w:tc>
        <w:tc>
          <w:tcPr>
            <w:tcW w:w="1842" w:type="dxa"/>
            <w:shd w:val="clear" w:color="auto" w:fill="auto"/>
          </w:tcPr>
          <w:p w14:paraId="0DD0EA41" w14:textId="77777777" w:rsidR="00C9585F" w:rsidRPr="00D24287" w:rsidRDefault="00C9585F" w:rsidP="0081355E">
            <w:pPr>
              <w:pStyle w:val="BodyText12centre3pt"/>
            </w:pPr>
            <w:r w:rsidRPr="00D24287">
              <w:t>50,000</w:t>
            </w:r>
          </w:p>
        </w:tc>
      </w:tr>
      <w:tr w:rsidR="00C9585F" w:rsidRPr="00D24287" w14:paraId="4C0EDADE" w14:textId="77777777" w:rsidTr="00D24287">
        <w:tc>
          <w:tcPr>
            <w:tcW w:w="3118" w:type="dxa"/>
            <w:shd w:val="clear" w:color="auto" w:fill="auto"/>
          </w:tcPr>
          <w:p w14:paraId="74FA71AD" w14:textId="77777777" w:rsidR="00C9585F" w:rsidRPr="00EA41CB" w:rsidRDefault="00C9585F" w:rsidP="0081355E">
            <w:pPr>
              <w:pStyle w:val="BodyText123ptbefore-after"/>
              <w:rPr>
                <w:b/>
                <w:bCs/>
              </w:rPr>
            </w:pPr>
            <w:r w:rsidRPr="00EA41CB">
              <w:rPr>
                <w:b/>
                <w:bCs/>
              </w:rPr>
              <w:t>Total</w:t>
            </w:r>
          </w:p>
        </w:tc>
        <w:tc>
          <w:tcPr>
            <w:tcW w:w="1842" w:type="dxa"/>
            <w:shd w:val="clear" w:color="auto" w:fill="auto"/>
          </w:tcPr>
          <w:p w14:paraId="46E7F781" w14:textId="77777777" w:rsidR="00C9585F" w:rsidRPr="00EA41CB" w:rsidRDefault="00C9585F" w:rsidP="0081355E">
            <w:pPr>
              <w:pStyle w:val="BodyText12centre3pt"/>
              <w:rPr>
                <w:b/>
                <w:bCs/>
              </w:rPr>
            </w:pPr>
            <w:r w:rsidRPr="00EA41CB">
              <w:rPr>
                <w:b/>
                <w:bCs/>
              </w:rPr>
              <w:t>910,000</w:t>
            </w:r>
          </w:p>
        </w:tc>
      </w:tr>
    </w:tbl>
    <w:p w14:paraId="70EF49AB" w14:textId="77777777" w:rsidR="00C9585F" w:rsidRDefault="00C9585F" w:rsidP="0081355E">
      <w:pPr>
        <w:pStyle w:val="BodyText"/>
      </w:pPr>
      <w:r>
        <w:t>(1) The new plants would take from 18 months to 2 years to build.</w:t>
      </w:r>
    </w:p>
    <w:p w14:paraId="26EA08DA" w14:textId="77777777" w:rsidR="001C2D7B" w:rsidRDefault="00C9585F" w:rsidP="0081355E">
      <w:pPr>
        <w:pStyle w:val="BodyText"/>
      </w:pPr>
      <w:r>
        <w:t>From Western and predominantly British sources of supply; which could fully satisfy British demand for ‘operational</w:t>
      </w:r>
      <w:r w:rsidR="000414A4">
        <w:t>’</w:t>
      </w:r>
      <w:r>
        <w:t xml:space="preserve"> fuel for the year 1941/42. (If the French adopted 100 ON fuel, it could not satisfy joint Allied operational demands.)</w:t>
      </w:r>
    </w:p>
    <w:p w14:paraId="08A4D377" w14:textId="77777777" w:rsidR="00C9585F" w:rsidRDefault="00C9585F">
      <w:pPr>
        <w:pStyle w:val="Heading7"/>
        <w:framePr w:wrap="around"/>
      </w:pPr>
      <w:r>
        <w:lastRenderedPageBreak/>
        <w:t>Distribution -The Function of Stocks</w:t>
      </w:r>
    </w:p>
    <w:p w14:paraId="36512B36" w14:textId="45C2C589" w:rsidR="00C9585F" w:rsidRDefault="00C9585F" w:rsidP="0081355E">
      <w:pPr>
        <w:pStyle w:val="BodyText"/>
      </w:pPr>
      <w:r>
        <w:t>The principal reason for accumulating large reserve stocks is to create a cushion either against interruption of the supply routes</w:t>
      </w:r>
      <w:r w:rsidR="00E41CE7">
        <w:t>,</w:t>
      </w:r>
      <w:r>
        <w:t xml:space="preserve"> or against unforeseen burst of demand as a result of enemy action. But it also performs a useful service in smoothing out those small disharmonies in the rates of consumption and supply which are inevitable when supply is undertaken by irregularly arriving tankers; and demand varies according to the suitability of operational conditions. Stocks are not merely a static heap; they are also in time of war</w:t>
      </w:r>
      <w:r w:rsidR="00E41CE7">
        <w:t>,</w:t>
      </w:r>
      <w:r>
        <w:t xml:space="preserve"> a moving and flexible supply line. From this point of view, they must be considered not only as contributions to demand, but also as important elements in distribution.</w:t>
      </w:r>
    </w:p>
    <w:p w14:paraId="62F38C2F" w14:textId="71B6F13A" w:rsidR="00C9585F" w:rsidRDefault="00BC0EFB" w:rsidP="0081355E">
      <w:pPr>
        <w:pStyle w:val="BodyText"/>
      </w:pPr>
      <w:r>
        <w:t>[</w:t>
      </w:r>
      <w:r w:rsidR="00C9585F">
        <w:t>Comment: This British approach to large reserves was to later cause some friction with the Americans who considered the British requests for aviation gasoline were often inflated.</w:t>
      </w:r>
      <w:r>
        <w:t>]</w:t>
      </w:r>
    </w:p>
    <w:p w14:paraId="3455D18C" w14:textId="77777777" w:rsidR="00C9585F" w:rsidRDefault="00135B82">
      <w:pPr>
        <w:pStyle w:val="Heading1"/>
      </w:pPr>
      <w:bookmarkStart w:id="9" w:name="_Toc53866308"/>
      <w:r>
        <w:t>British Empire</w:t>
      </w:r>
      <w:bookmarkEnd w:id="9"/>
    </w:p>
    <w:p w14:paraId="5B54C5F8" w14:textId="77777777" w:rsidR="000414A4" w:rsidRDefault="000414A4" w:rsidP="0081355E">
      <w:pPr>
        <w:pStyle w:val="BodyText"/>
      </w:pPr>
      <w:r>
        <w:t>It the context of this subject</w:t>
      </w:r>
      <w:r w:rsidR="001622F7">
        <w:t>,</w:t>
      </w:r>
      <w:r>
        <w:t xml:space="preserve"> it is important to </w:t>
      </w:r>
      <w:r w:rsidR="00876459">
        <w:t xml:space="preserve">appreciate </w:t>
      </w:r>
      <w:r>
        <w:t>the way in which the British Empire and its Dominions</w:t>
      </w:r>
      <w:r w:rsidR="000D29BB">
        <w:t>/Colonies</w:t>
      </w:r>
      <w:r>
        <w:t xml:space="preserve"> were spread across the world </w:t>
      </w:r>
      <w:r w:rsidR="00711B40">
        <w:t xml:space="preserve">particularly from the east of the Suez Canal, </w:t>
      </w:r>
      <w:r>
        <w:t xml:space="preserve">and </w:t>
      </w:r>
      <w:r w:rsidR="00876459">
        <w:t>that</w:t>
      </w:r>
      <w:r>
        <w:t xml:space="preserve"> it was administered from Whitehall (the seat of </w:t>
      </w:r>
      <w:r w:rsidR="001A3BC1">
        <w:t xml:space="preserve">Colonial Office of the </w:t>
      </w:r>
      <w:r>
        <w:t>British Government</w:t>
      </w:r>
      <w:r w:rsidR="001A3BC1">
        <w:t>).</w:t>
      </w:r>
    </w:p>
    <w:p w14:paraId="5E3B9A53" w14:textId="77777777" w:rsidR="001A3BC1" w:rsidRPr="00711B40" w:rsidRDefault="00711B40" w:rsidP="0081355E">
      <w:pPr>
        <w:pStyle w:val="Caption"/>
      </w:pPr>
      <w:r w:rsidRPr="00711B40">
        <w:t xml:space="preserve">Figure </w:t>
      </w:r>
      <w:r w:rsidR="001C2D7B">
        <w:t>1</w:t>
      </w:r>
      <w:r w:rsidRPr="00711B40">
        <w:t xml:space="preserve">. The </w:t>
      </w:r>
      <w:r w:rsidR="003901ED">
        <w:t xml:space="preserve">‘Great </w:t>
      </w:r>
      <w:r w:rsidRPr="00711B40">
        <w:t xml:space="preserve">British </w:t>
      </w:r>
      <w:r w:rsidR="003901ED">
        <w:t>Front’</w:t>
      </w:r>
      <w:r w:rsidRPr="00711B40">
        <w:t xml:space="preserve"> in 1940 from Sollum to </w:t>
      </w:r>
      <w:smartTag w:uri="urn:schemas-microsoft-com:office:smarttags" w:element="place">
        <w:smartTag w:uri="urn:schemas-microsoft-com:office:smarttags" w:element="country-region">
          <w:r w:rsidRPr="00711B40">
            <w:t>Singapore</w:t>
          </w:r>
        </w:smartTag>
      </w:smartTag>
      <w:r w:rsidRPr="00711B40">
        <w:t xml:space="preserve">. (‘East of </w:t>
      </w:r>
      <w:smartTag w:uri="urn:schemas-microsoft-com:office:smarttags" w:element="place">
        <w:smartTag w:uri="urn:schemas-microsoft-com:office:smarttags" w:element="City">
          <w:r w:rsidRPr="00711B40">
            <w:t>Suez</w:t>
          </w:r>
        </w:smartTag>
      </w:smartTag>
      <w:r w:rsidRPr="00711B40">
        <w:t>’)</w:t>
      </w:r>
    </w:p>
    <w:p w14:paraId="2F9C5D30" w14:textId="77777777" w:rsidR="001A3BC1" w:rsidRPr="001A3BC1" w:rsidRDefault="00CC6DF8" w:rsidP="0081355E">
      <w:pPr>
        <w:pStyle w:val="Picture"/>
      </w:pPr>
      <w:r>
        <w:rPr>
          <w:noProof/>
          <w:lang w:eastAsia="en-AU"/>
        </w:rPr>
        <w:drawing>
          <wp:inline distT="0" distB="0" distL="0" distR="0" wp14:anchorId="083269D5" wp14:editId="1112D218">
            <wp:extent cx="5821680" cy="3345180"/>
            <wp:effectExtent l="0" t="0" r="762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1680" cy="3345180"/>
                    </a:xfrm>
                    <a:prstGeom prst="rect">
                      <a:avLst/>
                    </a:prstGeom>
                    <a:noFill/>
                  </pic:spPr>
                </pic:pic>
              </a:graphicData>
            </a:graphic>
          </wp:inline>
        </w:drawing>
      </w:r>
    </w:p>
    <w:p w14:paraId="1CAFB7A8" w14:textId="77777777" w:rsidR="003409D0" w:rsidRDefault="003901ED" w:rsidP="0081355E">
      <w:pPr>
        <w:pStyle w:val="BodyText"/>
      </w:pPr>
      <w:r>
        <w:t xml:space="preserve">The map above illustrates the vast area covered by </w:t>
      </w:r>
      <w:smartTag w:uri="urn:schemas-microsoft-com:office:smarttags" w:element="country-region">
        <w:r>
          <w:t>Great Britain</w:t>
        </w:r>
      </w:smartTag>
      <w:r>
        <w:t xml:space="preserve"> and its Allies (the </w:t>
      </w:r>
      <w:smartTag w:uri="urn:schemas-microsoft-com:office:smarttags" w:element="country-region">
        <w:r>
          <w:t>United States</w:t>
        </w:r>
      </w:smartTag>
      <w:r>
        <w:t xml:space="preserve"> in Guam and </w:t>
      </w:r>
      <w:smartTag w:uri="urn:schemas-microsoft-com:office:smarttags" w:element="City">
        <w:r>
          <w:t>Manila</w:t>
        </w:r>
      </w:smartTag>
      <w:r>
        <w:t xml:space="preserve">, the Soviets in </w:t>
      </w:r>
      <w:smartTag w:uri="urn:schemas-microsoft-com:office:smarttags" w:element="City">
        <w:r>
          <w:t>Vladivostok</w:t>
        </w:r>
      </w:smartTag>
      <w:r>
        <w:t xml:space="preserve">, the Dutch in </w:t>
      </w:r>
      <w:smartTag w:uri="urn:schemas-microsoft-com:office:smarttags" w:element="country-region">
        <w:r>
          <w:t>New Guinea</w:t>
        </w:r>
      </w:smartTag>
      <w:r>
        <w:t xml:space="preserve"> and East Indies, the French in Indo-China (now </w:t>
      </w:r>
      <w:smartTag w:uri="urn:schemas-microsoft-com:office:smarttags" w:element="place">
        <w:smartTag w:uri="urn:schemas-microsoft-com:office:smarttags" w:element="country-region">
          <w:r>
            <w:t>Vietnam</w:t>
          </w:r>
        </w:smartTag>
      </w:smartTag>
      <w:r>
        <w:t>)</w:t>
      </w:r>
      <w:r w:rsidR="009120C4">
        <w:t xml:space="preserve">. For the British this meant a supply network which extended across the world, with the </w:t>
      </w:r>
      <w:smartTag w:uri="urn:schemas-microsoft-com:office:smarttags" w:element="place">
        <w:r w:rsidR="009120C4">
          <w:t>Suez Canal</w:t>
        </w:r>
      </w:smartTag>
      <w:r w:rsidR="009120C4">
        <w:t xml:space="preserve"> as the focus – the areas were referred to as “East of Suez” and “West of Suez”. </w:t>
      </w:r>
      <w:r w:rsidR="003409D0">
        <w:t xml:space="preserve"> </w:t>
      </w:r>
    </w:p>
    <w:p w14:paraId="1C256ADF" w14:textId="77777777" w:rsidR="00135B82" w:rsidRPr="009120C4" w:rsidRDefault="00135B82" w:rsidP="0081355E">
      <w:pPr>
        <w:pStyle w:val="BodyText"/>
        <w:rPr>
          <w:rStyle w:val="Heading1Char"/>
        </w:rPr>
      </w:pPr>
      <w:bookmarkStart w:id="10" w:name="_Toc53866309"/>
      <w:r w:rsidRPr="009120C4">
        <w:rPr>
          <w:rStyle w:val="Heading1Char"/>
        </w:rPr>
        <w:t>British Position August 1939</w:t>
      </w:r>
      <w:bookmarkEnd w:id="10"/>
    </w:p>
    <w:p w14:paraId="6281A163" w14:textId="77777777" w:rsidR="00C9585F" w:rsidRDefault="00C9585F" w:rsidP="0081355E">
      <w:pPr>
        <w:pStyle w:val="BodyText"/>
      </w:pPr>
      <w:r>
        <w:t xml:space="preserve">The </w:t>
      </w:r>
      <w:r w:rsidR="000D29BB">
        <w:t xml:space="preserve">British </w:t>
      </w:r>
      <w:r>
        <w:t>situation in 1939 was outlined in the 6</w:t>
      </w:r>
      <w:r>
        <w:rPr>
          <w:vertAlign w:val="superscript"/>
        </w:rPr>
        <w:t>th</w:t>
      </w:r>
      <w:r w:rsidR="000414A4">
        <w:t xml:space="preserve"> </w:t>
      </w:r>
      <w:r>
        <w:t>Meeting in August 1939 of the Petroleum Products Resources Sub-Committee</w:t>
      </w:r>
      <w:r w:rsidR="000414A4">
        <w:fldChar w:fldCharType="begin"/>
      </w:r>
      <w:r w:rsidR="000414A4">
        <w:instrText xml:space="preserve"> XE "</w:instrText>
      </w:r>
      <w:r w:rsidR="000414A4" w:rsidRPr="003C6B40">
        <w:instrText>Petroleum Products Resources Sub-Committee</w:instrText>
      </w:r>
      <w:r w:rsidR="000414A4">
        <w:instrText xml:space="preserve">" </w:instrText>
      </w:r>
      <w:r w:rsidR="000414A4">
        <w:fldChar w:fldCharType="end"/>
      </w:r>
      <w:r>
        <w:t xml:space="preserve">. For the ‘British Empire’ the world was divided with reference to the British controlled Suez Canal in </w:t>
      </w:r>
      <w:smartTag w:uri="urn:schemas-microsoft-com:office:smarttags" w:element="place">
        <w:smartTag w:uri="urn:schemas-microsoft-com:office:smarttags" w:element="country-region">
          <w:r>
            <w:t>Egypt</w:t>
          </w:r>
        </w:smartTag>
      </w:smartTag>
      <w:r>
        <w:t xml:space="preserve">. The sources of Aviation gasoline (spirit) were essentially from </w:t>
      </w:r>
      <w:r>
        <w:lastRenderedPageBreak/>
        <w:t>refineries in the west with Caribbean and Dutch West Indies</w:t>
      </w:r>
      <w:r w:rsidR="0097691E">
        <w:fldChar w:fldCharType="begin"/>
      </w:r>
      <w:r w:rsidR="0097691E">
        <w:instrText xml:space="preserve"> XE "</w:instrText>
      </w:r>
      <w:r w:rsidR="0097691E" w:rsidRPr="00533391">
        <w:instrText>Dutch West Indies</w:instrText>
      </w:r>
      <w:r w:rsidR="0097691E">
        <w:instrText xml:space="preserve">" </w:instrText>
      </w:r>
      <w:r w:rsidR="0097691E">
        <w:fldChar w:fldCharType="end"/>
      </w:r>
      <w:r>
        <w:t>, and in the east with the Dutch East Indies</w:t>
      </w:r>
      <w:r w:rsidR="0097691E">
        <w:fldChar w:fldCharType="begin"/>
      </w:r>
      <w:r w:rsidR="0097691E">
        <w:instrText xml:space="preserve"> XE "</w:instrText>
      </w:r>
      <w:r w:rsidR="0097691E" w:rsidRPr="004827B1">
        <w:instrText>Dutch East Indies</w:instrText>
      </w:r>
      <w:r w:rsidR="0097691E">
        <w:instrText xml:space="preserve">" </w:instrText>
      </w:r>
      <w:r w:rsidR="0097691E">
        <w:fldChar w:fldCharType="end"/>
      </w:r>
      <w:r>
        <w:t xml:space="preserve"> and British Borneo</w:t>
      </w:r>
      <w:r w:rsidR="0097691E">
        <w:fldChar w:fldCharType="begin"/>
      </w:r>
      <w:r w:rsidR="0097691E">
        <w:instrText xml:space="preserve"> XE "</w:instrText>
      </w:r>
      <w:r w:rsidR="0097691E" w:rsidRPr="002259EA">
        <w:instrText>Borneo</w:instrText>
      </w:r>
      <w:r w:rsidR="0097691E">
        <w:instrText xml:space="preserve">" </w:instrText>
      </w:r>
      <w:r w:rsidR="0097691E">
        <w:fldChar w:fldCharType="end"/>
      </w:r>
      <w:r>
        <w:t xml:space="preserve">, with a small amount from </w:t>
      </w:r>
      <w:smartTag w:uri="urn:schemas-microsoft-com:office:smarttags" w:element="country-region">
        <w:r>
          <w:t>Burma</w:t>
        </w:r>
      </w:smartTag>
      <w:r w:rsidR="002410DD">
        <w:fldChar w:fldCharType="begin"/>
      </w:r>
      <w:r w:rsidR="002410DD">
        <w:instrText xml:space="preserve"> XE "</w:instrText>
      </w:r>
      <w:r w:rsidR="002410DD" w:rsidRPr="00892BB2">
        <w:instrText>Burma</w:instrText>
      </w:r>
      <w:r w:rsidR="002410DD">
        <w:instrText xml:space="preserve">" </w:instrText>
      </w:r>
      <w:r w:rsidR="002410DD">
        <w:fldChar w:fldCharType="end"/>
      </w:r>
      <w:r>
        <w:t xml:space="preserve"> (</w:t>
      </w:r>
      <w:smartTag w:uri="urn:schemas-microsoft-com:office:smarttags" w:element="City">
        <w:r>
          <w:t>Rangoon</w:t>
        </w:r>
      </w:smartTag>
      <w:r>
        <w:t xml:space="preserve">) and </w:t>
      </w:r>
      <w:smartTag w:uri="urn:schemas-microsoft-com:office:smarttags" w:element="place">
        <w:smartTag w:uri="urn:schemas-microsoft-com:office:smarttags" w:element="country-region">
          <w:r>
            <w:t>India</w:t>
          </w:r>
        </w:smartTag>
      </w:smartTag>
      <w:r>
        <w:t xml:space="preserve"> (Digboi</w:t>
      </w:r>
      <w:r w:rsidR="000D29BB">
        <w:fldChar w:fldCharType="begin"/>
      </w:r>
      <w:r w:rsidR="000D29BB">
        <w:instrText xml:space="preserve"> XE "</w:instrText>
      </w:r>
      <w:r w:rsidR="000D29BB" w:rsidRPr="009B4748">
        <w:instrText>Digboi</w:instrText>
      </w:r>
      <w:r w:rsidR="000D29BB">
        <w:instrText xml:space="preserve">" </w:instrText>
      </w:r>
      <w:r w:rsidR="000D29BB">
        <w:fldChar w:fldCharType="end"/>
      </w:r>
      <w:r>
        <w:t>). The Abadan Refinery</w:t>
      </w:r>
      <w:r w:rsidR="000D29BB">
        <w:fldChar w:fldCharType="begin"/>
      </w:r>
      <w:r w:rsidR="000D29BB">
        <w:instrText xml:space="preserve"> XE "</w:instrText>
      </w:r>
      <w:r w:rsidR="000D29BB" w:rsidRPr="00CA7522">
        <w:instrText>Abadan Refinery</w:instrText>
      </w:r>
      <w:r w:rsidR="000D29BB">
        <w:instrText xml:space="preserve">" </w:instrText>
      </w:r>
      <w:r w:rsidR="000D29BB">
        <w:fldChar w:fldCharType="end"/>
      </w:r>
      <w:r>
        <w:t xml:space="preserve"> in the Middle East was yet to become a major aviation gasoline supplier (a position that would change significantly with </w:t>
      </w:r>
      <w:smartTag w:uri="urn:schemas-microsoft-com:office:smarttags" w:element="place">
        <w:smartTag w:uri="urn:schemas-microsoft-com:office:smarttags" w:element="City">
          <w:r>
            <w:t>Abadan</w:t>
          </w:r>
        </w:smartTag>
      </w:smartTag>
      <w:r>
        <w:t xml:space="preserve"> becoming an important supplier to the Soviets later in the war).</w:t>
      </w:r>
    </w:p>
    <w:p w14:paraId="22192B88" w14:textId="77777777" w:rsidR="00C9585F" w:rsidRDefault="00C9585F" w:rsidP="0081355E">
      <w:pPr>
        <w:pStyle w:val="Caption"/>
      </w:pPr>
      <w:r>
        <w:t xml:space="preserve">Table </w:t>
      </w:r>
      <w:fldSimple w:instr=" SEQ Table \* ARABIC ">
        <w:r w:rsidR="008A0ECE">
          <w:rPr>
            <w:noProof/>
          </w:rPr>
          <w:t>9</w:t>
        </w:r>
      </w:fldSimple>
      <w:r w:rsidR="0097002A">
        <w:t>.</w:t>
      </w:r>
      <w:r>
        <w:t xml:space="preserve"> Summary of sources of supply (to </w:t>
      </w:r>
      <w:smartTag w:uri="urn:schemas-microsoft-com:office:smarttags" w:element="place">
        <w:smartTag w:uri="urn:schemas-microsoft-com:office:smarttags" w:element="country-region">
          <w:r>
            <w:t>UK</w:t>
          </w:r>
        </w:smartTag>
      </w:smartTag>
      <w:r>
        <w:t>) of 87 Octane Aviation Spirit 1939</w:t>
      </w:r>
      <w:r>
        <w:rPr>
          <w:rStyle w:val="EndnoteReference"/>
        </w:rPr>
        <w:endnoteReference w:id="12"/>
      </w:r>
    </w:p>
    <w:tbl>
      <w:tblPr>
        <w:tblW w:w="8080" w:type="dxa"/>
        <w:tblInd w:w="6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1843"/>
        <w:gridCol w:w="1984"/>
        <w:gridCol w:w="2977"/>
        <w:gridCol w:w="1276"/>
      </w:tblGrid>
      <w:tr w:rsidR="00C9585F" w14:paraId="5ECB464E" w14:textId="77777777" w:rsidTr="00D24287">
        <w:tc>
          <w:tcPr>
            <w:tcW w:w="1843" w:type="dxa"/>
            <w:tcBorders>
              <w:bottom w:val="single" w:sz="12" w:space="0" w:color="000000"/>
            </w:tcBorders>
            <w:shd w:val="clear" w:color="auto" w:fill="auto"/>
          </w:tcPr>
          <w:p w14:paraId="3AA7CEB5" w14:textId="77777777" w:rsidR="00C9585F" w:rsidRPr="00D24287" w:rsidRDefault="00C9585F" w:rsidP="0081355E">
            <w:pPr>
              <w:pStyle w:val="BodyText123ptbefore-after"/>
            </w:pPr>
            <w:r w:rsidRPr="00D24287">
              <w:t>Region</w:t>
            </w:r>
          </w:p>
        </w:tc>
        <w:tc>
          <w:tcPr>
            <w:tcW w:w="1984" w:type="dxa"/>
            <w:tcBorders>
              <w:bottom w:val="single" w:sz="12" w:space="0" w:color="000000"/>
            </w:tcBorders>
            <w:shd w:val="clear" w:color="auto" w:fill="auto"/>
          </w:tcPr>
          <w:p w14:paraId="52B1C879" w14:textId="77777777" w:rsidR="00C9585F" w:rsidRPr="00D24287" w:rsidRDefault="00C9585F" w:rsidP="0081355E">
            <w:pPr>
              <w:pStyle w:val="BodyText123ptbefore-after"/>
            </w:pPr>
            <w:r w:rsidRPr="00D24287">
              <w:t>Location</w:t>
            </w:r>
          </w:p>
        </w:tc>
        <w:tc>
          <w:tcPr>
            <w:tcW w:w="2977" w:type="dxa"/>
            <w:tcBorders>
              <w:bottom w:val="single" w:sz="12" w:space="0" w:color="000000"/>
            </w:tcBorders>
            <w:shd w:val="clear" w:color="auto" w:fill="auto"/>
          </w:tcPr>
          <w:p w14:paraId="0964B82E" w14:textId="77777777" w:rsidR="00C9585F" w:rsidRPr="00D24287" w:rsidRDefault="00C9585F" w:rsidP="0081355E">
            <w:pPr>
              <w:pStyle w:val="Bodytextcenter3ptbeforeafter"/>
            </w:pPr>
            <w:r w:rsidRPr="00D24287">
              <w:t>Potential supplies tons/year</w:t>
            </w:r>
          </w:p>
        </w:tc>
        <w:tc>
          <w:tcPr>
            <w:tcW w:w="1276" w:type="dxa"/>
            <w:tcBorders>
              <w:bottom w:val="single" w:sz="12" w:space="0" w:color="000000"/>
            </w:tcBorders>
            <w:shd w:val="clear" w:color="auto" w:fill="auto"/>
          </w:tcPr>
          <w:p w14:paraId="77FA779A" w14:textId="77777777" w:rsidR="00C9585F" w:rsidRPr="00D24287" w:rsidRDefault="00C9585F" w:rsidP="0081355E">
            <w:pPr>
              <w:pStyle w:val="Bodytextcenter3ptbeforeafter"/>
            </w:pPr>
            <w:r w:rsidRPr="00D24287">
              <w:t>Per cent</w:t>
            </w:r>
          </w:p>
        </w:tc>
      </w:tr>
      <w:tr w:rsidR="001433A9" w14:paraId="070623BF" w14:textId="77777777" w:rsidTr="00D24287">
        <w:tc>
          <w:tcPr>
            <w:tcW w:w="1843" w:type="dxa"/>
            <w:vMerge w:val="restart"/>
            <w:shd w:val="clear" w:color="auto" w:fill="auto"/>
          </w:tcPr>
          <w:p w14:paraId="375505D0" w14:textId="77777777" w:rsidR="001433A9" w:rsidRPr="00D24287" w:rsidRDefault="001433A9" w:rsidP="0081355E">
            <w:pPr>
              <w:pStyle w:val="BodyText123ptbefore-after"/>
            </w:pPr>
            <w:r w:rsidRPr="00D24287">
              <w:t>West of Suez</w:t>
            </w:r>
          </w:p>
        </w:tc>
        <w:tc>
          <w:tcPr>
            <w:tcW w:w="1984" w:type="dxa"/>
            <w:shd w:val="clear" w:color="auto" w:fill="auto"/>
          </w:tcPr>
          <w:p w14:paraId="53CCD07B" w14:textId="77777777" w:rsidR="001433A9" w:rsidRPr="00D24287" w:rsidRDefault="001433A9" w:rsidP="0081355E">
            <w:pPr>
              <w:pStyle w:val="BodyText123ptbefore-after"/>
            </w:pPr>
            <w:r w:rsidRPr="00D24287">
              <w:t>Aruba</w:t>
            </w:r>
            <w:r w:rsidR="002410DD" w:rsidRPr="00D24287">
              <w:fldChar w:fldCharType="begin"/>
            </w:r>
            <w:r w:rsidR="002410DD" w:rsidRPr="00D24287">
              <w:instrText xml:space="preserve"> XE "Aruba" </w:instrText>
            </w:r>
            <w:r w:rsidR="002410DD" w:rsidRPr="00D24287">
              <w:fldChar w:fldCharType="end"/>
            </w:r>
          </w:p>
        </w:tc>
        <w:tc>
          <w:tcPr>
            <w:tcW w:w="2977" w:type="dxa"/>
            <w:shd w:val="clear" w:color="auto" w:fill="auto"/>
          </w:tcPr>
          <w:p w14:paraId="7366E94E" w14:textId="77777777" w:rsidR="001433A9" w:rsidRPr="00D24287" w:rsidRDefault="001433A9" w:rsidP="0081355E">
            <w:pPr>
              <w:pStyle w:val="BodyText12centre3pt"/>
            </w:pPr>
            <w:r w:rsidRPr="00D24287">
              <w:t>110,000</w:t>
            </w:r>
          </w:p>
        </w:tc>
        <w:tc>
          <w:tcPr>
            <w:tcW w:w="1276" w:type="dxa"/>
            <w:shd w:val="clear" w:color="auto" w:fill="auto"/>
          </w:tcPr>
          <w:p w14:paraId="4E114162" w14:textId="77777777" w:rsidR="001433A9" w:rsidRPr="00D24287" w:rsidRDefault="001433A9" w:rsidP="0081355E">
            <w:pPr>
              <w:pStyle w:val="BodyText12centre3pt"/>
            </w:pPr>
            <w:r w:rsidRPr="00D24287">
              <w:t>7.3%</w:t>
            </w:r>
          </w:p>
        </w:tc>
      </w:tr>
      <w:tr w:rsidR="001433A9" w14:paraId="05B51EFD" w14:textId="77777777" w:rsidTr="00D24287">
        <w:tc>
          <w:tcPr>
            <w:tcW w:w="1843" w:type="dxa"/>
            <w:vMerge/>
            <w:shd w:val="clear" w:color="auto" w:fill="auto"/>
          </w:tcPr>
          <w:p w14:paraId="11961362" w14:textId="77777777" w:rsidR="001433A9" w:rsidRPr="00D24287" w:rsidRDefault="001433A9" w:rsidP="0081355E">
            <w:pPr>
              <w:pStyle w:val="BodyText123ptbefore-after"/>
            </w:pPr>
          </w:p>
        </w:tc>
        <w:tc>
          <w:tcPr>
            <w:tcW w:w="1984" w:type="dxa"/>
            <w:shd w:val="clear" w:color="auto" w:fill="auto"/>
          </w:tcPr>
          <w:p w14:paraId="45724488" w14:textId="77777777" w:rsidR="001433A9" w:rsidRPr="00D24287" w:rsidRDefault="000D29BB" w:rsidP="0081355E">
            <w:pPr>
              <w:pStyle w:val="BodyText123ptbefore-after"/>
            </w:pPr>
            <w:r w:rsidRPr="00D24287">
              <w:t>Curaçao</w:t>
            </w:r>
          </w:p>
        </w:tc>
        <w:tc>
          <w:tcPr>
            <w:tcW w:w="2977" w:type="dxa"/>
            <w:shd w:val="clear" w:color="auto" w:fill="auto"/>
          </w:tcPr>
          <w:p w14:paraId="4BBBFC82" w14:textId="77777777" w:rsidR="001433A9" w:rsidRPr="00D24287" w:rsidRDefault="001433A9" w:rsidP="0081355E">
            <w:pPr>
              <w:pStyle w:val="BodyText12centre3pt"/>
            </w:pPr>
            <w:r w:rsidRPr="00D24287">
              <w:t>218,000</w:t>
            </w:r>
          </w:p>
        </w:tc>
        <w:tc>
          <w:tcPr>
            <w:tcW w:w="1276" w:type="dxa"/>
            <w:shd w:val="clear" w:color="auto" w:fill="auto"/>
          </w:tcPr>
          <w:p w14:paraId="05D2DEAC" w14:textId="77777777" w:rsidR="001433A9" w:rsidRPr="00D24287" w:rsidRDefault="001433A9" w:rsidP="0081355E">
            <w:pPr>
              <w:pStyle w:val="BodyText12centre3pt"/>
            </w:pPr>
            <w:r w:rsidRPr="00D24287">
              <w:t>14.5%</w:t>
            </w:r>
          </w:p>
        </w:tc>
      </w:tr>
      <w:tr w:rsidR="001433A9" w14:paraId="2B85CDF7" w14:textId="77777777" w:rsidTr="00D24287">
        <w:tc>
          <w:tcPr>
            <w:tcW w:w="1843" w:type="dxa"/>
            <w:vMerge/>
            <w:shd w:val="clear" w:color="auto" w:fill="auto"/>
          </w:tcPr>
          <w:p w14:paraId="107293B9" w14:textId="77777777" w:rsidR="001433A9" w:rsidRPr="00D24287" w:rsidRDefault="001433A9" w:rsidP="0081355E">
            <w:pPr>
              <w:pStyle w:val="BodyText123ptbefore-after"/>
            </w:pPr>
          </w:p>
        </w:tc>
        <w:tc>
          <w:tcPr>
            <w:tcW w:w="1984" w:type="dxa"/>
            <w:shd w:val="clear" w:color="auto" w:fill="auto"/>
          </w:tcPr>
          <w:p w14:paraId="1699E272" w14:textId="77777777" w:rsidR="001433A9" w:rsidRPr="00D24287" w:rsidRDefault="001433A9" w:rsidP="0081355E">
            <w:pPr>
              <w:pStyle w:val="BodyText123ptbefore-after"/>
            </w:pPr>
            <w:r w:rsidRPr="00D24287">
              <w:t>Trinidad</w:t>
            </w:r>
            <w:r w:rsidR="000B21EE" w:rsidRPr="00D24287">
              <w:fldChar w:fldCharType="begin"/>
            </w:r>
            <w:r w:rsidR="000B21EE" w:rsidRPr="00D24287">
              <w:instrText xml:space="preserve"> XE "Trinidad" </w:instrText>
            </w:r>
            <w:r w:rsidR="000B21EE" w:rsidRPr="00D24287">
              <w:fldChar w:fldCharType="end"/>
            </w:r>
          </w:p>
        </w:tc>
        <w:tc>
          <w:tcPr>
            <w:tcW w:w="2977" w:type="dxa"/>
            <w:shd w:val="clear" w:color="auto" w:fill="auto"/>
          </w:tcPr>
          <w:p w14:paraId="2890F8C5" w14:textId="77777777" w:rsidR="001433A9" w:rsidRPr="00D24287" w:rsidRDefault="001433A9" w:rsidP="0081355E">
            <w:pPr>
              <w:pStyle w:val="BodyText12centre3pt"/>
            </w:pPr>
            <w:r w:rsidRPr="00D24287">
              <w:t>170,000</w:t>
            </w:r>
          </w:p>
        </w:tc>
        <w:tc>
          <w:tcPr>
            <w:tcW w:w="1276" w:type="dxa"/>
            <w:shd w:val="clear" w:color="auto" w:fill="auto"/>
          </w:tcPr>
          <w:p w14:paraId="5CA470BC" w14:textId="77777777" w:rsidR="001433A9" w:rsidRPr="00D24287" w:rsidRDefault="001433A9" w:rsidP="0081355E">
            <w:pPr>
              <w:pStyle w:val="BodyText12centre3pt"/>
            </w:pPr>
            <w:r w:rsidRPr="00D24287">
              <w:t>11.3%</w:t>
            </w:r>
          </w:p>
        </w:tc>
      </w:tr>
      <w:tr w:rsidR="00C9585F" w14:paraId="77B863A8" w14:textId="77777777" w:rsidTr="00D24287">
        <w:tc>
          <w:tcPr>
            <w:tcW w:w="1843" w:type="dxa"/>
            <w:shd w:val="clear" w:color="auto" w:fill="auto"/>
          </w:tcPr>
          <w:p w14:paraId="473B4543" w14:textId="77777777" w:rsidR="00C9585F" w:rsidRPr="00D24287" w:rsidRDefault="00C9585F" w:rsidP="0081355E">
            <w:pPr>
              <w:pStyle w:val="BodyText123ptbefore-after"/>
            </w:pPr>
            <w:r w:rsidRPr="00D24287">
              <w:t>Sub Total West</w:t>
            </w:r>
          </w:p>
        </w:tc>
        <w:tc>
          <w:tcPr>
            <w:tcW w:w="1984" w:type="dxa"/>
            <w:shd w:val="clear" w:color="auto" w:fill="auto"/>
          </w:tcPr>
          <w:p w14:paraId="47DCEE96" w14:textId="77777777" w:rsidR="00C9585F" w:rsidRPr="00D24287" w:rsidRDefault="00C9585F" w:rsidP="0081355E">
            <w:pPr>
              <w:pStyle w:val="BodyText123ptbefore-after"/>
            </w:pPr>
          </w:p>
        </w:tc>
        <w:tc>
          <w:tcPr>
            <w:tcW w:w="2977" w:type="dxa"/>
            <w:shd w:val="clear" w:color="auto" w:fill="auto"/>
          </w:tcPr>
          <w:p w14:paraId="01B9C2C5" w14:textId="77777777" w:rsidR="00C9585F" w:rsidRPr="00D24287" w:rsidRDefault="00C9585F" w:rsidP="0081355E">
            <w:pPr>
              <w:pStyle w:val="BodyText123ptbefore-after"/>
            </w:pPr>
            <w:r w:rsidRPr="00D24287">
              <w:t>498,000</w:t>
            </w:r>
          </w:p>
        </w:tc>
        <w:tc>
          <w:tcPr>
            <w:tcW w:w="1276" w:type="dxa"/>
            <w:shd w:val="clear" w:color="auto" w:fill="auto"/>
          </w:tcPr>
          <w:p w14:paraId="4E719D9D" w14:textId="77777777" w:rsidR="00C9585F" w:rsidRPr="00D24287" w:rsidRDefault="00C9585F" w:rsidP="0081355E">
            <w:pPr>
              <w:pStyle w:val="BodyText123ptbefore-after"/>
            </w:pPr>
          </w:p>
        </w:tc>
      </w:tr>
      <w:tr w:rsidR="001433A9" w14:paraId="65B018B9" w14:textId="77777777" w:rsidTr="00D24287">
        <w:tc>
          <w:tcPr>
            <w:tcW w:w="1843" w:type="dxa"/>
            <w:vMerge w:val="restart"/>
            <w:shd w:val="clear" w:color="auto" w:fill="auto"/>
          </w:tcPr>
          <w:p w14:paraId="77D409C8" w14:textId="77777777" w:rsidR="001433A9" w:rsidRPr="00D24287" w:rsidRDefault="001433A9" w:rsidP="0081355E">
            <w:pPr>
              <w:pStyle w:val="BodyText123ptbefore-after"/>
            </w:pPr>
            <w:r w:rsidRPr="00D24287">
              <w:t>East of Suez</w:t>
            </w:r>
          </w:p>
        </w:tc>
        <w:tc>
          <w:tcPr>
            <w:tcW w:w="1984" w:type="dxa"/>
            <w:shd w:val="clear" w:color="auto" w:fill="auto"/>
          </w:tcPr>
          <w:p w14:paraId="1C883146" w14:textId="77777777" w:rsidR="001433A9" w:rsidRPr="00D24287" w:rsidRDefault="001433A9" w:rsidP="0081355E">
            <w:pPr>
              <w:pStyle w:val="BodyText123ptbefore-after"/>
            </w:pPr>
            <w:r w:rsidRPr="00D24287">
              <w:t>Rangoon &amp; Digboi</w:t>
            </w:r>
          </w:p>
        </w:tc>
        <w:tc>
          <w:tcPr>
            <w:tcW w:w="2977" w:type="dxa"/>
            <w:shd w:val="clear" w:color="auto" w:fill="auto"/>
          </w:tcPr>
          <w:p w14:paraId="2FD70866" w14:textId="77777777" w:rsidR="001433A9" w:rsidRPr="00D24287" w:rsidRDefault="001433A9" w:rsidP="0081355E">
            <w:pPr>
              <w:pStyle w:val="BodyText12centre3pt"/>
            </w:pPr>
            <w:r w:rsidRPr="00D24287">
              <w:t>202,000</w:t>
            </w:r>
          </w:p>
        </w:tc>
        <w:tc>
          <w:tcPr>
            <w:tcW w:w="1276" w:type="dxa"/>
            <w:shd w:val="clear" w:color="auto" w:fill="auto"/>
          </w:tcPr>
          <w:p w14:paraId="6769ECD8" w14:textId="77777777" w:rsidR="001433A9" w:rsidRPr="00D24287" w:rsidRDefault="001433A9" w:rsidP="0081355E">
            <w:pPr>
              <w:pStyle w:val="BodyText12centre3pt"/>
            </w:pPr>
            <w:r w:rsidRPr="00D24287">
              <w:t>13.5%</w:t>
            </w:r>
          </w:p>
        </w:tc>
      </w:tr>
      <w:tr w:rsidR="001433A9" w14:paraId="47802AAC" w14:textId="77777777" w:rsidTr="00D24287">
        <w:tc>
          <w:tcPr>
            <w:tcW w:w="1843" w:type="dxa"/>
            <w:vMerge/>
            <w:shd w:val="clear" w:color="auto" w:fill="auto"/>
          </w:tcPr>
          <w:p w14:paraId="2FB14D85" w14:textId="77777777" w:rsidR="001433A9" w:rsidRPr="00D24287" w:rsidRDefault="001433A9" w:rsidP="0081355E">
            <w:pPr>
              <w:pStyle w:val="BodyText123ptbefore-after"/>
            </w:pPr>
          </w:p>
        </w:tc>
        <w:tc>
          <w:tcPr>
            <w:tcW w:w="1984" w:type="dxa"/>
            <w:shd w:val="clear" w:color="auto" w:fill="auto"/>
          </w:tcPr>
          <w:p w14:paraId="3FF7B8C4" w14:textId="77777777" w:rsidR="001433A9" w:rsidRPr="00D24287" w:rsidRDefault="001433A9" w:rsidP="0081355E">
            <w:pPr>
              <w:pStyle w:val="BodyText123ptbefore-after"/>
            </w:pPr>
            <w:r w:rsidRPr="00D24287">
              <w:t>Abadan</w:t>
            </w:r>
            <w:r w:rsidR="000B21EE" w:rsidRPr="00D24287">
              <w:fldChar w:fldCharType="begin"/>
            </w:r>
            <w:r w:rsidR="000B21EE" w:rsidRPr="00D24287">
              <w:instrText xml:space="preserve"> XE "Abadan" </w:instrText>
            </w:r>
            <w:r w:rsidR="000B21EE" w:rsidRPr="00D24287">
              <w:fldChar w:fldCharType="end"/>
            </w:r>
          </w:p>
        </w:tc>
        <w:tc>
          <w:tcPr>
            <w:tcW w:w="2977" w:type="dxa"/>
            <w:shd w:val="clear" w:color="auto" w:fill="auto"/>
          </w:tcPr>
          <w:p w14:paraId="1D77FBB1" w14:textId="77777777" w:rsidR="001433A9" w:rsidRPr="00D24287" w:rsidRDefault="001433A9" w:rsidP="0081355E">
            <w:pPr>
              <w:pStyle w:val="BodyText12centre3pt"/>
            </w:pPr>
            <w:r w:rsidRPr="00D24287">
              <w:t>40,000</w:t>
            </w:r>
          </w:p>
        </w:tc>
        <w:tc>
          <w:tcPr>
            <w:tcW w:w="1276" w:type="dxa"/>
            <w:shd w:val="clear" w:color="auto" w:fill="auto"/>
          </w:tcPr>
          <w:p w14:paraId="1EFF6987" w14:textId="77777777" w:rsidR="001433A9" w:rsidRPr="00D24287" w:rsidRDefault="001433A9" w:rsidP="0081355E">
            <w:pPr>
              <w:pStyle w:val="BodyText12centre3pt"/>
            </w:pPr>
            <w:r w:rsidRPr="00D24287">
              <w:t>2.7%</w:t>
            </w:r>
          </w:p>
        </w:tc>
      </w:tr>
      <w:tr w:rsidR="001433A9" w14:paraId="0A18753A" w14:textId="77777777" w:rsidTr="00D24287">
        <w:tc>
          <w:tcPr>
            <w:tcW w:w="1843" w:type="dxa"/>
            <w:vMerge/>
            <w:shd w:val="clear" w:color="auto" w:fill="auto"/>
          </w:tcPr>
          <w:p w14:paraId="1AF1DF07" w14:textId="77777777" w:rsidR="001433A9" w:rsidRPr="00D24287" w:rsidRDefault="001433A9" w:rsidP="0081355E">
            <w:pPr>
              <w:pStyle w:val="BodyText123ptbefore-after"/>
            </w:pPr>
          </w:p>
        </w:tc>
        <w:tc>
          <w:tcPr>
            <w:tcW w:w="1984" w:type="dxa"/>
            <w:shd w:val="clear" w:color="auto" w:fill="auto"/>
          </w:tcPr>
          <w:p w14:paraId="4C05E184" w14:textId="77777777" w:rsidR="001433A9" w:rsidRPr="00D24287" w:rsidRDefault="001433A9" w:rsidP="0081355E">
            <w:pPr>
              <w:pStyle w:val="BodyText123ptbefore-after"/>
            </w:pPr>
            <w:r w:rsidRPr="00D24287">
              <w:t>Dutch East Indies</w:t>
            </w:r>
            <w:r w:rsidR="0097691E" w:rsidRPr="00D24287">
              <w:fldChar w:fldCharType="begin"/>
            </w:r>
            <w:r w:rsidR="0097691E" w:rsidRPr="00D24287">
              <w:instrText xml:space="preserve"> XE "Dutch East Indies" </w:instrText>
            </w:r>
            <w:r w:rsidR="0097691E" w:rsidRPr="00D24287">
              <w:fldChar w:fldCharType="end"/>
            </w:r>
          </w:p>
        </w:tc>
        <w:tc>
          <w:tcPr>
            <w:tcW w:w="2977" w:type="dxa"/>
            <w:shd w:val="clear" w:color="auto" w:fill="auto"/>
          </w:tcPr>
          <w:p w14:paraId="18A953DB" w14:textId="77777777" w:rsidR="001433A9" w:rsidRPr="00D24287" w:rsidRDefault="001433A9" w:rsidP="0081355E">
            <w:pPr>
              <w:pStyle w:val="BodyText12centre3pt"/>
            </w:pPr>
            <w:r w:rsidRPr="00D24287">
              <w:t>760,000</w:t>
            </w:r>
          </w:p>
        </w:tc>
        <w:tc>
          <w:tcPr>
            <w:tcW w:w="1276" w:type="dxa"/>
            <w:shd w:val="clear" w:color="auto" w:fill="auto"/>
          </w:tcPr>
          <w:p w14:paraId="3302B64D" w14:textId="77777777" w:rsidR="001433A9" w:rsidRPr="00D24287" w:rsidRDefault="001433A9" w:rsidP="0081355E">
            <w:pPr>
              <w:pStyle w:val="BodyText12centre3pt"/>
            </w:pPr>
            <w:r w:rsidRPr="00D24287">
              <w:t>50.7%</w:t>
            </w:r>
          </w:p>
        </w:tc>
      </w:tr>
      <w:tr w:rsidR="00C9585F" w14:paraId="3DA4FA49" w14:textId="77777777" w:rsidTr="00D24287">
        <w:tc>
          <w:tcPr>
            <w:tcW w:w="1843" w:type="dxa"/>
            <w:shd w:val="clear" w:color="auto" w:fill="auto"/>
          </w:tcPr>
          <w:p w14:paraId="6755EFF6" w14:textId="77777777" w:rsidR="00C9585F" w:rsidRPr="00D24287" w:rsidRDefault="00C9585F" w:rsidP="0081355E">
            <w:pPr>
              <w:pStyle w:val="BodyText123ptbefore-after"/>
            </w:pPr>
            <w:r w:rsidRPr="00D24287">
              <w:t>Sub Total East</w:t>
            </w:r>
          </w:p>
        </w:tc>
        <w:tc>
          <w:tcPr>
            <w:tcW w:w="1984" w:type="dxa"/>
            <w:shd w:val="clear" w:color="auto" w:fill="auto"/>
          </w:tcPr>
          <w:p w14:paraId="66E38B8E" w14:textId="77777777" w:rsidR="00C9585F" w:rsidRPr="00D24287" w:rsidRDefault="00C9585F" w:rsidP="0081355E">
            <w:pPr>
              <w:pStyle w:val="BodyText123ptbefore-after"/>
            </w:pPr>
          </w:p>
        </w:tc>
        <w:tc>
          <w:tcPr>
            <w:tcW w:w="2977" w:type="dxa"/>
            <w:shd w:val="clear" w:color="auto" w:fill="auto"/>
          </w:tcPr>
          <w:p w14:paraId="426DA299" w14:textId="77777777" w:rsidR="00C9585F" w:rsidRPr="00D24287" w:rsidRDefault="00C9585F" w:rsidP="0081355E">
            <w:pPr>
              <w:pStyle w:val="BodyText123ptbefore-after"/>
            </w:pPr>
            <w:r w:rsidRPr="00D24287">
              <w:t>1,002,000</w:t>
            </w:r>
          </w:p>
        </w:tc>
        <w:tc>
          <w:tcPr>
            <w:tcW w:w="1276" w:type="dxa"/>
            <w:shd w:val="clear" w:color="auto" w:fill="auto"/>
          </w:tcPr>
          <w:p w14:paraId="0303A386" w14:textId="77777777" w:rsidR="00C9585F" w:rsidRPr="00D24287" w:rsidRDefault="00C9585F" w:rsidP="0081355E">
            <w:pPr>
              <w:pStyle w:val="BodyText123ptbefore-after"/>
            </w:pPr>
          </w:p>
        </w:tc>
      </w:tr>
      <w:tr w:rsidR="00C9585F" w14:paraId="30812842" w14:textId="77777777" w:rsidTr="00D24287">
        <w:tc>
          <w:tcPr>
            <w:tcW w:w="1843" w:type="dxa"/>
            <w:shd w:val="clear" w:color="auto" w:fill="auto"/>
          </w:tcPr>
          <w:p w14:paraId="7D229B9C" w14:textId="77777777" w:rsidR="00C9585F" w:rsidRPr="00EA41CB" w:rsidRDefault="00C9585F" w:rsidP="0081355E">
            <w:pPr>
              <w:pStyle w:val="BodyText123ptbefore-after"/>
              <w:rPr>
                <w:b/>
                <w:bCs/>
              </w:rPr>
            </w:pPr>
            <w:r w:rsidRPr="00EA41CB">
              <w:rPr>
                <w:b/>
                <w:bCs/>
              </w:rPr>
              <w:t>Total</w:t>
            </w:r>
          </w:p>
        </w:tc>
        <w:tc>
          <w:tcPr>
            <w:tcW w:w="1984" w:type="dxa"/>
            <w:shd w:val="clear" w:color="auto" w:fill="auto"/>
          </w:tcPr>
          <w:p w14:paraId="33B89F64" w14:textId="77777777" w:rsidR="00C9585F" w:rsidRPr="00EA41CB" w:rsidRDefault="00C9585F" w:rsidP="0081355E">
            <w:pPr>
              <w:pStyle w:val="BodyText123ptbefore-after"/>
              <w:rPr>
                <w:b/>
                <w:bCs/>
              </w:rPr>
            </w:pPr>
          </w:p>
        </w:tc>
        <w:tc>
          <w:tcPr>
            <w:tcW w:w="2977" w:type="dxa"/>
            <w:shd w:val="clear" w:color="auto" w:fill="auto"/>
          </w:tcPr>
          <w:p w14:paraId="4CC79293" w14:textId="77777777" w:rsidR="00C9585F" w:rsidRPr="00EA41CB" w:rsidRDefault="00C9585F" w:rsidP="0081355E">
            <w:pPr>
              <w:pStyle w:val="BodyText123ptbefore-after"/>
              <w:rPr>
                <w:b/>
                <w:bCs/>
              </w:rPr>
            </w:pPr>
            <w:r w:rsidRPr="00EA41CB">
              <w:rPr>
                <w:b/>
                <w:bCs/>
              </w:rPr>
              <w:t>1,500,000</w:t>
            </w:r>
          </w:p>
        </w:tc>
        <w:tc>
          <w:tcPr>
            <w:tcW w:w="1276" w:type="dxa"/>
            <w:shd w:val="clear" w:color="auto" w:fill="auto"/>
          </w:tcPr>
          <w:p w14:paraId="1F4EE3AD" w14:textId="77777777" w:rsidR="00C9585F" w:rsidRPr="00D24287" w:rsidRDefault="00C9585F" w:rsidP="0081355E">
            <w:pPr>
              <w:pStyle w:val="BodyText123ptbefore-after"/>
            </w:pPr>
          </w:p>
        </w:tc>
      </w:tr>
    </w:tbl>
    <w:p w14:paraId="65F23F98" w14:textId="77777777" w:rsidR="00C9585F" w:rsidRDefault="00C9585F">
      <w:pPr>
        <w:pStyle w:val="Heading7"/>
        <w:framePr w:wrap="around"/>
      </w:pPr>
      <w:r>
        <w:t>Exports from USA</w:t>
      </w:r>
    </w:p>
    <w:p w14:paraId="197E9F56" w14:textId="323BAE45" w:rsidR="00C9585F" w:rsidRDefault="00C9585F" w:rsidP="0081355E">
      <w:pPr>
        <w:pStyle w:val="BodyText"/>
      </w:pPr>
      <w:r>
        <w:t>There was a significant supply from the US in 1938</w:t>
      </w:r>
      <w:r w:rsidR="00BC0EFB">
        <w:t xml:space="preserve">;  </w:t>
      </w:r>
      <w:r>
        <w:t xml:space="preserve"> </w:t>
      </w:r>
      <w:r w:rsidR="00BC0EFB">
        <w:t>t</w:t>
      </w:r>
      <w:r>
        <w:t xml:space="preserve">otal US exports were 391,000 tons. By 1939, it was estimated that the total </w:t>
      </w:r>
      <w:smartTag w:uri="urn:schemas-microsoft-com:office:smarttags" w:element="place">
        <w:smartTag w:uri="urn:schemas-microsoft-com:office:smarttags" w:element="country-region">
          <w:r>
            <w:t>US</w:t>
          </w:r>
        </w:smartTag>
      </w:smartTag>
      <w:r>
        <w:t xml:space="preserve"> exports would be around 590,000 tons. A considerable part of these exports went to </w:t>
      </w:r>
      <w:smartTag w:uri="urn:schemas-microsoft-com:office:smarttags" w:element="place">
        <w:smartTag w:uri="urn:schemas-microsoft-com:office:smarttags" w:element="country-region">
          <w:r>
            <w:t>Germany</w:t>
          </w:r>
        </w:smartTag>
      </w:smartTag>
      <w:r>
        <w:t xml:space="preserve"> and to other countries not expected to be importers in 1940.</w:t>
      </w:r>
      <w:r w:rsidR="00AF298C">
        <w:t xml:space="preserve"> It should be recognised that the </w:t>
      </w:r>
      <w:smartTag w:uri="urn:schemas-microsoft-com:office:smarttags" w:element="country-region">
        <w:r w:rsidR="00AF298C">
          <w:t>USA</w:t>
        </w:r>
      </w:smartTag>
      <w:r w:rsidR="00AF298C">
        <w:t xml:space="preserve"> was still neutral and its oil companies would be supplying their affiliates in </w:t>
      </w:r>
      <w:smartTag w:uri="urn:schemas-microsoft-com:office:smarttags" w:element="place">
        <w:smartTag w:uri="urn:schemas-microsoft-com:office:smarttags" w:element="country-region">
          <w:r w:rsidR="00AF298C">
            <w:t>Germany</w:t>
          </w:r>
        </w:smartTag>
      </w:smartTag>
      <w:r w:rsidR="00AF298C">
        <w:t xml:space="preserve"> and other countries.</w:t>
      </w:r>
    </w:p>
    <w:p w14:paraId="29B3560C" w14:textId="77777777" w:rsidR="00C9585F" w:rsidRDefault="00C9585F" w:rsidP="00CA50F8">
      <w:pPr>
        <w:pStyle w:val="Heading1"/>
      </w:pPr>
      <w:bookmarkStart w:id="11" w:name="_Toc53866310"/>
      <w:r>
        <w:t>British Position September 1939</w:t>
      </w:r>
      <w:bookmarkEnd w:id="11"/>
    </w:p>
    <w:p w14:paraId="5FF8DFDA" w14:textId="36994A82" w:rsidR="00C9585F" w:rsidRDefault="00C9585F" w:rsidP="0081355E">
      <w:pPr>
        <w:pStyle w:val="BodyText"/>
      </w:pPr>
      <w:r>
        <w:t xml:space="preserve">With </w:t>
      </w:r>
      <w:r w:rsidR="00AF298C">
        <w:t>w</w:t>
      </w:r>
      <w:r>
        <w:t xml:space="preserve">ar declared on </w:t>
      </w:r>
      <w:smartTag w:uri="urn:schemas-microsoft-com:office:smarttags" w:element="country-region">
        <w:r>
          <w:t>Germany</w:t>
        </w:r>
      </w:smartTag>
      <w:r>
        <w:t xml:space="preserve"> by </w:t>
      </w:r>
      <w:smartTag w:uri="urn:schemas-microsoft-com:office:smarttags" w:element="country-region">
        <w:r>
          <w:t>France</w:t>
        </w:r>
      </w:smartTag>
      <w:r>
        <w:t xml:space="preserve"> and </w:t>
      </w:r>
      <w:smartTag w:uri="urn:schemas-microsoft-com:office:smarttags" w:element="place">
        <w:smartTag w:uri="urn:schemas-microsoft-com:office:smarttags" w:element="country-region">
          <w:r>
            <w:t>Britain</w:t>
          </w:r>
        </w:smartTag>
      </w:smartTag>
      <w:r>
        <w:t xml:space="preserve"> on September 3, the aviation gasoline position required immediate reassessment and included the new 100 Octane grade. The British position in 1939 was described in a letter from F</w:t>
      </w:r>
      <w:r w:rsidR="00C2702E">
        <w:t>.</w:t>
      </w:r>
      <w:r>
        <w:t xml:space="preserve"> Godber to F</w:t>
      </w:r>
      <w:r w:rsidR="00C2702E">
        <w:t>.</w:t>
      </w:r>
      <w:r>
        <w:t>C</w:t>
      </w:r>
      <w:r w:rsidR="00C2702E">
        <w:t>.</w:t>
      </w:r>
      <w:r>
        <w:t xml:space="preserve"> Starling Petroleum Department Millbank SW1</w:t>
      </w:r>
      <w:r w:rsidR="00BC0EFB">
        <w:t>,</w:t>
      </w:r>
      <w:r>
        <w:t xml:space="preserve"> London on 12 Sept 1939.</w:t>
      </w:r>
    </w:p>
    <w:p w14:paraId="69B091B3" w14:textId="77777777" w:rsidR="00C9585F" w:rsidRDefault="00C9585F" w:rsidP="0081355E">
      <w:pPr>
        <w:pStyle w:val="Caption"/>
      </w:pPr>
      <w:r>
        <w:t xml:space="preserve">Table </w:t>
      </w:r>
      <w:fldSimple w:instr=" SEQ Table \* ARABIC ">
        <w:r w:rsidR="008A0ECE">
          <w:rPr>
            <w:noProof/>
          </w:rPr>
          <w:t>10</w:t>
        </w:r>
      </w:fldSimple>
      <w:r>
        <w:t>. Aviation Gasoline 1939 British Sources</w:t>
      </w:r>
    </w:p>
    <w:tbl>
      <w:tblPr>
        <w:tblW w:w="965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545"/>
        <w:gridCol w:w="1134"/>
        <w:gridCol w:w="1275"/>
        <w:gridCol w:w="992"/>
        <w:gridCol w:w="709"/>
        <w:gridCol w:w="2694"/>
        <w:gridCol w:w="1303"/>
      </w:tblGrid>
      <w:tr w:rsidR="00C9585F" w:rsidRPr="00D24287" w14:paraId="01C8B602" w14:textId="77777777" w:rsidTr="00BC0EFB">
        <w:tc>
          <w:tcPr>
            <w:tcW w:w="1545" w:type="dxa"/>
            <w:shd w:val="clear" w:color="auto" w:fill="auto"/>
          </w:tcPr>
          <w:p w14:paraId="35D26242" w14:textId="77777777" w:rsidR="00C9585F" w:rsidRPr="00D24287" w:rsidRDefault="00C9585F" w:rsidP="0081355E">
            <w:pPr>
              <w:pStyle w:val="BodyText10ptleft"/>
            </w:pPr>
            <w:r w:rsidRPr="00D24287">
              <w:t>Refinery Location</w:t>
            </w:r>
          </w:p>
        </w:tc>
        <w:tc>
          <w:tcPr>
            <w:tcW w:w="1134" w:type="dxa"/>
            <w:shd w:val="clear" w:color="auto" w:fill="auto"/>
          </w:tcPr>
          <w:p w14:paraId="63105CD5" w14:textId="77777777" w:rsidR="00C9585F" w:rsidRPr="00D24287" w:rsidRDefault="00C9585F" w:rsidP="0081355E">
            <w:pPr>
              <w:pStyle w:val="BodyText10ptleft"/>
            </w:pPr>
            <w:r w:rsidRPr="00D24287">
              <w:t>Tons/year</w:t>
            </w:r>
          </w:p>
        </w:tc>
        <w:tc>
          <w:tcPr>
            <w:tcW w:w="1275" w:type="dxa"/>
            <w:shd w:val="clear" w:color="auto" w:fill="auto"/>
          </w:tcPr>
          <w:p w14:paraId="05C655F0" w14:textId="77777777" w:rsidR="00C9585F" w:rsidRPr="00D24287" w:rsidRDefault="00C9585F" w:rsidP="0081355E">
            <w:pPr>
              <w:pStyle w:val="BodyText10ptleft"/>
            </w:pPr>
            <w:r w:rsidRPr="00D24287">
              <w:t>Grade (clear) Octane</w:t>
            </w:r>
          </w:p>
        </w:tc>
        <w:tc>
          <w:tcPr>
            <w:tcW w:w="992" w:type="dxa"/>
            <w:shd w:val="clear" w:color="auto" w:fill="auto"/>
          </w:tcPr>
          <w:p w14:paraId="24DB83A6" w14:textId="77777777" w:rsidR="00C9585F" w:rsidRPr="00D24287" w:rsidRDefault="00C9585F" w:rsidP="0081355E">
            <w:pPr>
              <w:pStyle w:val="BodyText10ptleft"/>
            </w:pPr>
            <w:r w:rsidRPr="00D24287">
              <w:t>Aviation Gasoline Octane</w:t>
            </w:r>
          </w:p>
        </w:tc>
        <w:tc>
          <w:tcPr>
            <w:tcW w:w="709" w:type="dxa"/>
            <w:shd w:val="clear" w:color="auto" w:fill="auto"/>
          </w:tcPr>
          <w:p w14:paraId="14563845" w14:textId="77777777" w:rsidR="00C9585F" w:rsidRPr="00D24287" w:rsidRDefault="00C9585F" w:rsidP="0081355E">
            <w:pPr>
              <w:pStyle w:val="BodyText10ptleft"/>
            </w:pPr>
            <w:r w:rsidRPr="00D24287">
              <w:t>TEL cc/IG</w:t>
            </w:r>
          </w:p>
        </w:tc>
        <w:tc>
          <w:tcPr>
            <w:tcW w:w="2694" w:type="dxa"/>
            <w:shd w:val="clear" w:color="auto" w:fill="auto"/>
          </w:tcPr>
          <w:p w14:paraId="4AB9750D" w14:textId="77777777" w:rsidR="00C9585F" w:rsidRPr="00D24287" w:rsidRDefault="00C9585F" w:rsidP="0081355E">
            <w:pPr>
              <w:pStyle w:val="BodyText10ptleft"/>
            </w:pPr>
            <w:r w:rsidRPr="00D24287">
              <w:t>Company</w:t>
            </w:r>
          </w:p>
        </w:tc>
        <w:tc>
          <w:tcPr>
            <w:tcW w:w="1303" w:type="dxa"/>
            <w:shd w:val="clear" w:color="auto" w:fill="auto"/>
          </w:tcPr>
          <w:p w14:paraId="47CC4039" w14:textId="77777777" w:rsidR="00C9585F" w:rsidRPr="00D24287" w:rsidRDefault="00C9585F" w:rsidP="0081355E">
            <w:pPr>
              <w:pStyle w:val="BodyText10ptleft"/>
            </w:pPr>
            <w:r w:rsidRPr="00D24287">
              <w:t xml:space="preserve">Production </w:t>
            </w:r>
            <w:r w:rsidR="00AF298C" w:rsidRPr="00D24287">
              <w:t>%</w:t>
            </w:r>
          </w:p>
        </w:tc>
      </w:tr>
      <w:tr w:rsidR="00C9585F" w:rsidRPr="00D24287" w14:paraId="3462AA84" w14:textId="77777777" w:rsidTr="00BC0EFB">
        <w:tc>
          <w:tcPr>
            <w:tcW w:w="1545" w:type="dxa"/>
            <w:shd w:val="clear" w:color="auto" w:fill="auto"/>
          </w:tcPr>
          <w:p w14:paraId="0BFB2267" w14:textId="77777777" w:rsidR="00C9585F" w:rsidRPr="00D24287" w:rsidRDefault="00C9585F" w:rsidP="0081355E">
            <w:pPr>
              <w:pStyle w:val="BodyText10ptleft"/>
            </w:pPr>
            <w:r w:rsidRPr="00D24287">
              <w:t>Curaçao</w:t>
            </w:r>
            <w:r w:rsidR="0097691E" w:rsidRPr="00D24287">
              <w:fldChar w:fldCharType="begin"/>
            </w:r>
            <w:r w:rsidR="0097691E" w:rsidRPr="00D24287">
              <w:instrText xml:space="preserve"> XE "Curaçao" </w:instrText>
            </w:r>
            <w:r w:rsidR="0097691E" w:rsidRPr="00D24287">
              <w:fldChar w:fldCharType="end"/>
            </w:r>
            <w:r w:rsidRPr="00D24287">
              <w:t xml:space="preserve"> DWI</w:t>
            </w:r>
          </w:p>
        </w:tc>
        <w:tc>
          <w:tcPr>
            <w:tcW w:w="1134" w:type="dxa"/>
            <w:shd w:val="clear" w:color="auto" w:fill="auto"/>
          </w:tcPr>
          <w:p w14:paraId="3C637B53" w14:textId="77777777" w:rsidR="00C9585F" w:rsidRPr="00D24287" w:rsidRDefault="00C9585F" w:rsidP="0081355E">
            <w:pPr>
              <w:pStyle w:val="BodyText10ptcentre"/>
            </w:pPr>
            <w:r w:rsidRPr="00D24287">
              <w:t>504,000</w:t>
            </w:r>
          </w:p>
        </w:tc>
        <w:tc>
          <w:tcPr>
            <w:tcW w:w="1275" w:type="dxa"/>
            <w:shd w:val="clear" w:color="auto" w:fill="auto"/>
          </w:tcPr>
          <w:p w14:paraId="4F7EE892" w14:textId="77777777" w:rsidR="00C9585F" w:rsidRPr="00D24287" w:rsidRDefault="00C9585F" w:rsidP="0081355E">
            <w:pPr>
              <w:pStyle w:val="BodyText10ptcentre"/>
            </w:pPr>
            <w:r w:rsidRPr="00D24287">
              <w:t>71/73</w:t>
            </w:r>
          </w:p>
        </w:tc>
        <w:tc>
          <w:tcPr>
            <w:tcW w:w="992" w:type="dxa"/>
            <w:shd w:val="clear" w:color="auto" w:fill="auto"/>
          </w:tcPr>
          <w:p w14:paraId="52AD1A41" w14:textId="77777777" w:rsidR="00C9585F" w:rsidRPr="00D24287" w:rsidRDefault="00C9585F" w:rsidP="0081355E">
            <w:pPr>
              <w:pStyle w:val="BodyText10ptcentre"/>
            </w:pPr>
            <w:r w:rsidRPr="00D24287">
              <w:t>87</w:t>
            </w:r>
          </w:p>
        </w:tc>
        <w:tc>
          <w:tcPr>
            <w:tcW w:w="709" w:type="dxa"/>
            <w:shd w:val="clear" w:color="auto" w:fill="auto"/>
          </w:tcPr>
          <w:p w14:paraId="55D51B0F" w14:textId="77777777" w:rsidR="00C9585F" w:rsidRPr="00D24287" w:rsidRDefault="00C9585F" w:rsidP="0081355E">
            <w:pPr>
              <w:pStyle w:val="BodyText10ptcentre"/>
            </w:pPr>
            <w:r w:rsidRPr="00D24287">
              <w:t>4</w:t>
            </w:r>
          </w:p>
        </w:tc>
        <w:tc>
          <w:tcPr>
            <w:tcW w:w="2694" w:type="dxa"/>
            <w:shd w:val="clear" w:color="auto" w:fill="auto"/>
          </w:tcPr>
          <w:p w14:paraId="6B7BFA6B" w14:textId="77777777" w:rsidR="00C9585F" w:rsidRPr="00D24287" w:rsidRDefault="00C9585F" w:rsidP="0081355E">
            <w:pPr>
              <w:pStyle w:val="BodyText10ptleft"/>
            </w:pPr>
            <w:r w:rsidRPr="00D24287">
              <w:t>Asiatic Petroleum Co. &amp; others</w:t>
            </w:r>
          </w:p>
        </w:tc>
        <w:tc>
          <w:tcPr>
            <w:tcW w:w="1303" w:type="dxa"/>
            <w:shd w:val="clear" w:color="auto" w:fill="auto"/>
          </w:tcPr>
          <w:p w14:paraId="0E42D143" w14:textId="77777777" w:rsidR="00C9585F" w:rsidRPr="00D24287" w:rsidRDefault="00C9585F" w:rsidP="0081355E">
            <w:pPr>
              <w:pStyle w:val="BodyText10ptcentre"/>
            </w:pPr>
            <w:r w:rsidRPr="00D24287">
              <w:t>42.1%</w:t>
            </w:r>
          </w:p>
        </w:tc>
      </w:tr>
      <w:tr w:rsidR="00C9585F" w:rsidRPr="00D24287" w14:paraId="73BA42E0" w14:textId="77777777" w:rsidTr="00BC0EFB">
        <w:tc>
          <w:tcPr>
            <w:tcW w:w="1545" w:type="dxa"/>
            <w:shd w:val="clear" w:color="auto" w:fill="auto"/>
          </w:tcPr>
          <w:p w14:paraId="4834661D" w14:textId="77777777" w:rsidR="00C9585F" w:rsidRPr="00D24287" w:rsidRDefault="00C9585F" w:rsidP="0081355E">
            <w:pPr>
              <w:pStyle w:val="BodyText10ptleft"/>
            </w:pPr>
            <w:r w:rsidRPr="00D24287">
              <w:t>Brandan</w:t>
            </w:r>
            <w:r w:rsidR="00AF298C" w:rsidRPr="00D24287">
              <w:fldChar w:fldCharType="begin"/>
            </w:r>
            <w:r w:rsidR="00AF298C" w:rsidRPr="00D24287">
              <w:instrText xml:space="preserve"> XE "Brandan" </w:instrText>
            </w:r>
            <w:r w:rsidR="00AF298C" w:rsidRPr="00D24287">
              <w:fldChar w:fldCharType="end"/>
            </w:r>
            <w:r w:rsidRPr="00D24287">
              <w:t xml:space="preserve"> DEI</w:t>
            </w:r>
          </w:p>
        </w:tc>
        <w:tc>
          <w:tcPr>
            <w:tcW w:w="1134" w:type="dxa"/>
            <w:shd w:val="clear" w:color="auto" w:fill="auto"/>
          </w:tcPr>
          <w:p w14:paraId="1D3E5069" w14:textId="77777777" w:rsidR="00C9585F" w:rsidRPr="00D24287" w:rsidRDefault="00C9585F" w:rsidP="0081355E">
            <w:pPr>
              <w:pStyle w:val="BodyText10ptcentre"/>
            </w:pPr>
            <w:r w:rsidRPr="00D24287">
              <w:t>150,000</w:t>
            </w:r>
          </w:p>
        </w:tc>
        <w:tc>
          <w:tcPr>
            <w:tcW w:w="1275" w:type="dxa"/>
            <w:shd w:val="clear" w:color="auto" w:fill="auto"/>
          </w:tcPr>
          <w:p w14:paraId="7A9F98DE" w14:textId="77777777" w:rsidR="00C9585F" w:rsidRPr="00D24287" w:rsidRDefault="00C9585F" w:rsidP="0081355E">
            <w:pPr>
              <w:pStyle w:val="BodyText10ptcentre"/>
            </w:pPr>
            <w:r w:rsidRPr="00D24287">
              <w:t>77</w:t>
            </w:r>
          </w:p>
        </w:tc>
        <w:tc>
          <w:tcPr>
            <w:tcW w:w="992" w:type="dxa"/>
            <w:shd w:val="clear" w:color="auto" w:fill="auto"/>
          </w:tcPr>
          <w:p w14:paraId="57B87CDA" w14:textId="77777777" w:rsidR="00C9585F" w:rsidRPr="00D24287" w:rsidRDefault="00C9585F" w:rsidP="0081355E">
            <w:pPr>
              <w:pStyle w:val="BodyText10ptcentre"/>
            </w:pPr>
            <w:r w:rsidRPr="00D24287">
              <w:t>87</w:t>
            </w:r>
          </w:p>
        </w:tc>
        <w:tc>
          <w:tcPr>
            <w:tcW w:w="709" w:type="dxa"/>
            <w:shd w:val="clear" w:color="auto" w:fill="auto"/>
          </w:tcPr>
          <w:p w14:paraId="5B9A88F1" w14:textId="77777777" w:rsidR="00C9585F" w:rsidRPr="00D24287" w:rsidRDefault="00C9585F" w:rsidP="0081355E">
            <w:pPr>
              <w:pStyle w:val="BodyText10ptcentre"/>
            </w:pPr>
            <w:r w:rsidRPr="00D24287">
              <w:t>3</w:t>
            </w:r>
          </w:p>
        </w:tc>
        <w:tc>
          <w:tcPr>
            <w:tcW w:w="2694" w:type="dxa"/>
            <w:shd w:val="clear" w:color="auto" w:fill="auto"/>
          </w:tcPr>
          <w:p w14:paraId="528465E8" w14:textId="77777777" w:rsidR="00C9585F" w:rsidRPr="00D24287" w:rsidRDefault="00C9585F" w:rsidP="0081355E">
            <w:pPr>
              <w:pStyle w:val="BodyText10ptleft"/>
            </w:pPr>
            <w:r w:rsidRPr="00D24287">
              <w:t>Shell</w:t>
            </w:r>
          </w:p>
        </w:tc>
        <w:tc>
          <w:tcPr>
            <w:tcW w:w="1303" w:type="dxa"/>
            <w:shd w:val="clear" w:color="auto" w:fill="auto"/>
          </w:tcPr>
          <w:p w14:paraId="3C4665C0" w14:textId="77777777" w:rsidR="00C9585F" w:rsidRPr="00D24287" w:rsidRDefault="00C9585F" w:rsidP="0081355E">
            <w:pPr>
              <w:pStyle w:val="BodyText10ptcentre"/>
            </w:pPr>
            <w:r w:rsidRPr="00D24287">
              <w:t>12.5%</w:t>
            </w:r>
          </w:p>
        </w:tc>
      </w:tr>
      <w:tr w:rsidR="00C9585F" w:rsidRPr="00D24287" w14:paraId="55A40547" w14:textId="77777777" w:rsidTr="00BC0EFB">
        <w:tc>
          <w:tcPr>
            <w:tcW w:w="1545" w:type="dxa"/>
            <w:shd w:val="clear" w:color="auto" w:fill="auto"/>
          </w:tcPr>
          <w:p w14:paraId="4BA47A32" w14:textId="77777777" w:rsidR="00C9585F" w:rsidRPr="00D24287" w:rsidRDefault="00C9585F" w:rsidP="0081355E">
            <w:pPr>
              <w:pStyle w:val="BodyText10ptleft"/>
            </w:pPr>
            <w:r w:rsidRPr="00D24287">
              <w:t>Balikpapan</w:t>
            </w:r>
            <w:r w:rsidR="00AF298C" w:rsidRPr="00D24287">
              <w:fldChar w:fldCharType="begin"/>
            </w:r>
            <w:r w:rsidR="00AF298C" w:rsidRPr="00D24287">
              <w:instrText xml:space="preserve"> XE "Balikpapan" </w:instrText>
            </w:r>
            <w:r w:rsidR="00AF298C" w:rsidRPr="00D24287">
              <w:fldChar w:fldCharType="end"/>
            </w:r>
            <w:r w:rsidRPr="00D24287">
              <w:t xml:space="preserve"> DEI</w:t>
            </w:r>
          </w:p>
        </w:tc>
        <w:tc>
          <w:tcPr>
            <w:tcW w:w="1134" w:type="dxa"/>
            <w:shd w:val="clear" w:color="auto" w:fill="auto"/>
          </w:tcPr>
          <w:p w14:paraId="7FF09C83" w14:textId="77777777" w:rsidR="00C9585F" w:rsidRPr="00D24287" w:rsidRDefault="00C9585F" w:rsidP="0081355E">
            <w:pPr>
              <w:pStyle w:val="BodyText10ptcentre"/>
            </w:pPr>
            <w:r w:rsidRPr="00D24287">
              <w:t>312,000</w:t>
            </w:r>
          </w:p>
        </w:tc>
        <w:tc>
          <w:tcPr>
            <w:tcW w:w="1275" w:type="dxa"/>
            <w:shd w:val="clear" w:color="auto" w:fill="auto"/>
          </w:tcPr>
          <w:p w14:paraId="4CB15150" w14:textId="77777777" w:rsidR="00C9585F" w:rsidRPr="00D24287" w:rsidRDefault="00C9585F" w:rsidP="0081355E">
            <w:pPr>
              <w:pStyle w:val="BodyText10ptcentre"/>
            </w:pPr>
            <w:r w:rsidRPr="00D24287">
              <w:t>73</w:t>
            </w:r>
          </w:p>
        </w:tc>
        <w:tc>
          <w:tcPr>
            <w:tcW w:w="992" w:type="dxa"/>
            <w:shd w:val="clear" w:color="auto" w:fill="auto"/>
          </w:tcPr>
          <w:p w14:paraId="4989507D" w14:textId="77777777" w:rsidR="00C9585F" w:rsidRPr="00D24287" w:rsidRDefault="00C9585F" w:rsidP="0081355E">
            <w:pPr>
              <w:pStyle w:val="BodyText10ptcentre"/>
            </w:pPr>
            <w:r w:rsidRPr="00D24287">
              <w:t>87</w:t>
            </w:r>
          </w:p>
        </w:tc>
        <w:tc>
          <w:tcPr>
            <w:tcW w:w="709" w:type="dxa"/>
            <w:shd w:val="clear" w:color="auto" w:fill="auto"/>
          </w:tcPr>
          <w:p w14:paraId="33E1B0DD" w14:textId="77777777" w:rsidR="00C9585F" w:rsidRPr="00D24287" w:rsidRDefault="00C9585F" w:rsidP="0081355E">
            <w:pPr>
              <w:pStyle w:val="BodyText10ptcentre"/>
            </w:pPr>
            <w:r w:rsidRPr="00D24287">
              <w:t>4</w:t>
            </w:r>
          </w:p>
        </w:tc>
        <w:tc>
          <w:tcPr>
            <w:tcW w:w="2694" w:type="dxa"/>
            <w:shd w:val="clear" w:color="auto" w:fill="auto"/>
          </w:tcPr>
          <w:p w14:paraId="744AE5E0" w14:textId="77777777" w:rsidR="00C9585F" w:rsidRPr="00D24287" w:rsidRDefault="00C9585F" w:rsidP="0081355E">
            <w:pPr>
              <w:pStyle w:val="BodyText10ptleft"/>
            </w:pPr>
            <w:r w:rsidRPr="00D24287">
              <w:t>Standard Vacuum</w:t>
            </w:r>
          </w:p>
        </w:tc>
        <w:tc>
          <w:tcPr>
            <w:tcW w:w="1303" w:type="dxa"/>
            <w:shd w:val="clear" w:color="auto" w:fill="auto"/>
          </w:tcPr>
          <w:p w14:paraId="7861A92C" w14:textId="77777777" w:rsidR="00C9585F" w:rsidRPr="00D24287" w:rsidRDefault="00C9585F" w:rsidP="0081355E">
            <w:pPr>
              <w:pStyle w:val="BodyText10ptcentre"/>
            </w:pPr>
            <w:r w:rsidRPr="00D24287">
              <w:t>26.1%</w:t>
            </w:r>
          </w:p>
        </w:tc>
      </w:tr>
      <w:tr w:rsidR="00C9585F" w:rsidRPr="00D24287" w14:paraId="04452CD3" w14:textId="77777777" w:rsidTr="00BC0EFB">
        <w:tc>
          <w:tcPr>
            <w:tcW w:w="1545" w:type="dxa"/>
            <w:shd w:val="clear" w:color="auto" w:fill="auto"/>
          </w:tcPr>
          <w:p w14:paraId="106B5E38" w14:textId="77777777" w:rsidR="00C9585F" w:rsidRPr="00D24287" w:rsidRDefault="00C9585F" w:rsidP="0081355E">
            <w:pPr>
              <w:pStyle w:val="BodyText10ptleft"/>
            </w:pPr>
            <w:r w:rsidRPr="00D24287">
              <w:t>Pernis</w:t>
            </w:r>
            <w:r w:rsidR="004B1E68" w:rsidRPr="00D24287">
              <w:fldChar w:fldCharType="begin"/>
            </w:r>
            <w:r w:rsidR="004B1E68" w:rsidRPr="00D24287">
              <w:instrText xml:space="preserve"> XE "Pernis" </w:instrText>
            </w:r>
            <w:r w:rsidR="004B1E68" w:rsidRPr="00D24287">
              <w:fldChar w:fldCharType="end"/>
            </w:r>
            <w:r w:rsidRPr="00D24287">
              <w:t xml:space="preserve"> Holland</w:t>
            </w:r>
          </w:p>
        </w:tc>
        <w:tc>
          <w:tcPr>
            <w:tcW w:w="1134" w:type="dxa"/>
            <w:shd w:val="clear" w:color="auto" w:fill="auto"/>
          </w:tcPr>
          <w:p w14:paraId="020A53A1" w14:textId="77777777" w:rsidR="00C9585F" w:rsidRPr="00D24287" w:rsidRDefault="00C9585F" w:rsidP="0081355E">
            <w:pPr>
              <w:pStyle w:val="BodyText10ptcentre"/>
            </w:pPr>
            <w:r w:rsidRPr="00D24287">
              <w:t>45,000</w:t>
            </w:r>
          </w:p>
        </w:tc>
        <w:tc>
          <w:tcPr>
            <w:tcW w:w="1275" w:type="dxa"/>
            <w:shd w:val="clear" w:color="auto" w:fill="auto"/>
          </w:tcPr>
          <w:p w14:paraId="6136ED53" w14:textId="77777777" w:rsidR="00C9585F" w:rsidRPr="00D24287" w:rsidRDefault="00C9585F" w:rsidP="0081355E">
            <w:pPr>
              <w:pStyle w:val="BodyText10ptcentre"/>
            </w:pPr>
            <w:r w:rsidRPr="00D24287">
              <w:t>87</w:t>
            </w:r>
          </w:p>
        </w:tc>
        <w:tc>
          <w:tcPr>
            <w:tcW w:w="992" w:type="dxa"/>
            <w:shd w:val="clear" w:color="auto" w:fill="auto"/>
          </w:tcPr>
          <w:p w14:paraId="133B7EF2" w14:textId="77777777" w:rsidR="00C9585F" w:rsidRPr="00D24287" w:rsidRDefault="00C9585F" w:rsidP="0081355E">
            <w:pPr>
              <w:pStyle w:val="BodyText10ptcentre"/>
            </w:pPr>
            <w:r w:rsidRPr="00D24287">
              <w:t>100</w:t>
            </w:r>
          </w:p>
        </w:tc>
        <w:tc>
          <w:tcPr>
            <w:tcW w:w="709" w:type="dxa"/>
            <w:shd w:val="clear" w:color="auto" w:fill="auto"/>
          </w:tcPr>
          <w:p w14:paraId="6C81C2B5" w14:textId="77777777" w:rsidR="00C9585F" w:rsidRPr="00D24287" w:rsidRDefault="00C9585F" w:rsidP="0081355E">
            <w:pPr>
              <w:pStyle w:val="BodyText10ptcentre"/>
            </w:pPr>
            <w:r w:rsidRPr="00D24287">
              <w:t>4</w:t>
            </w:r>
          </w:p>
        </w:tc>
        <w:tc>
          <w:tcPr>
            <w:tcW w:w="2694" w:type="dxa"/>
            <w:shd w:val="clear" w:color="auto" w:fill="auto"/>
          </w:tcPr>
          <w:p w14:paraId="49178DD1" w14:textId="77777777" w:rsidR="00C9585F" w:rsidRPr="00D24287" w:rsidRDefault="00C9585F" w:rsidP="0081355E">
            <w:pPr>
              <w:pStyle w:val="BodyText10ptleft"/>
            </w:pPr>
            <w:r w:rsidRPr="00D24287">
              <w:t>Shell</w:t>
            </w:r>
          </w:p>
        </w:tc>
        <w:tc>
          <w:tcPr>
            <w:tcW w:w="1303" w:type="dxa"/>
            <w:shd w:val="clear" w:color="auto" w:fill="auto"/>
          </w:tcPr>
          <w:p w14:paraId="27A872B4" w14:textId="77777777" w:rsidR="00C9585F" w:rsidRPr="00D24287" w:rsidRDefault="00C9585F" w:rsidP="0081355E">
            <w:pPr>
              <w:pStyle w:val="BodyText10ptcentre"/>
            </w:pPr>
            <w:r w:rsidRPr="00D24287">
              <w:t>3.8%</w:t>
            </w:r>
          </w:p>
        </w:tc>
      </w:tr>
      <w:tr w:rsidR="00C9585F" w:rsidRPr="00D24287" w14:paraId="37AF9F06" w14:textId="77777777" w:rsidTr="00BC0EFB">
        <w:tc>
          <w:tcPr>
            <w:tcW w:w="1545" w:type="dxa"/>
            <w:shd w:val="clear" w:color="auto" w:fill="auto"/>
          </w:tcPr>
          <w:p w14:paraId="6CD54E6D" w14:textId="77777777" w:rsidR="00C9585F" w:rsidRPr="00D24287" w:rsidRDefault="00C9585F" w:rsidP="0081355E">
            <w:pPr>
              <w:pStyle w:val="BodyText10ptleft"/>
            </w:pPr>
            <w:r w:rsidRPr="00D24287">
              <w:t>Stanlow</w:t>
            </w:r>
            <w:r w:rsidR="00AF298C" w:rsidRPr="00D24287">
              <w:fldChar w:fldCharType="begin"/>
            </w:r>
            <w:r w:rsidR="00AF298C" w:rsidRPr="00D24287">
              <w:instrText xml:space="preserve"> XE "Stanlow" </w:instrText>
            </w:r>
            <w:r w:rsidR="00AF298C" w:rsidRPr="00D24287">
              <w:fldChar w:fldCharType="end"/>
            </w:r>
            <w:r w:rsidRPr="00D24287">
              <w:t xml:space="preserve"> UK</w:t>
            </w:r>
          </w:p>
        </w:tc>
        <w:tc>
          <w:tcPr>
            <w:tcW w:w="1134" w:type="dxa"/>
            <w:shd w:val="clear" w:color="auto" w:fill="auto"/>
          </w:tcPr>
          <w:p w14:paraId="4E2E9924" w14:textId="77777777" w:rsidR="00C9585F" w:rsidRPr="00D24287" w:rsidRDefault="00C9585F" w:rsidP="0081355E">
            <w:pPr>
              <w:pStyle w:val="BodyText10ptcentre"/>
            </w:pPr>
            <w:r w:rsidRPr="00D24287">
              <w:t>50,000</w:t>
            </w:r>
          </w:p>
        </w:tc>
        <w:tc>
          <w:tcPr>
            <w:tcW w:w="1275" w:type="dxa"/>
            <w:shd w:val="clear" w:color="auto" w:fill="auto"/>
          </w:tcPr>
          <w:p w14:paraId="6CB5E97E" w14:textId="77777777" w:rsidR="00C9585F" w:rsidRPr="00D24287" w:rsidRDefault="00C9585F" w:rsidP="0081355E">
            <w:pPr>
              <w:pStyle w:val="BodyText10ptcentre"/>
            </w:pPr>
            <w:r w:rsidRPr="00D24287">
              <w:t>87</w:t>
            </w:r>
          </w:p>
        </w:tc>
        <w:tc>
          <w:tcPr>
            <w:tcW w:w="992" w:type="dxa"/>
            <w:shd w:val="clear" w:color="auto" w:fill="auto"/>
          </w:tcPr>
          <w:p w14:paraId="19CB8ACD" w14:textId="77777777" w:rsidR="00C9585F" w:rsidRPr="00D24287" w:rsidRDefault="00C9585F" w:rsidP="0081355E">
            <w:pPr>
              <w:pStyle w:val="BodyText10ptcentre"/>
            </w:pPr>
            <w:r w:rsidRPr="00D24287">
              <w:t>100</w:t>
            </w:r>
          </w:p>
        </w:tc>
        <w:tc>
          <w:tcPr>
            <w:tcW w:w="709" w:type="dxa"/>
            <w:shd w:val="clear" w:color="auto" w:fill="auto"/>
          </w:tcPr>
          <w:p w14:paraId="3098900C" w14:textId="77777777" w:rsidR="00C9585F" w:rsidRPr="00D24287" w:rsidRDefault="00C9585F" w:rsidP="0081355E">
            <w:pPr>
              <w:pStyle w:val="BodyText10ptcentre"/>
            </w:pPr>
            <w:r w:rsidRPr="00D24287">
              <w:t>4</w:t>
            </w:r>
          </w:p>
        </w:tc>
        <w:tc>
          <w:tcPr>
            <w:tcW w:w="2694" w:type="dxa"/>
            <w:shd w:val="clear" w:color="auto" w:fill="auto"/>
          </w:tcPr>
          <w:p w14:paraId="67DAF153" w14:textId="77777777" w:rsidR="00C9585F" w:rsidRPr="00D24287" w:rsidRDefault="00C9585F" w:rsidP="0081355E">
            <w:pPr>
              <w:pStyle w:val="BodyText10ptleft"/>
            </w:pPr>
            <w:r w:rsidRPr="00D24287">
              <w:t>Shell</w:t>
            </w:r>
          </w:p>
        </w:tc>
        <w:tc>
          <w:tcPr>
            <w:tcW w:w="1303" w:type="dxa"/>
            <w:shd w:val="clear" w:color="auto" w:fill="auto"/>
          </w:tcPr>
          <w:p w14:paraId="5568FC9B" w14:textId="77777777" w:rsidR="00C9585F" w:rsidRPr="00D24287" w:rsidRDefault="00C9585F" w:rsidP="0081355E">
            <w:pPr>
              <w:pStyle w:val="BodyText10ptcentre"/>
            </w:pPr>
            <w:r w:rsidRPr="00D24287">
              <w:t>4.2%</w:t>
            </w:r>
          </w:p>
        </w:tc>
      </w:tr>
      <w:tr w:rsidR="00C9585F" w:rsidRPr="00D24287" w14:paraId="0303ECBB" w14:textId="77777777" w:rsidTr="00BC0EFB">
        <w:tc>
          <w:tcPr>
            <w:tcW w:w="1545" w:type="dxa"/>
            <w:shd w:val="clear" w:color="auto" w:fill="auto"/>
          </w:tcPr>
          <w:p w14:paraId="6774856A" w14:textId="77777777" w:rsidR="00C9585F" w:rsidRPr="00D24287" w:rsidRDefault="00C9585F" w:rsidP="0081355E">
            <w:pPr>
              <w:pStyle w:val="BodyText10ptleft"/>
            </w:pPr>
            <w:r w:rsidRPr="00D24287">
              <w:t>Pladjoe</w:t>
            </w:r>
            <w:r w:rsidR="00AF298C" w:rsidRPr="00D24287">
              <w:fldChar w:fldCharType="begin"/>
            </w:r>
            <w:r w:rsidR="00AF298C" w:rsidRPr="00D24287">
              <w:instrText xml:space="preserve"> XE "Pladjoe" </w:instrText>
            </w:r>
            <w:r w:rsidR="00AF298C" w:rsidRPr="00D24287">
              <w:fldChar w:fldCharType="end"/>
            </w:r>
            <w:r w:rsidRPr="00D24287">
              <w:t xml:space="preserve"> DEI</w:t>
            </w:r>
          </w:p>
        </w:tc>
        <w:tc>
          <w:tcPr>
            <w:tcW w:w="1134" w:type="dxa"/>
            <w:shd w:val="clear" w:color="auto" w:fill="auto"/>
          </w:tcPr>
          <w:p w14:paraId="7C2F2459" w14:textId="77777777" w:rsidR="00C9585F" w:rsidRPr="00D24287" w:rsidRDefault="00C9585F" w:rsidP="0081355E">
            <w:pPr>
              <w:pStyle w:val="BodyText10ptcentre"/>
            </w:pPr>
            <w:r w:rsidRPr="00D24287">
              <w:t>35,000</w:t>
            </w:r>
          </w:p>
        </w:tc>
        <w:tc>
          <w:tcPr>
            <w:tcW w:w="1275" w:type="dxa"/>
            <w:shd w:val="clear" w:color="auto" w:fill="auto"/>
          </w:tcPr>
          <w:p w14:paraId="3792594D" w14:textId="77777777" w:rsidR="00C9585F" w:rsidRPr="00D24287" w:rsidRDefault="00C9585F" w:rsidP="0081355E">
            <w:pPr>
              <w:pStyle w:val="BodyText10ptcentre"/>
            </w:pPr>
            <w:r w:rsidRPr="00D24287">
              <w:t>87</w:t>
            </w:r>
          </w:p>
        </w:tc>
        <w:tc>
          <w:tcPr>
            <w:tcW w:w="992" w:type="dxa"/>
            <w:shd w:val="clear" w:color="auto" w:fill="auto"/>
          </w:tcPr>
          <w:p w14:paraId="0478B944" w14:textId="77777777" w:rsidR="00C9585F" w:rsidRPr="00D24287" w:rsidRDefault="00C9585F" w:rsidP="0081355E">
            <w:pPr>
              <w:pStyle w:val="BodyText10ptcentre"/>
            </w:pPr>
            <w:r w:rsidRPr="00D24287">
              <w:t>100</w:t>
            </w:r>
          </w:p>
        </w:tc>
        <w:tc>
          <w:tcPr>
            <w:tcW w:w="709" w:type="dxa"/>
            <w:shd w:val="clear" w:color="auto" w:fill="auto"/>
          </w:tcPr>
          <w:p w14:paraId="26681476" w14:textId="77777777" w:rsidR="00C9585F" w:rsidRPr="00D24287" w:rsidRDefault="00C9585F" w:rsidP="0081355E">
            <w:pPr>
              <w:pStyle w:val="BodyText10ptcentre"/>
            </w:pPr>
            <w:r w:rsidRPr="00D24287">
              <w:t>4</w:t>
            </w:r>
          </w:p>
        </w:tc>
        <w:tc>
          <w:tcPr>
            <w:tcW w:w="2694" w:type="dxa"/>
            <w:shd w:val="clear" w:color="auto" w:fill="auto"/>
          </w:tcPr>
          <w:p w14:paraId="01E5B389" w14:textId="77777777" w:rsidR="00C9585F" w:rsidRPr="00D24287" w:rsidRDefault="00C9585F" w:rsidP="0081355E">
            <w:pPr>
              <w:pStyle w:val="BodyText10ptleft"/>
            </w:pPr>
            <w:r w:rsidRPr="00D24287">
              <w:t>Shell</w:t>
            </w:r>
          </w:p>
        </w:tc>
        <w:tc>
          <w:tcPr>
            <w:tcW w:w="1303" w:type="dxa"/>
            <w:shd w:val="clear" w:color="auto" w:fill="auto"/>
          </w:tcPr>
          <w:p w14:paraId="642538E1" w14:textId="77777777" w:rsidR="00C9585F" w:rsidRPr="00D24287" w:rsidRDefault="00C9585F" w:rsidP="0081355E">
            <w:pPr>
              <w:pStyle w:val="BodyText10ptcentre"/>
            </w:pPr>
            <w:r w:rsidRPr="00D24287">
              <w:t>2.9%</w:t>
            </w:r>
          </w:p>
        </w:tc>
      </w:tr>
      <w:tr w:rsidR="00C9585F" w:rsidRPr="00D24287" w14:paraId="16B8B98E" w14:textId="77777777" w:rsidTr="00BC0EFB">
        <w:tc>
          <w:tcPr>
            <w:tcW w:w="1545" w:type="dxa"/>
            <w:shd w:val="clear" w:color="auto" w:fill="auto"/>
          </w:tcPr>
          <w:p w14:paraId="489D7602" w14:textId="77777777" w:rsidR="00C9585F" w:rsidRPr="00D24287" w:rsidRDefault="00C9585F" w:rsidP="0081355E">
            <w:pPr>
              <w:pStyle w:val="BodyText10ptleft"/>
            </w:pPr>
            <w:r w:rsidRPr="00D24287">
              <w:t>Trinidad</w:t>
            </w:r>
            <w:r w:rsidR="000B21EE" w:rsidRPr="00D24287">
              <w:fldChar w:fldCharType="begin"/>
            </w:r>
            <w:r w:rsidR="000B21EE" w:rsidRPr="00D24287">
              <w:instrText xml:space="preserve"> XE "Trinidad" </w:instrText>
            </w:r>
            <w:r w:rsidR="000B21EE" w:rsidRPr="00D24287">
              <w:fldChar w:fldCharType="end"/>
            </w:r>
          </w:p>
        </w:tc>
        <w:tc>
          <w:tcPr>
            <w:tcW w:w="1134" w:type="dxa"/>
            <w:shd w:val="clear" w:color="auto" w:fill="auto"/>
          </w:tcPr>
          <w:p w14:paraId="5BC50DC8" w14:textId="77777777" w:rsidR="00C9585F" w:rsidRPr="00D24287" w:rsidRDefault="00C9585F" w:rsidP="0081355E">
            <w:pPr>
              <w:pStyle w:val="BodyText10ptcentre"/>
            </w:pPr>
            <w:r w:rsidRPr="00D24287">
              <w:t>75-100,000</w:t>
            </w:r>
          </w:p>
        </w:tc>
        <w:tc>
          <w:tcPr>
            <w:tcW w:w="1275" w:type="dxa"/>
            <w:shd w:val="clear" w:color="auto" w:fill="auto"/>
          </w:tcPr>
          <w:p w14:paraId="31AEA772" w14:textId="77777777" w:rsidR="00C9585F" w:rsidRPr="00D24287" w:rsidRDefault="00C9585F" w:rsidP="0081355E">
            <w:pPr>
              <w:pStyle w:val="BodyText10ptcentre"/>
            </w:pPr>
            <w:r w:rsidRPr="00D24287">
              <w:t>71/73</w:t>
            </w:r>
          </w:p>
        </w:tc>
        <w:tc>
          <w:tcPr>
            <w:tcW w:w="992" w:type="dxa"/>
            <w:shd w:val="clear" w:color="auto" w:fill="auto"/>
          </w:tcPr>
          <w:p w14:paraId="145A8893" w14:textId="77777777" w:rsidR="00C9585F" w:rsidRPr="00D24287" w:rsidRDefault="00C9585F" w:rsidP="0081355E">
            <w:pPr>
              <w:pStyle w:val="BodyText10ptcentre"/>
            </w:pPr>
            <w:r w:rsidRPr="00D24287">
              <w:t>87</w:t>
            </w:r>
          </w:p>
        </w:tc>
        <w:tc>
          <w:tcPr>
            <w:tcW w:w="709" w:type="dxa"/>
            <w:shd w:val="clear" w:color="auto" w:fill="auto"/>
          </w:tcPr>
          <w:p w14:paraId="70361FCE" w14:textId="77777777" w:rsidR="00C9585F" w:rsidRPr="00D24287" w:rsidRDefault="00C9585F" w:rsidP="0081355E">
            <w:pPr>
              <w:pStyle w:val="BodyText10ptcentre"/>
            </w:pPr>
            <w:r w:rsidRPr="00D24287">
              <w:t>4</w:t>
            </w:r>
          </w:p>
        </w:tc>
        <w:tc>
          <w:tcPr>
            <w:tcW w:w="2694" w:type="dxa"/>
            <w:shd w:val="clear" w:color="auto" w:fill="auto"/>
          </w:tcPr>
          <w:p w14:paraId="676F08B6" w14:textId="77777777" w:rsidR="00C9585F" w:rsidRPr="00D24287" w:rsidRDefault="00C9585F" w:rsidP="0081355E">
            <w:pPr>
              <w:pStyle w:val="BodyText10ptleft"/>
            </w:pPr>
          </w:p>
        </w:tc>
        <w:tc>
          <w:tcPr>
            <w:tcW w:w="1303" w:type="dxa"/>
            <w:shd w:val="clear" w:color="auto" w:fill="auto"/>
          </w:tcPr>
          <w:p w14:paraId="29AE1718" w14:textId="77777777" w:rsidR="00C9585F" w:rsidRPr="00D24287" w:rsidRDefault="00C9585F" w:rsidP="0081355E">
            <w:pPr>
              <w:pStyle w:val="BodyText10ptcentre"/>
            </w:pPr>
            <w:r w:rsidRPr="00D24287">
              <w:t>8.4%</w:t>
            </w:r>
          </w:p>
        </w:tc>
      </w:tr>
      <w:tr w:rsidR="00C9585F" w:rsidRPr="00D24287" w14:paraId="72CE7160" w14:textId="77777777" w:rsidTr="00BC0EFB">
        <w:tc>
          <w:tcPr>
            <w:tcW w:w="1545" w:type="dxa"/>
            <w:shd w:val="clear" w:color="auto" w:fill="auto"/>
          </w:tcPr>
          <w:p w14:paraId="47B33B27" w14:textId="5009793A" w:rsidR="00C9585F" w:rsidRPr="00EA41CB" w:rsidRDefault="00C9585F" w:rsidP="0081355E">
            <w:pPr>
              <w:pStyle w:val="BodyText10ptleft"/>
              <w:rPr>
                <w:b/>
                <w:bCs/>
              </w:rPr>
            </w:pPr>
            <w:r w:rsidRPr="00EA41CB">
              <w:rPr>
                <w:b/>
                <w:bCs/>
              </w:rPr>
              <w:t>T</w:t>
            </w:r>
            <w:r w:rsidR="0081355E" w:rsidRPr="00EA41CB">
              <w:rPr>
                <w:b/>
                <w:bCs/>
              </w:rPr>
              <w:t>otal</w:t>
            </w:r>
          </w:p>
        </w:tc>
        <w:tc>
          <w:tcPr>
            <w:tcW w:w="1134" w:type="dxa"/>
            <w:shd w:val="clear" w:color="auto" w:fill="auto"/>
          </w:tcPr>
          <w:p w14:paraId="41F11458" w14:textId="77777777" w:rsidR="00C9585F" w:rsidRPr="00EA41CB" w:rsidRDefault="00C9585F" w:rsidP="0081355E">
            <w:pPr>
              <w:pStyle w:val="BodyText10ptleft"/>
              <w:rPr>
                <w:b/>
                <w:bCs/>
              </w:rPr>
            </w:pPr>
            <w:r w:rsidRPr="00EA41CB">
              <w:rPr>
                <w:b/>
                <w:bCs/>
              </w:rPr>
              <w:t>1,196,000</w:t>
            </w:r>
          </w:p>
        </w:tc>
        <w:tc>
          <w:tcPr>
            <w:tcW w:w="1275" w:type="dxa"/>
            <w:shd w:val="clear" w:color="auto" w:fill="auto"/>
          </w:tcPr>
          <w:p w14:paraId="58A65141" w14:textId="77777777" w:rsidR="00C9585F" w:rsidRPr="00D24287" w:rsidRDefault="00C9585F" w:rsidP="0081355E">
            <w:pPr>
              <w:pStyle w:val="BodyText10ptleft"/>
            </w:pPr>
          </w:p>
        </w:tc>
        <w:tc>
          <w:tcPr>
            <w:tcW w:w="992" w:type="dxa"/>
            <w:shd w:val="clear" w:color="auto" w:fill="auto"/>
          </w:tcPr>
          <w:p w14:paraId="7F8809EB" w14:textId="77777777" w:rsidR="00C9585F" w:rsidRPr="00D24287" w:rsidRDefault="00C9585F" w:rsidP="0081355E">
            <w:pPr>
              <w:pStyle w:val="BodyText10ptleft"/>
            </w:pPr>
          </w:p>
        </w:tc>
        <w:tc>
          <w:tcPr>
            <w:tcW w:w="709" w:type="dxa"/>
            <w:shd w:val="clear" w:color="auto" w:fill="auto"/>
          </w:tcPr>
          <w:p w14:paraId="20F17E60" w14:textId="77777777" w:rsidR="00C9585F" w:rsidRPr="00D24287" w:rsidRDefault="00C9585F" w:rsidP="0081355E">
            <w:pPr>
              <w:pStyle w:val="BodyText10ptleft"/>
            </w:pPr>
          </w:p>
        </w:tc>
        <w:tc>
          <w:tcPr>
            <w:tcW w:w="2694" w:type="dxa"/>
            <w:shd w:val="clear" w:color="auto" w:fill="auto"/>
          </w:tcPr>
          <w:p w14:paraId="6B89E20B" w14:textId="77777777" w:rsidR="00C9585F" w:rsidRPr="00D24287" w:rsidRDefault="00C9585F" w:rsidP="0081355E">
            <w:pPr>
              <w:pStyle w:val="BodyText10ptleft"/>
            </w:pPr>
          </w:p>
        </w:tc>
        <w:tc>
          <w:tcPr>
            <w:tcW w:w="1303" w:type="dxa"/>
            <w:shd w:val="clear" w:color="auto" w:fill="auto"/>
          </w:tcPr>
          <w:p w14:paraId="23B1B08A" w14:textId="77777777" w:rsidR="00C9585F" w:rsidRPr="00D24287" w:rsidRDefault="00C9585F" w:rsidP="0081355E">
            <w:pPr>
              <w:pStyle w:val="BodyText10ptleft"/>
            </w:pPr>
          </w:p>
        </w:tc>
      </w:tr>
    </w:tbl>
    <w:p w14:paraId="024619D9" w14:textId="5CFB1232" w:rsidR="00BC0EFB" w:rsidRDefault="00BC0EFB" w:rsidP="0081355E">
      <w:pPr>
        <w:pStyle w:val="BodyText"/>
      </w:pPr>
      <w:r>
        <w:t>[DWI= Dutch West Indies, DEI=Dutch East Indies]</w:t>
      </w:r>
    </w:p>
    <w:p w14:paraId="74E06882" w14:textId="748D1C03" w:rsidR="00C9585F" w:rsidRDefault="00C9585F" w:rsidP="0081355E">
      <w:pPr>
        <w:pStyle w:val="BodyText"/>
      </w:pPr>
      <w:r>
        <w:lastRenderedPageBreak/>
        <w:t xml:space="preserve">The quality (grade) mentioned is the clear (undoped) gasoline produced at the refinery, </w:t>
      </w:r>
      <w:r w:rsidR="0097002A">
        <w:t xml:space="preserve">and when used </w:t>
      </w:r>
      <w:r>
        <w:t>for service</w:t>
      </w:r>
      <w:r w:rsidR="00BC0EFB">
        <w:t>,</w:t>
      </w:r>
      <w:r>
        <w:t xml:space="preserve"> Tetra Ethyl Lead </w:t>
      </w:r>
      <w:r w:rsidR="00AF298C">
        <w:t xml:space="preserve">is added </w:t>
      </w:r>
      <w:r>
        <w:t>to get the finished aviation gasoline of the required octane.</w:t>
      </w:r>
      <w:r w:rsidR="00876459">
        <w:t xml:space="preserve"> </w:t>
      </w:r>
      <w:r>
        <w:t xml:space="preserve">In addition, group sources in the US can produce 110,000 tons of 73 ON aviation gasoline with the addition of TEL can be brought up to 87 ON, plus 95, 000 tons of 100 Octane with the possibility that early in 1940, this will be increased (when various Alkylation plants come into operation) to 350,000 tons/annum of which 250,000 tons/annum we should be able to export. Whilst it may not be possible </w:t>
      </w:r>
      <w:r w:rsidR="005D11BA">
        <w:t>to</w:t>
      </w:r>
      <w:r>
        <w:t xml:space="preserve"> increase production of clear basic 73 or 77 Octane aviation gasoline, it is possible to increase production of 100 aviation gasoline by the provision of new facilities in the East.</w:t>
      </w:r>
    </w:p>
    <w:p w14:paraId="60162E26" w14:textId="77777777" w:rsidR="00C9585F" w:rsidRDefault="00C9585F" w:rsidP="0081355E">
      <w:pPr>
        <w:pStyle w:val="BodyText"/>
      </w:pPr>
      <w:r>
        <w:t>The British position relied on two sources – the ‘assured’ source of supply from established refineries under British control such as Trinidad</w:t>
      </w:r>
      <w:r w:rsidR="000B21EE">
        <w:fldChar w:fldCharType="begin"/>
      </w:r>
      <w:r w:rsidR="000B21EE">
        <w:instrText xml:space="preserve"> XE "</w:instrText>
      </w:r>
      <w:r w:rsidR="000B21EE" w:rsidRPr="00965F89">
        <w:instrText>Trinidad</w:instrText>
      </w:r>
      <w:r w:rsidR="000B21EE">
        <w:instrText xml:space="preserve">" </w:instrText>
      </w:r>
      <w:r w:rsidR="000B21EE">
        <w:fldChar w:fldCharType="end"/>
      </w:r>
      <w:r>
        <w:t>, and the ‘non-assured’ source of supply from non-British sources such as the Dutch East Indies</w:t>
      </w:r>
      <w:r w:rsidR="0097691E">
        <w:fldChar w:fldCharType="begin"/>
      </w:r>
      <w:r w:rsidR="0097691E">
        <w:instrText xml:space="preserve"> XE "</w:instrText>
      </w:r>
      <w:r w:rsidR="0097691E" w:rsidRPr="004827B1">
        <w:instrText>Dutch East Indies</w:instrText>
      </w:r>
      <w:r w:rsidR="0097691E">
        <w:instrText xml:space="preserve">" </w:instrText>
      </w:r>
      <w:r w:rsidR="0097691E">
        <w:fldChar w:fldCharType="end"/>
      </w:r>
      <w:r>
        <w:t xml:space="preserve">, </w:t>
      </w:r>
      <w:smartTag w:uri="urn:schemas-microsoft-com:office:smarttags" w:element="place">
        <w:smartTag w:uri="urn:schemas-microsoft-com:office:smarttags" w:element="country-region">
          <w:r>
            <w:t>U</w:t>
          </w:r>
          <w:r w:rsidR="00AF298C">
            <w:t>S</w:t>
          </w:r>
          <w:r>
            <w:t>A</w:t>
          </w:r>
        </w:smartTag>
      </w:smartTag>
      <w:r>
        <w:t xml:space="preserve"> and from plants then under construction. </w:t>
      </w:r>
    </w:p>
    <w:p w14:paraId="4DF54970" w14:textId="77777777" w:rsidR="00C9585F" w:rsidRDefault="00C9585F" w:rsidP="0081355E">
      <w:pPr>
        <w:pStyle w:val="Caption"/>
      </w:pPr>
      <w:r>
        <w:t xml:space="preserve">Table </w:t>
      </w:r>
      <w:fldSimple w:instr=" SEQ Table \* ARABIC ">
        <w:r w:rsidR="008A0ECE">
          <w:rPr>
            <w:noProof/>
          </w:rPr>
          <w:t>11</w:t>
        </w:r>
      </w:fldSimple>
      <w:r>
        <w:t>. Assured Sources of Supply 1939.</w:t>
      </w:r>
    </w:p>
    <w:tbl>
      <w:tblPr>
        <w:tblW w:w="914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179"/>
        <w:gridCol w:w="858"/>
        <w:gridCol w:w="730"/>
        <w:gridCol w:w="918"/>
        <w:gridCol w:w="730"/>
        <w:gridCol w:w="3727"/>
      </w:tblGrid>
      <w:tr w:rsidR="00C9585F" w14:paraId="2C2EBAF2" w14:textId="77777777" w:rsidTr="00D24287">
        <w:tc>
          <w:tcPr>
            <w:tcW w:w="2182" w:type="dxa"/>
            <w:shd w:val="clear" w:color="auto" w:fill="auto"/>
          </w:tcPr>
          <w:p w14:paraId="560F1B2A" w14:textId="77777777" w:rsidR="00C9585F" w:rsidRPr="00876459" w:rsidRDefault="00C9585F" w:rsidP="0081355E">
            <w:pPr>
              <w:pStyle w:val="BodyText11pt2pt"/>
            </w:pPr>
            <w:r w:rsidRPr="00876459">
              <w:t>Source</w:t>
            </w:r>
          </w:p>
        </w:tc>
        <w:tc>
          <w:tcPr>
            <w:tcW w:w="848" w:type="dxa"/>
            <w:shd w:val="clear" w:color="auto" w:fill="auto"/>
          </w:tcPr>
          <w:p w14:paraId="1C91ED0E" w14:textId="77777777" w:rsidR="00C9585F" w:rsidRPr="00876459" w:rsidRDefault="00C9585F" w:rsidP="0081355E">
            <w:pPr>
              <w:pStyle w:val="bodytext11centre2pt"/>
            </w:pPr>
            <w:r w:rsidRPr="00876459">
              <w:t>87 ON</w:t>
            </w:r>
          </w:p>
        </w:tc>
        <w:tc>
          <w:tcPr>
            <w:tcW w:w="730" w:type="dxa"/>
            <w:shd w:val="clear" w:color="auto" w:fill="auto"/>
          </w:tcPr>
          <w:p w14:paraId="254000EA" w14:textId="77777777" w:rsidR="00C9585F" w:rsidRPr="00876459" w:rsidRDefault="00C9585F" w:rsidP="0081355E">
            <w:pPr>
              <w:pStyle w:val="bodytext11centre2pt"/>
            </w:pPr>
            <w:r w:rsidRPr="00876459">
              <w:t>%</w:t>
            </w:r>
          </w:p>
        </w:tc>
        <w:tc>
          <w:tcPr>
            <w:tcW w:w="918" w:type="dxa"/>
            <w:shd w:val="clear" w:color="auto" w:fill="auto"/>
          </w:tcPr>
          <w:p w14:paraId="236FC7C8" w14:textId="77777777" w:rsidR="00C9585F" w:rsidRPr="00876459" w:rsidRDefault="00C9585F" w:rsidP="0081355E">
            <w:pPr>
              <w:pStyle w:val="bodytext11centre2pt"/>
            </w:pPr>
            <w:r w:rsidRPr="00876459">
              <w:t>100 ON</w:t>
            </w:r>
          </w:p>
        </w:tc>
        <w:tc>
          <w:tcPr>
            <w:tcW w:w="730" w:type="dxa"/>
            <w:shd w:val="clear" w:color="auto" w:fill="auto"/>
          </w:tcPr>
          <w:p w14:paraId="12501508" w14:textId="77777777" w:rsidR="00C9585F" w:rsidRPr="00876459" w:rsidRDefault="00C9585F" w:rsidP="0081355E">
            <w:pPr>
              <w:pStyle w:val="bodytext11centre2pt"/>
            </w:pPr>
            <w:r w:rsidRPr="00876459">
              <w:t>%</w:t>
            </w:r>
          </w:p>
        </w:tc>
        <w:tc>
          <w:tcPr>
            <w:tcW w:w="3734" w:type="dxa"/>
            <w:shd w:val="clear" w:color="auto" w:fill="auto"/>
          </w:tcPr>
          <w:p w14:paraId="2543916D" w14:textId="77777777" w:rsidR="00C9585F" w:rsidRPr="00876459" w:rsidRDefault="00C9585F" w:rsidP="0081355E">
            <w:pPr>
              <w:pStyle w:val="BodyText11pt2pt"/>
            </w:pPr>
            <w:r w:rsidRPr="00876459">
              <w:t>Comments</w:t>
            </w:r>
          </w:p>
        </w:tc>
      </w:tr>
      <w:tr w:rsidR="00C9585F" w14:paraId="076FE1F8" w14:textId="77777777" w:rsidTr="00D24287">
        <w:tc>
          <w:tcPr>
            <w:tcW w:w="2182" w:type="dxa"/>
            <w:shd w:val="clear" w:color="auto" w:fill="auto"/>
          </w:tcPr>
          <w:p w14:paraId="17C6A02C" w14:textId="77777777" w:rsidR="00C9585F" w:rsidRDefault="00C9585F" w:rsidP="0081355E">
            <w:pPr>
              <w:pStyle w:val="BodyText11pt2pt"/>
            </w:pPr>
            <w:r>
              <w:t>Curaçao</w:t>
            </w:r>
            <w:r w:rsidR="0097691E">
              <w:fldChar w:fldCharType="begin"/>
            </w:r>
            <w:r w:rsidR="0097691E">
              <w:instrText xml:space="preserve"> XE "</w:instrText>
            </w:r>
            <w:r w:rsidR="0097691E" w:rsidRPr="00D16BC6">
              <w:instrText>Curaçao</w:instrText>
            </w:r>
            <w:r w:rsidR="0097691E">
              <w:instrText xml:space="preserve">" </w:instrText>
            </w:r>
            <w:r w:rsidR="0097691E">
              <w:fldChar w:fldCharType="end"/>
            </w:r>
            <w:r>
              <w:t xml:space="preserve"> (West Indies</w:t>
            </w:r>
            <w:r w:rsidR="006E7782">
              <w:fldChar w:fldCharType="begin"/>
            </w:r>
            <w:r w:rsidR="006E7782">
              <w:instrText xml:space="preserve"> XE "</w:instrText>
            </w:r>
            <w:r w:rsidR="006E7782" w:rsidRPr="00BB7AC5">
              <w:instrText>West Indies</w:instrText>
            </w:r>
            <w:r w:rsidR="006E7782">
              <w:instrText xml:space="preserve">" </w:instrText>
            </w:r>
            <w:r w:rsidR="006E7782">
              <w:fldChar w:fldCharType="end"/>
            </w:r>
            <w:r>
              <w:t>)</w:t>
            </w:r>
          </w:p>
        </w:tc>
        <w:tc>
          <w:tcPr>
            <w:tcW w:w="848" w:type="dxa"/>
            <w:shd w:val="clear" w:color="auto" w:fill="auto"/>
          </w:tcPr>
          <w:p w14:paraId="39FB6BB0" w14:textId="77777777" w:rsidR="00C9585F" w:rsidRDefault="00C9585F" w:rsidP="0081355E">
            <w:pPr>
              <w:pStyle w:val="bodytext11centre2pt"/>
            </w:pPr>
            <w:r>
              <w:t>218,000</w:t>
            </w:r>
          </w:p>
        </w:tc>
        <w:tc>
          <w:tcPr>
            <w:tcW w:w="730" w:type="dxa"/>
            <w:shd w:val="clear" w:color="auto" w:fill="auto"/>
          </w:tcPr>
          <w:p w14:paraId="7D5EFF26" w14:textId="77777777" w:rsidR="00C9585F" w:rsidRDefault="00C9585F" w:rsidP="0081355E">
            <w:pPr>
              <w:pStyle w:val="bodytext11centre2pt"/>
            </w:pPr>
            <w:r>
              <w:t>31.2%</w:t>
            </w:r>
          </w:p>
        </w:tc>
        <w:tc>
          <w:tcPr>
            <w:tcW w:w="918" w:type="dxa"/>
            <w:shd w:val="clear" w:color="auto" w:fill="auto"/>
          </w:tcPr>
          <w:p w14:paraId="406F4832" w14:textId="77777777" w:rsidR="00C9585F" w:rsidRDefault="00C9585F" w:rsidP="0081355E">
            <w:pPr>
              <w:pStyle w:val="bodytext11centre2pt"/>
            </w:pPr>
            <w:r>
              <w:t>-</w:t>
            </w:r>
          </w:p>
        </w:tc>
        <w:tc>
          <w:tcPr>
            <w:tcW w:w="730" w:type="dxa"/>
            <w:shd w:val="clear" w:color="auto" w:fill="auto"/>
          </w:tcPr>
          <w:p w14:paraId="08317584" w14:textId="77777777" w:rsidR="00C9585F" w:rsidRDefault="00C9585F" w:rsidP="0081355E">
            <w:pPr>
              <w:pStyle w:val="bodytext11centre2pt"/>
            </w:pPr>
            <w:r>
              <w:t>-</w:t>
            </w:r>
          </w:p>
        </w:tc>
        <w:tc>
          <w:tcPr>
            <w:tcW w:w="3734" w:type="dxa"/>
            <w:shd w:val="clear" w:color="auto" w:fill="auto"/>
          </w:tcPr>
          <w:p w14:paraId="6C760A23" w14:textId="77777777" w:rsidR="00C9585F" w:rsidRDefault="00C9585F" w:rsidP="0081355E">
            <w:pPr>
              <w:pStyle w:val="BodyText11pt2pt"/>
            </w:pPr>
            <w:r>
              <w:t>Venezuelan</w:t>
            </w:r>
            <w:r w:rsidR="000B21EE">
              <w:fldChar w:fldCharType="begin"/>
            </w:r>
            <w:r w:rsidR="000B21EE">
              <w:instrText xml:space="preserve"> XE "</w:instrText>
            </w:r>
            <w:r w:rsidR="000B21EE" w:rsidRPr="00F149E2">
              <w:instrText>Venezuela</w:instrText>
            </w:r>
            <w:r w:rsidR="000B21EE">
              <w:instrText xml:space="preserve">" </w:instrText>
            </w:r>
            <w:r w:rsidR="000B21EE">
              <w:fldChar w:fldCharType="end"/>
            </w:r>
            <w:r>
              <w:t xml:space="preserve"> crude – Asiatic Petroleum Co. </w:t>
            </w:r>
          </w:p>
        </w:tc>
      </w:tr>
      <w:tr w:rsidR="00C9585F" w14:paraId="2AF65AC3" w14:textId="77777777" w:rsidTr="00D24287">
        <w:tc>
          <w:tcPr>
            <w:tcW w:w="2182" w:type="dxa"/>
            <w:shd w:val="clear" w:color="auto" w:fill="auto"/>
          </w:tcPr>
          <w:p w14:paraId="6A3CA74E" w14:textId="77777777" w:rsidR="00C9585F" w:rsidRDefault="00C9585F" w:rsidP="0081355E">
            <w:pPr>
              <w:pStyle w:val="BodyText11pt2pt"/>
            </w:pPr>
            <w:r>
              <w:t>UK (</w:t>
            </w:r>
            <w:r w:rsidR="00AF298C">
              <w:t xml:space="preserve">possibly </w:t>
            </w:r>
            <w:r>
              <w:t>Stanlow)</w:t>
            </w:r>
          </w:p>
        </w:tc>
        <w:tc>
          <w:tcPr>
            <w:tcW w:w="848" w:type="dxa"/>
            <w:shd w:val="clear" w:color="auto" w:fill="auto"/>
          </w:tcPr>
          <w:p w14:paraId="33EB4EBA" w14:textId="77777777" w:rsidR="00C9585F" w:rsidRDefault="00C9585F" w:rsidP="0081355E">
            <w:pPr>
              <w:pStyle w:val="bodytext11centre2pt"/>
            </w:pPr>
            <w:r>
              <w:t>-</w:t>
            </w:r>
          </w:p>
        </w:tc>
        <w:tc>
          <w:tcPr>
            <w:tcW w:w="730" w:type="dxa"/>
            <w:shd w:val="clear" w:color="auto" w:fill="auto"/>
          </w:tcPr>
          <w:p w14:paraId="653804EB" w14:textId="77777777" w:rsidR="00C9585F" w:rsidRDefault="00C9585F" w:rsidP="0081355E">
            <w:pPr>
              <w:pStyle w:val="bodytext11centre2pt"/>
            </w:pPr>
            <w:r>
              <w:t>-</w:t>
            </w:r>
          </w:p>
        </w:tc>
        <w:tc>
          <w:tcPr>
            <w:tcW w:w="918" w:type="dxa"/>
            <w:shd w:val="clear" w:color="auto" w:fill="auto"/>
          </w:tcPr>
          <w:p w14:paraId="312192EC" w14:textId="77777777" w:rsidR="00C9585F" w:rsidRDefault="00C9585F" w:rsidP="0081355E">
            <w:pPr>
              <w:pStyle w:val="bodytext11centre2pt"/>
            </w:pPr>
            <w:r>
              <w:t>42,000</w:t>
            </w:r>
          </w:p>
        </w:tc>
        <w:tc>
          <w:tcPr>
            <w:tcW w:w="730" w:type="dxa"/>
            <w:shd w:val="clear" w:color="auto" w:fill="auto"/>
          </w:tcPr>
          <w:p w14:paraId="700E429F" w14:textId="77777777" w:rsidR="00C9585F" w:rsidRDefault="00C9585F" w:rsidP="0081355E">
            <w:pPr>
              <w:pStyle w:val="bodytext11centre2pt"/>
            </w:pPr>
            <w:r>
              <w:t>35.9%</w:t>
            </w:r>
          </w:p>
        </w:tc>
        <w:tc>
          <w:tcPr>
            <w:tcW w:w="3734" w:type="dxa"/>
            <w:shd w:val="clear" w:color="auto" w:fill="auto"/>
          </w:tcPr>
          <w:p w14:paraId="6E1EB443" w14:textId="77777777" w:rsidR="00C9585F" w:rsidRDefault="00C9585F" w:rsidP="0081355E">
            <w:pPr>
              <w:pStyle w:val="BodyText11pt2pt"/>
            </w:pPr>
            <w:r>
              <w:t>Produced f</w:t>
            </w:r>
            <w:r w:rsidR="00AF298C">
              <w:t>r</w:t>
            </w:r>
            <w:r>
              <w:t>om Curaçao</w:t>
            </w:r>
            <w:r w:rsidR="0097691E">
              <w:fldChar w:fldCharType="begin"/>
            </w:r>
            <w:r w:rsidR="0097691E">
              <w:instrText xml:space="preserve"> XE "</w:instrText>
            </w:r>
            <w:r w:rsidR="0097691E" w:rsidRPr="00D16BC6">
              <w:instrText>Curaçao</w:instrText>
            </w:r>
            <w:r w:rsidR="0097691E">
              <w:instrText xml:space="preserve">" </w:instrText>
            </w:r>
            <w:r w:rsidR="0097691E">
              <w:fldChar w:fldCharType="end"/>
            </w:r>
            <w:r>
              <w:t xml:space="preserve"> material (Gas oil)</w:t>
            </w:r>
          </w:p>
        </w:tc>
      </w:tr>
      <w:tr w:rsidR="00C9585F" w14:paraId="0AFAE078" w14:textId="77777777" w:rsidTr="00D24287">
        <w:tc>
          <w:tcPr>
            <w:tcW w:w="2182" w:type="dxa"/>
            <w:shd w:val="clear" w:color="auto" w:fill="auto"/>
          </w:tcPr>
          <w:p w14:paraId="4804BE62" w14:textId="77777777" w:rsidR="00C9585F" w:rsidRDefault="00C9585F" w:rsidP="0081355E">
            <w:pPr>
              <w:pStyle w:val="BodyText11pt2pt"/>
            </w:pPr>
            <w:r>
              <w:t>Aruba</w:t>
            </w:r>
            <w:r w:rsidR="002410DD">
              <w:fldChar w:fldCharType="begin"/>
            </w:r>
            <w:r w:rsidR="002410DD">
              <w:instrText xml:space="preserve"> XE "</w:instrText>
            </w:r>
            <w:r w:rsidR="002410DD" w:rsidRPr="00942BA4">
              <w:instrText>Aruba</w:instrText>
            </w:r>
            <w:r w:rsidR="002410DD">
              <w:instrText xml:space="preserve">" </w:instrText>
            </w:r>
            <w:r w:rsidR="002410DD">
              <w:fldChar w:fldCharType="end"/>
            </w:r>
            <w:r>
              <w:t xml:space="preserve"> (West Indies</w:t>
            </w:r>
            <w:r w:rsidR="006E7782">
              <w:fldChar w:fldCharType="begin"/>
            </w:r>
            <w:r w:rsidR="006E7782">
              <w:instrText xml:space="preserve"> XE "</w:instrText>
            </w:r>
            <w:r w:rsidR="006E7782" w:rsidRPr="00BB7AC5">
              <w:instrText>West Indies</w:instrText>
            </w:r>
            <w:r w:rsidR="006E7782">
              <w:instrText xml:space="preserve">" </w:instrText>
            </w:r>
            <w:r w:rsidR="006E7782">
              <w:fldChar w:fldCharType="end"/>
            </w:r>
            <w:r>
              <w:t>)</w:t>
            </w:r>
          </w:p>
        </w:tc>
        <w:tc>
          <w:tcPr>
            <w:tcW w:w="848" w:type="dxa"/>
            <w:shd w:val="clear" w:color="auto" w:fill="auto"/>
          </w:tcPr>
          <w:p w14:paraId="7908A3BE" w14:textId="77777777" w:rsidR="00C9585F" w:rsidRDefault="00C9585F" w:rsidP="0081355E">
            <w:pPr>
              <w:pStyle w:val="bodytext11centre2pt"/>
            </w:pPr>
            <w:r>
              <w:t>110,000</w:t>
            </w:r>
          </w:p>
        </w:tc>
        <w:tc>
          <w:tcPr>
            <w:tcW w:w="730" w:type="dxa"/>
            <w:shd w:val="clear" w:color="auto" w:fill="auto"/>
          </w:tcPr>
          <w:p w14:paraId="5B7EB0AD" w14:textId="77777777" w:rsidR="00C9585F" w:rsidRDefault="00C9585F" w:rsidP="0081355E">
            <w:pPr>
              <w:pStyle w:val="bodytext11centre2pt"/>
            </w:pPr>
            <w:r>
              <w:t>15.8%</w:t>
            </w:r>
          </w:p>
        </w:tc>
        <w:tc>
          <w:tcPr>
            <w:tcW w:w="918" w:type="dxa"/>
            <w:shd w:val="clear" w:color="auto" w:fill="auto"/>
          </w:tcPr>
          <w:p w14:paraId="264CB20B" w14:textId="77777777" w:rsidR="00C9585F" w:rsidRDefault="00C9585F" w:rsidP="0081355E">
            <w:pPr>
              <w:pStyle w:val="bodytext11centre2pt"/>
            </w:pPr>
            <w:r>
              <w:t>58,000</w:t>
            </w:r>
          </w:p>
        </w:tc>
        <w:tc>
          <w:tcPr>
            <w:tcW w:w="730" w:type="dxa"/>
            <w:shd w:val="clear" w:color="auto" w:fill="auto"/>
          </w:tcPr>
          <w:p w14:paraId="675717A0" w14:textId="77777777" w:rsidR="00C9585F" w:rsidRDefault="00C9585F" w:rsidP="0081355E">
            <w:pPr>
              <w:pStyle w:val="bodytext11centre2pt"/>
            </w:pPr>
            <w:r>
              <w:t>49.6%</w:t>
            </w:r>
          </w:p>
        </w:tc>
        <w:tc>
          <w:tcPr>
            <w:tcW w:w="3734" w:type="dxa"/>
            <w:shd w:val="clear" w:color="auto" w:fill="auto"/>
          </w:tcPr>
          <w:p w14:paraId="133247D8" w14:textId="77777777" w:rsidR="00C9585F" w:rsidRDefault="00C9585F" w:rsidP="0081355E">
            <w:pPr>
              <w:pStyle w:val="BodyText11pt2pt"/>
            </w:pPr>
          </w:p>
        </w:tc>
      </w:tr>
      <w:tr w:rsidR="00C9585F" w14:paraId="30E00AD9" w14:textId="77777777" w:rsidTr="00D24287">
        <w:tc>
          <w:tcPr>
            <w:tcW w:w="2182" w:type="dxa"/>
            <w:shd w:val="clear" w:color="auto" w:fill="auto"/>
          </w:tcPr>
          <w:p w14:paraId="55821B82" w14:textId="77777777" w:rsidR="00C9585F" w:rsidRDefault="00C9585F" w:rsidP="0081355E">
            <w:pPr>
              <w:pStyle w:val="BodyText11pt2pt"/>
            </w:pPr>
            <w:r>
              <w:t>Trinidad</w:t>
            </w:r>
            <w:r w:rsidR="000B21EE">
              <w:fldChar w:fldCharType="begin"/>
            </w:r>
            <w:r w:rsidR="000B21EE">
              <w:instrText xml:space="preserve"> XE "</w:instrText>
            </w:r>
            <w:r w:rsidR="000B21EE" w:rsidRPr="00965F89">
              <w:instrText>Trinidad</w:instrText>
            </w:r>
            <w:r w:rsidR="000B21EE">
              <w:instrText xml:space="preserve">" </w:instrText>
            </w:r>
            <w:r w:rsidR="000B21EE">
              <w:fldChar w:fldCharType="end"/>
            </w:r>
          </w:p>
        </w:tc>
        <w:tc>
          <w:tcPr>
            <w:tcW w:w="848" w:type="dxa"/>
            <w:shd w:val="clear" w:color="auto" w:fill="auto"/>
          </w:tcPr>
          <w:p w14:paraId="7B6621BD" w14:textId="77777777" w:rsidR="00C9585F" w:rsidRDefault="00C9585F" w:rsidP="0081355E">
            <w:pPr>
              <w:pStyle w:val="bodytext11centre2pt"/>
            </w:pPr>
            <w:r>
              <w:t>128,000</w:t>
            </w:r>
          </w:p>
        </w:tc>
        <w:tc>
          <w:tcPr>
            <w:tcW w:w="730" w:type="dxa"/>
            <w:shd w:val="clear" w:color="auto" w:fill="auto"/>
          </w:tcPr>
          <w:p w14:paraId="182955DC" w14:textId="77777777" w:rsidR="00C9585F" w:rsidRDefault="00C9585F" w:rsidP="0081355E">
            <w:pPr>
              <w:pStyle w:val="bodytext11centre2pt"/>
            </w:pPr>
            <w:r>
              <w:t>18.4%</w:t>
            </w:r>
          </w:p>
        </w:tc>
        <w:tc>
          <w:tcPr>
            <w:tcW w:w="918" w:type="dxa"/>
            <w:shd w:val="clear" w:color="auto" w:fill="auto"/>
          </w:tcPr>
          <w:p w14:paraId="04CF98B1" w14:textId="77777777" w:rsidR="00C9585F" w:rsidRDefault="00C9585F" w:rsidP="0081355E">
            <w:pPr>
              <w:pStyle w:val="bodytext11centre2pt"/>
            </w:pPr>
            <w:r>
              <w:t>17,000</w:t>
            </w:r>
          </w:p>
        </w:tc>
        <w:tc>
          <w:tcPr>
            <w:tcW w:w="730" w:type="dxa"/>
            <w:shd w:val="clear" w:color="auto" w:fill="auto"/>
          </w:tcPr>
          <w:p w14:paraId="2B216185" w14:textId="77777777" w:rsidR="00C9585F" w:rsidRDefault="00C9585F" w:rsidP="0081355E">
            <w:pPr>
              <w:pStyle w:val="bodytext11centre2pt"/>
            </w:pPr>
            <w:r>
              <w:t>14.5%</w:t>
            </w:r>
          </w:p>
        </w:tc>
        <w:tc>
          <w:tcPr>
            <w:tcW w:w="3734" w:type="dxa"/>
            <w:shd w:val="clear" w:color="auto" w:fill="auto"/>
          </w:tcPr>
          <w:p w14:paraId="3AA6ED07" w14:textId="77777777" w:rsidR="00C9585F" w:rsidRDefault="00C9585F" w:rsidP="0081355E">
            <w:pPr>
              <w:pStyle w:val="BodyText11pt2pt"/>
            </w:pPr>
          </w:p>
        </w:tc>
      </w:tr>
      <w:tr w:rsidR="00C9585F" w14:paraId="3ECA07E2" w14:textId="77777777" w:rsidTr="00D24287">
        <w:tc>
          <w:tcPr>
            <w:tcW w:w="2182" w:type="dxa"/>
            <w:shd w:val="clear" w:color="auto" w:fill="auto"/>
          </w:tcPr>
          <w:p w14:paraId="1E0CF07D" w14:textId="77777777" w:rsidR="00C9585F" w:rsidRDefault="00C9585F" w:rsidP="0081355E">
            <w:pPr>
              <w:pStyle w:val="BodyText11pt2pt"/>
            </w:pPr>
            <w:r>
              <w:t>Abadan</w:t>
            </w:r>
            <w:r w:rsidR="000B21EE">
              <w:fldChar w:fldCharType="begin"/>
            </w:r>
            <w:r w:rsidR="000B21EE">
              <w:instrText xml:space="preserve"> XE "</w:instrText>
            </w:r>
            <w:r w:rsidR="000B21EE" w:rsidRPr="00157A0A">
              <w:instrText>Abadan</w:instrText>
            </w:r>
            <w:r w:rsidR="000B21EE">
              <w:instrText xml:space="preserve">" </w:instrText>
            </w:r>
            <w:r w:rsidR="000B21EE">
              <w:fldChar w:fldCharType="end"/>
            </w:r>
            <w:r>
              <w:t xml:space="preserve"> (Iran</w:t>
            </w:r>
            <w:r w:rsidR="006E7782">
              <w:fldChar w:fldCharType="begin"/>
            </w:r>
            <w:r w:rsidR="006E7782">
              <w:instrText xml:space="preserve"> XE "</w:instrText>
            </w:r>
            <w:r w:rsidR="006E7782" w:rsidRPr="00EC7A9A">
              <w:instrText>Iran</w:instrText>
            </w:r>
            <w:r w:rsidR="006E7782">
              <w:instrText xml:space="preserve">" </w:instrText>
            </w:r>
            <w:r w:rsidR="006E7782">
              <w:fldChar w:fldCharType="end"/>
            </w:r>
            <w:r>
              <w:t>)</w:t>
            </w:r>
          </w:p>
        </w:tc>
        <w:tc>
          <w:tcPr>
            <w:tcW w:w="848" w:type="dxa"/>
            <w:shd w:val="clear" w:color="auto" w:fill="auto"/>
          </w:tcPr>
          <w:p w14:paraId="7172B417" w14:textId="77777777" w:rsidR="00C9585F" w:rsidRDefault="00C9585F" w:rsidP="0081355E">
            <w:pPr>
              <w:pStyle w:val="bodytext11centre2pt"/>
            </w:pPr>
            <w:r>
              <w:t>40,000</w:t>
            </w:r>
          </w:p>
        </w:tc>
        <w:tc>
          <w:tcPr>
            <w:tcW w:w="730" w:type="dxa"/>
            <w:shd w:val="clear" w:color="auto" w:fill="auto"/>
          </w:tcPr>
          <w:p w14:paraId="5873B789" w14:textId="77777777" w:rsidR="00C9585F" w:rsidRDefault="00C9585F" w:rsidP="0081355E">
            <w:pPr>
              <w:pStyle w:val="bodytext11centre2pt"/>
            </w:pPr>
            <w:r>
              <w:t>5.7%</w:t>
            </w:r>
          </w:p>
        </w:tc>
        <w:tc>
          <w:tcPr>
            <w:tcW w:w="918" w:type="dxa"/>
            <w:shd w:val="clear" w:color="auto" w:fill="auto"/>
          </w:tcPr>
          <w:p w14:paraId="6A54F33C" w14:textId="77777777" w:rsidR="00C9585F" w:rsidRDefault="00C9585F" w:rsidP="0081355E">
            <w:pPr>
              <w:pStyle w:val="bodytext11centre2pt"/>
            </w:pPr>
            <w:r>
              <w:t>-</w:t>
            </w:r>
          </w:p>
        </w:tc>
        <w:tc>
          <w:tcPr>
            <w:tcW w:w="730" w:type="dxa"/>
            <w:shd w:val="clear" w:color="auto" w:fill="auto"/>
          </w:tcPr>
          <w:p w14:paraId="58043749" w14:textId="77777777" w:rsidR="00C9585F" w:rsidRDefault="00C9585F" w:rsidP="0081355E">
            <w:pPr>
              <w:pStyle w:val="bodytext11centre2pt"/>
            </w:pPr>
          </w:p>
        </w:tc>
        <w:tc>
          <w:tcPr>
            <w:tcW w:w="3734" w:type="dxa"/>
            <w:shd w:val="clear" w:color="auto" w:fill="auto"/>
          </w:tcPr>
          <w:p w14:paraId="34C9DA57" w14:textId="77777777" w:rsidR="00C9585F" w:rsidRDefault="00C9585F" w:rsidP="0081355E">
            <w:pPr>
              <w:pStyle w:val="BodyText11pt2pt"/>
            </w:pPr>
            <w:r>
              <w:t>Anglo-Iranian</w:t>
            </w:r>
          </w:p>
        </w:tc>
      </w:tr>
      <w:tr w:rsidR="00C9585F" w14:paraId="460CDAAD" w14:textId="77777777" w:rsidTr="00D24287">
        <w:tc>
          <w:tcPr>
            <w:tcW w:w="2182" w:type="dxa"/>
            <w:shd w:val="clear" w:color="auto" w:fill="auto"/>
          </w:tcPr>
          <w:p w14:paraId="679D3F7E" w14:textId="77777777" w:rsidR="00C9585F" w:rsidRDefault="00C9585F" w:rsidP="0081355E">
            <w:pPr>
              <w:pStyle w:val="BodyText11pt2pt"/>
            </w:pPr>
            <w:r>
              <w:t>Rangoon &amp; Digboi</w:t>
            </w:r>
          </w:p>
        </w:tc>
        <w:tc>
          <w:tcPr>
            <w:tcW w:w="848" w:type="dxa"/>
            <w:shd w:val="clear" w:color="auto" w:fill="auto"/>
          </w:tcPr>
          <w:p w14:paraId="1699AF2D" w14:textId="77777777" w:rsidR="00C9585F" w:rsidRDefault="00C9585F" w:rsidP="0081355E">
            <w:pPr>
              <w:pStyle w:val="bodytext11centre2pt"/>
            </w:pPr>
            <w:r>
              <w:t>202,000</w:t>
            </w:r>
          </w:p>
        </w:tc>
        <w:tc>
          <w:tcPr>
            <w:tcW w:w="730" w:type="dxa"/>
            <w:shd w:val="clear" w:color="auto" w:fill="auto"/>
          </w:tcPr>
          <w:p w14:paraId="20E20221" w14:textId="77777777" w:rsidR="00C9585F" w:rsidRDefault="00C9585F" w:rsidP="0081355E">
            <w:pPr>
              <w:pStyle w:val="bodytext11centre2pt"/>
            </w:pPr>
            <w:r>
              <w:t>28.9%</w:t>
            </w:r>
          </w:p>
        </w:tc>
        <w:tc>
          <w:tcPr>
            <w:tcW w:w="918" w:type="dxa"/>
            <w:shd w:val="clear" w:color="auto" w:fill="auto"/>
          </w:tcPr>
          <w:p w14:paraId="197868FC" w14:textId="77777777" w:rsidR="00C9585F" w:rsidRDefault="00C9585F" w:rsidP="0081355E">
            <w:pPr>
              <w:pStyle w:val="bodytext11centre2pt"/>
            </w:pPr>
            <w:r>
              <w:t>-</w:t>
            </w:r>
          </w:p>
        </w:tc>
        <w:tc>
          <w:tcPr>
            <w:tcW w:w="730" w:type="dxa"/>
            <w:shd w:val="clear" w:color="auto" w:fill="auto"/>
          </w:tcPr>
          <w:p w14:paraId="3B60397B" w14:textId="77777777" w:rsidR="00C9585F" w:rsidRDefault="00C9585F" w:rsidP="0081355E">
            <w:pPr>
              <w:pStyle w:val="bodytext11centre2pt"/>
            </w:pPr>
          </w:p>
        </w:tc>
        <w:tc>
          <w:tcPr>
            <w:tcW w:w="3734" w:type="dxa"/>
            <w:shd w:val="clear" w:color="auto" w:fill="auto"/>
          </w:tcPr>
          <w:p w14:paraId="7589E46B" w14:textId="77777777" w:rsidR="00C9585F" w:rsidRDefault="00C9585F" w:rsidP="0081355E">
            <w:pPr>
              <w:pStyle w:val="BodyText11pt2pt"/>
            </w:pPr>
          </w:p>
        </w:tc>
      </w:tr>
      <w:tr w:rsidR="00C9585F" w14:paraId="4C17FE51" w14:textId="77777777" w:rsidTr="00D24287">
        <w:tc>
          <w:tcPr>
            <w:tcW w:w="2182" w:type="dxa"/>
            <w:shd w:val="clear" w:color="auto" w:fill="auto"/>
          </w:tcPr>
          <w:p w14:paraId="762DF7C9" w14:textId="77777777" w:rsidR="00C9585F" w:rsidRPr="00EA41CB" w:rsidRDefault="00C9585F" w:rsidP="0081355E">
            <w:pPr>
              <w:pStyle w:val="BodyText11pt2pt"/>
              <w:rPr>
                <w:b/>
                <w:bCs/>
              </w:rPr>
            </w:pPr>
            <w:r w:rsidRPr="00EA41CB">
              <w:rPr>
                <w:b/>
                <w:bCs/>
              </w:rPr>
              <w:t>Total</w:t>
            </w:r>
          </w:p>
        </w:tc>
        <w:tc>
          <w:tcPr>
            <w:tcW w:w="848" w:type="dxa"/>
            <w:shd w:val="clear" w:color="auto" w:fill="auto"/>
          </w:tcPr>
          <w:p w14:paraId="5C87CB29" w14:textId="77777777" w:rsidR="00C9585F" w:rsidRPr="00EA41CB" w:rsidRDefault="00C9585F" w:rsidP="0081355E">
            <w:pPr>
              <w:pStyle w:val="bodytext11centre2pt"/>
              <w:rPr>
                <w:b/>
                <w:bCs/>
              </w:rPr>
            </w:pPr>
            <w:r w:rsidRPr="00EA41CB">
              <w:rPr>
                <w:b/>
                <w:bCs/>
              </w:rPr>
              <w:t>698,000</w:t>
            </w:r>
          </w:p>
        </w:tc>
        <w:tc>
          <w:tcPr>
            <w:tcW w:w="730" w:type="dxa"/>
            <w:shd w:val="clear" w:color="auto" w:fill="auto"/>
          </w:tcPr>
          <w:p w14:paraId="6089C886" w14:textId="77777777" w:rsidR="00C9585F" w:rsidRPr="00EA41CB" w:rsidRDefault="00C9585F" w:rsidP="0081355E">
            <w:pPr>
              <w:pStyle w:val="bodytext11centre2pt"/>
              <w:rPr>
                <w:b/>
                <w:bCs/>
              </w:rPr>
            </w:pPr>
          </w:p>
        </w:tc>
        <w:tc>
          <w:tcPr>
            <w:tcW w:w="918" w:type="dxa"/>
            <w:shd w:val="clear" w:color="auto" w:fill="auto"/>
          </w:tcPr>
          <w:p w14:paraId="20DE9459" w14:textId="77777777" w:rsidR="00C9585F" w:rsidRPr="00EA41CB" w:rsidRDefault="00C9585F" w:rsidP="0081355E">
            <w:pPr>
              <w:pStyle w:val="bodytext11centre2pt"/>
              <w:rPr>
                <w:b/>
                <w:bCs/>
              </w:rPr>
            </w:pPr>
            <w:r w:rsidRPr="00EA41CB">
              <w:rPr>
                <w:b/>
                <w:bCs/>
              </w:rPr>
              <w:t>117,000</w:t>
            </w:r>
          </w:p>
        </w:tc>
        <w:tc>
          <w:tcPr>
            <w:tcW w:w="730" w:type="dxa"/>
            <w:shd w:val="clear" w:color="auto" w:fill="auto"/>
          </w:tcPr>
          <w:p w14:paraId="15EDE1BE" w14:textId="77777777" w:rsidR="00C9585F" w:rsidRDefault="00C9585F" w:rsidP="0081355E">
            <w:pPr>
              <w:pStyle w:val="bodytext11centre2pt"/>
            </w:pPr>
          </w:p>
        </w:tc>
        <w:tc>
          <w:tcPr>
            <w:tcW w:w="3734" w:type="dxa"/>
            <w:shd w:val="clear" w:color="auto" w:fill="auto"/>
          </w:tcPr>
          <w:p w14:paraId="61F9ED78" w14:textId="77777777" w:rsidR="00C9585F" w:rsidRDefault="00C9585F" w:rsidP="0081355E">
            <w:pPr>
              <w:pStyle w:val="BodyText10pt"/>
            </w:pPr>
          </w:p>
        </w:tc>
      </w:tr>
    </w:tbl>
    <w:p w14:paraId="4F844E94" w14:textId="77777777" w:rsidR="00C9585F" w:rsidRDefault="00C9585F" w:rsidP="0081355E">
      <w:pPr>
        <w:pStyle w:val="BodyText"/>
      </w:pPr>
      <w:r>
        <w:t>Burmah Oil Co</w:t>
      </w:r>
      <w:r w:rsidR="005918B7">
        <w:fldChar w:fldCharType="begin"/>
      </w:r>
      <w:r w:rsidR="005918B7">
        <w:instrText xml:space="preserve"> XE "</w:instrText>
      </w:r>
      <w:r w:rsidR="005918B7" w:rsidRPr="004F335E">
        <w:instrText>Burmah Oil Co</w:instrText>
      </w:r>
      <w:r w:rsidR="005918B7">
        <w:instrText xml:space="preserve">" </w:instrText>
      </w:r>
      <w:r w:rsidR="005918B7">
        <w:fldChar w:fldCharType="end"/>
      </w:r>
      <w:r>
        <w:t>. advised that the outputs of Digboi Refinery</w:t>
      </w:r>
      <w:r w:rsidR="005918B7">
        <w:fldChar w:fldCharType="begin"/>
      </w:r>
      <w:r w:rsidR="005918B7">
        <w:instrText xml:space="preserve"> XE "</w:instrText>
      </w:r>
      <w:r w:rsidR="005918B7" w:rsidRPr="0029164A">
        <w:instrText>Digboi Refinery</w:instrText>
      </w:r>
      <w:r w:rsidR="005918B7">
        <w:instrText xml:space="preserve">" </w:instrText>
      </w:r>
      <w:r w:rsidR="005918B7">
        <w:fldChar w:fldCharType="end"/>
      </w:r>
      <w:r>
        <w:t xml:space="preserve"> (India) and Syriam Refinery</w:t>
      </w:r>
      <w:r w:rsidR="005918B7">
        <w:fldChar w:fldCharType="begin"/>
      </w:r>
      <w:r w:rsidR="005918B7">
        <w:instrText xml:space="preserve"> XE "</w:instrText>
      </w:r>
      <w:r w:rsidR="005918B7" w:rsidRPr="006B580A">
        <w:instrText>Syriam Refinery</w:instrText>
      </w:r>
      <w:r w:rsidR="005918B7">
        <w:instrText xml:space="preserve">" </w:instrText>
      </w:r>
      <w:r w:rsidR="005918B7">
        <w:fldChar w:fldCharType="end"/>
      </w:r>
      <w:r>
        <w:t xml:space="preserve"> (</w:t>
      </w:r>
      <w:r w:rsidR="005918B7">
        <w:t xml:space="preserve">Rangoon, </w:t>
      </w:r>
      <w:r>
        <w:t>Burma) could produce 87 ON aviation fuel and do not justify use of extensive cracking for Iso-Octane</w:t>
      </w:r>
      <w:r w:rsidR="000B21EE">
        <w:fldChar w:fldCharType="begin"/>
      </w:r>
      <w:r w:rsidR="000B21EE">
        <w:instrText xml:space="preserve"> XE "</w:instrText>
      </w:r>
      <w:r w:rsidR="000B21EE" w:rsidRPr="008A24C3">
        <w:instrText>Iso-Octane</w:instrText>
      </w:r>
      <w:r w:rsidR="000B21EE">
        <w:instrText xml:space="preserve">" </w:instrText>
      </w:r>
      <w:r w:rsidR="000B21EE">
        <w:fldChar w:fldCharType="end"/>
      </w:r>
      <w:r>
        <w:t xml:space="preserve"> – it is not economic for refinery product slate.</w:t>
      </w:r>
    </w:p>
    <w:p w14:paraId="21C765D9" w14:textId="77777777" w:rsidR="00C9585F" w:rsidRDefault="00C9585F" w:rsidP="0081355E">
      <w:pPr>
        <w:pStyle w:val="Caption"/>
      </w:pPr>
      <w:r>
        <w:t xml:space="preserve">Table </w:t>
      </w:r>
      <w:fldSimple w:instr=" SEQ Table \* ARABIC ">
        <w:r w:rsidR="008A0ECE">
          <w:rPr>
            <w:noProof/>
          </w:rPr>
          <w:t>12</w:t>
        </w:r>
      </w:fldSimple>
      <w:r>
        <w:t>. Non Assured Supply – July 1939</w:t>
      </w:r>
      <w:r w:rsidR="00876459">
        <w:t>.</w:t>
      </w:r>
    </w:p>
    <w:tbl>
      <w:tblPr>
        <w:tblW w:w="0" w:type="auto"/>
        <w:tblInd w:w="26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889"/>
        <w:gridCol w:w="1890"/>
      </w:tblGrid>
      <w:tr w:rsidR="00C9585F" w14:paraId="15BE9E02" w14:textId="77777777" w:rsidTr="00D24287">
        <w:tc>
          <w:tcPr>
            <w:tcW w:w="1889" w:type="dxa"/>
            <w:shd w:val="clear" w:color="auto" w:fill="auto"/>
          </w:tcPr>
          <w:p w14:paraId="799B06C0" w14:textId="77777777" w:rsidR="00C9585F" w:rsidRPr="00D24287" w:rsidRDefault="00C9585F" w:rsidP="00EA41CB">
            <w:pPr>
              <w:pStyle w:val="BodyText123ptbefore-after"/>
              <w:spacing w:before="0"/>
            </w:pPr>
            <w:r w:rsidRPr="00D24287">
              <w:t>Source</w:t>
            </w:r>
          </w:p>
        </w:tc>
        <w:tc>
          <w:tcPr>
            <w:tcW w:w="1890" w:type="dxa"/>
            <w:shd w:val="clear" w:color="auto" w:fill="auto"/>
          </w:tcPr>
          <w:p w14:paraId="4B5EFA8C" w14:textId="77777777" w:rsidR="00C9585F" w:rsidRPr="00D24287" w:rsidRDefault="00C9585F" w:rsidP="00EA41CB">
            <w:pPr>
              <w:pStyle w:val="BodyText123ptbefore-after"/>
              <w:spacing w:before="0"/>
            </w:pPr>
            <w:r w:rsidRPr="00D24287">
              <w:t>Quantity</w:t>
            </w:r>
            <w:r w:rsidR="00876459" w:rsidRPr="00D24287">
              <w:t xml:space="preserve"> tons</w:t>
            </w:r>
          </w:p>
        </w:tc>
      </w:tr>
      <w:tr w:rsidR="00C9585F" w14:paraId="0016FD94" w14:textId="77777777" w:rsidTr="00D24287">
        <w:tc>
          <w:tcPr>
            <w:tcW w:w="1889" w:type="dxa"/>
            <w:shd w:val="clear" w:color="auto" w:fill="auto"/>
          </w:tcPr>
          <w:p w14:paraId="4CC081B3" w14:textId="77777777" w:rsidR="00C9585F" w:rsidRPr="00D24287" w:rsidRDefault="00C9585F" w:rsidP="00EA41CB">
            <w:pPr>
              <w:pStyle w:val="BodyText123ptbefore-after"/>
              <w:spacing w:before="0"/>
            </w:pPr>
            <w:r w:rsidRPr="00D24287">
              <w:t>Dutch East Indies</w:t>
            </w:r>
            <w:r w:rsidR="0097691E" w:rsidRPr="00D24287">
              <w:fldChar w:fldCharType="begin"/>
            </w:r>
            <w:r w:rsidR="0097691E" w:rsidRPr="00D24287">
              <w:instrText xml:space="preserve"> XE "Dutch East Indies" </w:instrText>
            </w:r>
            <w:r w:rsidR="0097691E" w:rsidRPr="00D24287">
              <w:fldChar w:fldCharType="end"/>
            </w:r>
          </w:p>
        </w:tc>
        <w:tc>
          <w:tcPr>
            <w:tcW w:w="1890" w:type="dxa"/>
            <w:shd w:val="clear" w:color="auto" w:fill="auto"/>
          </w:tcPr>
          <w:p w14:paraId="103C9B1A" w14:textId="77777777" w:rsidR="00C9585F" w:rsidRPr="00D24287" w:rsidRDefault="00C9585F" w:rsidP="00EA41CB">
            <w:pPr>
              <w:pStyle w:val="BodyText12centre3pt"/>
              <w:spacing w:before="0"/>
            </w:pPr>
            <w:r w:rsidRPr="00D24287">
              <w:t>760,000</w:t>
            </w:r>
          </w:p>
        </w:tc>
      </w:tr>
      <w:tr w:rsidR="00C9585F" w14:paraId="2C7ABB77" w14:textId="77777777" w:rsidTr="00D24287">
        <w:tc>
          <w:tcPr>
            <w:tcW w:w="1889" w:type="dxa"/>
            <w:shd w:val="clear" w:color="auto" w:fill="auto"/>
          </w:tcPr>
          <w:p w14:paraId="0D0AD509" w14:textId="77777777" w:rsidR="00C9585F" w:rsidRPr="00D24287" w:rsidRDefault="00C9585F" w:rsidP="00EA41CB">
            <w:pPr>
              <w:pStyle w:val="BodyText123ptbefore-after"/>
              <w:spacing w:before="0"/>
            </w:pPr>
            <w:r w:rsidRPr="00D24287">
              <w:t>USA</w:t>
            </w:r>
          </w:p>
        </w:tc>
        <w:tc>
          <w:tcPr>
            <w:tcW w:w="1890" w:type="dxa"/>
            <w:shd w:val="clear" w:color="auto" w:fill="auto"/>
          </w:tcPr>
          <w:p w14:paraId="739B6B92" w14:textId="77777777" w:rsidR="00C9585F" w:rsidRPr="00D24287" w:rsidRDefault="00C9585F" w:rsidP="00EA41CB">
            <w:pPr>
              <w:pStyle w:val="BodyText12centre3pt"/>
              <w:spacing w:before="0"/>
            </w:pPr>
            <w:r w:rsidRPr="00D24287">
              <w:t>500,000</w:t>
            </w:r>
          </w:p>
        </w:tc>
      </w:tr>
      <w:tr w:rsidR="00C9585F" w14:paraId="0497AD59" w14:textId="77777777" w:rsidTr="00D24287">
        <w:tc>
          <w:tcPr>
            <w:tcW w:w="1889" w:type="dxa"/>
            <w:shd w:val="clear" w:color="auto" w:fill="auto"/>
          </w:tcPr>
          <w:p w14:paraId="7B769C91" w14:textId="77777777" w:rsidR="00C9585F" w:rsidRPr="00D24287" w:rsidRDefault="00C9585F" w:rsidP="00EA41CB">
            <w:pPr>
              <w:pStyle w:val="BodyText123ptbefore-after"/>
              <w:spacing w:before="0"/>
            </w:pPr>
            <w:r w:rsidRPr="00D24287">
              <w:t>Billingham</w:t>
            </w:r>
            <w:r w:rsidR="0097691E" w:rsidRPr="00D24287">
              <w:fldChar w:fldCharType="begin"/>
            </w:r>
            <w:r w:rsidR="0097691E" w:rsidRPr="00D24287">
              <w:instrText xml:space="preserve"> XE "Billingham" </w:instrText>
            </w:r>
            <w:r w:rsidR="0097691E" w:rsidRPr="00D24287">
              <w:fldChar w:fldCharType="end"/>
            </w:r>
            <w:r w:rsidRPr="00D24287">
              <w:t xml:space="preserve"> UK</w:t>
            </w:r>
          </w:p>
        </w:tc>
        <w:tc>
          <w:tcPr>
            <w:tcW w:w="1890" w:type="dxa"/>
            <w:shd w:val="clear" w:color="auto" w:fill="auto"/>
          </w:tcPr>
          <w:p w14:paraId="10616CCD" w14:textId="77777777" w:rsidR="00C9585F" w:rsidRPr="00D24287" w:rsidRDefault="00C9585F" w:rsidP="00EA41CB">
            <w:pPr>
              <w:pStyle w:val="BodyText12centre3pt"/>
              <w:spacing w:before="0"/>
            </w:pPr>
            <w:r w:rsidRPr="00D24287">
              <w:t>100,000</w:t>
            </w:r>
          </w:p>
        </w:tc>
      </w:tr>
    </w:tbl>
    <w:p w14:paraId="49E1DDA3" w14:textId="77777777" w:rsidR="00C9585F" w:rsidRDefault="00C9585F" w:rsidP="0081355E">
      <w:pPr>
        <w:pStyle w:val="BodyText"/>
      </w:pPr>
      <w:r>
        <w:t>It was also expected that the French position as of August 1939, would be 300,000 tons/year.</w:t>
      </w:r>
    </w:p>
    <w:p w14:paraId="790099CB" w14:textId="77777777" w:rsidR="00C9585F" w:rsidRDefault="00C9585F" w:rsidP="0081355E">
      <w:pPr>
        <w:pStyle w:val="BodyText"/>
      </w:pPr>
      <w:r>
        <w:t>For 1940 planning, the primary sources of British aviation gasoline were expected to be from Trinidad</w:t>
      </w:r>
      <w:r w:rsidR="000B21EE">
        <w:fldChar w:fldCharType="begin"/>
      </w:r>
      <w:r w:rsidR="000B21EE">
        <w:instrText xml:space="preserve"> XE "</w:instrText>
      </w:r>
      <w:r w:rsidR="000B21EE" w:rsidRPr="00965F89">
        <w:instrText>Trinidad</w:instrText>
      </w:r>
      <w:r w:rsidR="000B21EE">
        <w:instrText xml:space="preserve">" </w:instrText>
      </w:r>
      <w:r w:rsidR="000B21EE">
        <w:fldChar w:fldCharType="end"/>
      </w:r>
      <w:r>
        <w:t xml:space="preserve"> and the Dutch West Indies</w:t>
      </w:r>
      <w:r w:rsidR="0097691E">
        <w:fldChar w:fldCharType="begin"/>
      </w:r>
      <w:r w:rsidR="0097691E">
        <w:instrText xml:space="preserve"> XE "</w:instrText>
      </w:r>
      <w:r w:rsidR="0097691E" w:rsidRPr="00533391">
        <w:instrText>Dutch West Indies</w:instrText>
      </w:r>
      <w:r w:rsidR="0097691E">
        <w:instrText xml:space="preserve">" </w:instrText>
      </w:r>
      <w:r w:rsidR="0097691E">
        <w:fldChar w:fldCharType="end"/>
      </w:r>
      <w:r>
        <w:t xml:space="preserve"> refineries of </w:t>
      </w:r>
      <w:smartTag w:uri="urn:schemas-microsoft-com:office:smarttags" w:element="place">
        <w:r>
          <w:t>Aruba</w:t>
        </w:r>
      </w:smartTag>
      <w:r w:rsidR="002410DD">
        <w:fldChar w:fldCharType="begin"/>
      </w:r>
      <w:r w:rsidR="002410DD">
        <w:instrText xml:space="preserve"> XE "</w:instrText>
      </w:r>
      <w:r w:rsidR="002410DD" w:rsidRPr="00942BA4">
        <w:instrText>Aruba</w:instrText>
      </w:r>
      <w:r w:rsidR="002410DD">
        <w:instrText xml:space="preserve">" </w:instrText>
      </w:r>
      <w:r w:rsidR="002410DD">
        <w:fldChar w:fldCharType="end"/>
      </w:r>
      <w:r>
        <w:t xml:space="preserve"> and Curaçao</w:t>
      </w:r>
      <w:r w:rsidR="0097691E">
        <w:fldChar w:fldCharType="begin"/>
      </w:r>
      <w:r w:rsidR="0097691E">
        <w:instrText xml:space="preserve"> XE "</w:instrText>
      </w:r>
      <w:r w:rsidR="0097691E" w:rsidRPr="00D16BC6">
        <w:instrText>Curaçao</w:instrText>
      </w:r>
      <w:r w:rsidR="0097691E">
        <w:instrText xml:space="preserve">" </w:instrText>
      </w:r>
      <w:r w:rsidR="0097691E">
        <w:fldChar w:fldCharType="end"/>
      </w:r>
      <w:r>
        <w:t>.</w:t>
      </w:r>
    </w:p>
    <w:p w14:paraId="2718E9F2" w14:textId="77777777" w:rsidR="00C9585F" w:rsidRDefault="00C9585F" w:rsidP="0081355E">
      <w:pPr>
        <w:pStyle w:val="Caption"/>
      </w:pPr>
      <w:r>
        <w:t xml:space="preserve">Table </w:t>
      </w:r>
      <w:fldSimple w:instr=" SEQ Table \* ARABIC ">
        <w:r w:rsidR="008A0ECE">
          <w:rPr>
            <w:noProof/>
          </w:rPr>
          <w:t>13</w:t>
        </w:r>
      </w:fldSimple>
      <w:r>
        <w:t>. British Aviation Gasoline estimations for 1940</w:t>
      </w:r>
    </w:p>
    <w:tbl>
      <w:tblPr>
        <w:tblW w:w="891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1951"/>
        <w:gridCol w:w="1862"/>
        <w:gridCol w:w="2551"/>
        <w:gridCol w:w="1276"/>
        <w:gridCol w:w="1276"/>
      </w:tblGrid>
      <w:tr w:rsidR="00C9585F" w14:paraId="14D71CFF" w14:textId="77777777" w:rsidTr="00EA41CB">
        <w:tc>
          <w:tcPr>
            <w:tcW w:w="1951" w:type="dxa"/>
            <w:tcBorders>
              <w:bottom w:val="single" w:sz="12" w:space="0" w:color="000000"/>
            </w:tcBorders>
            <w:shd w:val="clear" w:color="auto" w:fill="auto"/>
          </w:tcPr>
          <w:p w14:paraId="01D3C3A8" w14:textId="77777777" w:rsidR="00C9585F" w:rsidRPr="00EA41CB" w:rsidRDefault="00C9585F" w:rsidP="00EA41CB">
            <w:pPr>
              <w:pStyle w:val="BodyText123ptbefore-after"/>
              <w:spacing w:before="0"/>
              <w:rPr>
                <w:sz w:val="20"/>
              </w:rPr>
            </w:pPr>
            <w:r w:rsidRPr="00EA41CB">
              <w:rPr>
                <w:sz w:val="20"/>
              </w:rPr>
              <w:t>Location</w:t>
            </w:r>
          </w:p>
        </w:tc>
        <w:tc>
          <w:tcPr>
            <w:tcW w:w="1862" w:type="dxa"/>
            <w:tcBorders>
              <w:bottom w:val="single" w:sz="12" w:space="0" w:color="000000"/>
            </w:tcBorders>
            <w:shd w:val="clear" w:color="auto" w:fill="auto"/>
          </w:tcPr>
          <w:p w14:paraId="3405B63C" w14:textId="77777777" w:rsidR="00C9585F" w:rsidRPr="00EA41CB" w:rsidRDefault="00C9585F" w:rsidP="00EA41CB">
            <w:pPr>
              <w:pStyle w:val="BodyText123ptbefore-after"/>
              <w:spacing w:before="0"/>
              <w:rPr>
                <w:sz w:val="20"/>
              </w:rPr>
            </w:pPr>
            <w:r w:rsidRPr="00EA41CB">
              <w:rPr>
                <w:sz w:val="20"/>
              </w:rPr>
              <w:t>Refinery</w:t>
            </w:r>
          </w:p>
        </w:tc>
        <w:tc>
          <w:tcPr>
            <w:tcW w:w="2551" w:type="dxa"/>
            <w:tcBorders>
              <w:bottom w:val="single" w:sz="12" w:space="0" w:color="000000"/>
            </w:tcBorders>
            <w:shd w:val="clear" w:color="auto" w:fill="auto"/>
          </w:tcPr>
          <w:p w14:paraId="5A2CEA19" w14:textId="77777777" w:rsidR="00C9585F" w:rsidRPr="00EA41CB" w:rsidRDefault="00C9585F" w:rsidP="00EA41CB">
            <w:pPr>
              <w:pStyle w:val="BodyText123ptbefore-after"/>
              <w:spacing w:before="0"/>
              <w:rPr>
                <w:sz w:val="20"/>
              </w:rPr>
            </w:pPr>
            <w:r w:rsidRPr="00EA41CB">
              <w:rPr>
                <w:sz w:val="20"/>
              </w:rPr>
              <w:t>Crude</w:t>
            </w:r>
          </w:p>
        </w:tc>
        <w:tc>
          <w:tcPr>
            <w:tcW w:w="1276" w:type="dxa"/>
            <w:tcBorders>
              <w:bottom w:val="single" w:sz="12" w:space="0" w:color="000000"/>
            </w:tcBorders>
            <w:shd w:val="clear" w:color="auto" w:fill="auto"/>
          </w:tcPr>
          <w:p w14:paraId="081DAACF" w14:textId="4D4E8BEE" w:rsidR="00C9585F" w:rsidRPr="00EA41CB" w:rsidRDefault="00C9585F" w:rsidP="00EA41CB">
            <w:pPr>
              <w:pStyle w:val="BodyText123ptbefore-after"/>
              <w:spacing w:before="0"/>
              <w:rPr>
                <w:sz w:val="20"/>
              </w:rPr>
            </w:pPr>
            <w:r w:rsidRPr="00EA41CB">
              <w:rPr>
                <w:sz w:val="20"/>
              </w:rPr>
              <w:t xml:space="preserve">87 Octane </w:t>
            </w:r>
            <w:r w:rsidR="005918B7" w:rsidRPr="00EA41CB">
              <w:rPr>
                <w:sz w:val="20"/>
              </w:rPr>
              <w:t xml:space="preserve">at </w:t>
            </w:r>
            <w:r w:rsidR="005721FD" w:rsidRPr="00EA41CB">
              <w:rPr>
                <w:sz w:val="20"/>
              </w:rPr>
              <w:t>4 cc</w:t>
            </w:r>
            <w:r w:rsidRPr="00EA41CB">
              <w:rPr>
                <w:sz w:val="20"/>
              </w:rPr>
              <w:t xml:space="preserve"> Lead</w:t>
            </w:r>
          </w:p>
        </w:tc>
        <w:tc>
          <w:tcPr>
            <w:tcW w:w="1276" w:type="dxa"/>
            <w:tcBorders>
              <w:bottom w:val="single" w:sz="12" w:space="0" w:color="000000"/>
            </w:tcBorders>
            <w:shd w:val="clear" w:color="auto" w:fill="auto"/>
          </w:tcPr>
          <w:p w14:paraId="752E85FC" w14:textId="77777777" w:rsidR="00C9585F" w:rsidRPr="00EA41CB" w:rsidRDefault="00C9585F" w:rsidP="00EA41CB">
            <w:pPr>
              <w:pStyle w:val="BodyText123ptbefore-after"/>
              <w:spacing w:before="0"/>
              <w:rPr>
                <w:sz w:val="20"/>
              </w:rPr>
            </w:pPr>
            <w:r w:rsidRPr="00EA41CB">
              <w:rPr>
                <w:sz w:val="20"/>
              </w:rPr>
              <w:t xml:space="preserve">100 Octane </w:t>
            </w:r>
            <w:r w:rsidR="005918B7" w:rsidRPr="00EA41CB">
              <w:rPr>
                <w:sz w:val="20"/>
              </w:rPr>
              <w:t xml:space="preserve">at </w:t>
            </w:r>
            <w:r w:rsidR="005721FD" w:rsidRPr="00EA41CB">
              <w:rPr>
                <w:sz w:val="20"/>
              </w:rPr>
              <w:t>4 cc</w:t>
            </w:r>
            <w:r w:rsidRPr="00EA41CB">
              <w:rPr>
                <w:sz w:val="20"/>
              </w:rPr>
              <w:t xml:space="preserve"> Lead</w:t>
            </w:r>
          </w:p>
        </w:tc>
      </w:tr>
      <w:tr w:rsidR="00C9585F" w14:paraId="68C0E2E4" w14:textId="77777777" w:rsidTr="00EA41CB">
        <w:tc>
          <w:tcPr>
            <w:tcW w:w="1951" w:type="dxa"/>
            <w:vMerge w:val="restart"/>
            <w:shd w:val="clear" w:color="auto" w:fill="auto"/>
          </w:tcPr>
          <w:p w14:paraId="1B800D46" w14:textId="77777777" w:rsidR="00C9585F" w:rsidRPr="00EA41CB" w:rsidRDefault="00C9585F" w:rsidP="00EA41CB">
            <w:pPr>
              <w:pStyle w:val="BodyText123ptbefore-after"/>
              <w:spacing w:before="0"/>
              <w:rPr>
                <w:sz w:val="20"/>
              </w:rPr>
            </w:pPr>
            <w:r w:rsidRPr="00EA41CB">
              <w:rPr>
                <w:sz w:val="20"/>
              </w:rPr>
              <w:t>Dutch West Indies</w:t>
            </w:r>
            <w:r w:rsidR="0097691E" w:rsidRPr="00EA41CB">
              <w:rPr>
                <w:sz w:val="20"/>
              </w:rPr>
              <w:fldChar w:fldCharType="begin"/>
            </w:r>
            <w:r w:rsidR="0097691E" w:rsidRPr="00EA41CB">
              <w:rPr>
                <w:sz w:val="20"/>
              </w:rPr>
              <w:instrText xml:space="preserve"> XE "Dutch West Indies" </w:instrText>
            </w:r>
            <w:r w:rsidR="0097691E" w:rsidRPr="00EA41CB">
              <w:rPr>
                <w:sz w:val="20"/>
              </w:rPr>
              <w:fldChar w:fldCharType="end"/>
            </w:r>
          </w:p>
        </w:tc>
        <w:tc>
          <w:tcPr>
            <w:tcW w:w="1862" w:type="dxa"/>
            <w:shd w:val="clear" w:color="auto" w:fill="auto"/>
          </w:tcPr>
          <w:p w14:paraId="1A89F778" w14:textId="77777777" w:rsidR="00C9585F" w:rsidRPr="00EA41CB" w:rsidRDefault="00C9585F" w:rsidP="00EA41CB">
            <w:pPr>
              <w:pStyle w:val="BodyText123ptbefore-after"/>
              <w:spacing w:before="0"/>
              <w:rPr>
                <w:sz w:val="20"/>
              </w:rPr>
            </w:pPr>
            <w:r w:rsidRPr="00EA41CB">
              <w:rPr>
                <w:sz w:val="20"/>
              </w:rPr>
              <w:t>Aruba</w:t>
            </w:r>
            <w:r w:rsidR="002410DD" w:rsidRPr="00EA41CB">
              <w:rPr>
                <w:sz w:val="20"/>
              </w:rPr>
              <w:fldChar w:fldCharType="begin"/>
            </w:r>
            <w:r w:rsidR="002410DD" w:rsidRPr="00EA41CB">
              <w:rPr>
                <w:sz w:val="20"/>
              </w:rPr>
              <w:instrText xml:space="preserve"> XE "Aruba" </w:instrText>
            </w:r>
            <w:r w:rsidR="002410DD" w:rsidRPr="00EA41CB">
              <w:rPr>
                <w:sz w:val="20"/>
              </w:rPr>
              <w:fldChar w:fldCharType="end"/>
            </w:r>
          </w:p>
        </w:tc>
        <w:tc>
          <w:tcPr>
            <w:tcW w:w="2551" w:type="dxa"/>
            <w:shd w:val="clear" w:color="auto" w:fill="auto"/>
          </w:tcPr>
          <w:p w14:paraId="39E7838C" w14:textId="77777777" w:rsidR="00C9585F" w:rsidRPr="00EA41CB" w:rsidRDefault="00C9585F" w:rsidP="00EA41CB">
            <w:pPr>
              <w:pStyle w:val="BodyText123ptbefore-after"/>
              <w:spacing w:before="0"/>
              <w:rPr>
                <w:sz w:val="20"/>
              </w:rPr>
            </w:pPr>
            <w:r w:rsidRPr="00EA41CB">
              <w:rPr>
                <w:sz w:val="20"/>
              </w:rPr>
              <w:t>Venezuela &amp; Columbia crude</w:t>
            </w:r>
          </w:p>
        </w:tc>
        <w:tc>
          <w:tcPr>
            <w:tcW w:w="1276" w:type="dxa"/>
            <w:shd w:val="clear" w:color="auto" w:fill="auto"/>
          </w:tcPr>
          <w:p w14:paraId="01AE5A3F" w14:textId="77777777" w:rsidR="00C9585F" w:rsidRPr="00EA41CB" w:rsidRDefault="00C9585F" w:rsidP="00EA41CB">
            <w:pPr>
              <w:pStyle w:val="BodyText12centre3pt"/>
              <w:spacing w:before="0"/>
              <w:rPr>
                <w:sz w:val="20"/>
              </w:rPr>
            </w:pPr>
            <w:r w:rsidRPr="00EA41CB">
              <w:rPr>
                <w:sz w:val="20"/>
              </w:rPr>
              <w:t>110,000</w:t>
            </w:r>
          </w:p>
        </w:tc>
        <w:tc>
          <w:tcPr>
            <w:tcW w:w="1276" w:type="dxa"/>
            <w:shd w:val="clear" w:color="auto" w:fill="auto"/>
          </w:tcPr>
          <w:p w14:paraId="18C8C1D6" w14:textId="77777777" w:rsidR="00C9585F" w:rsidRPr="00EA41CB" w:rsidRDefault="00C9585F" w:rsidP="00EA41CB">
            <w:pPr>
              <w:pStyle w:val="BodyText12centre3pt"/>
              <w:spacing w:before="0"/>
              <w:rPr>
                <w:sz w:val="20"/>
              </w:rPr>
            </w:pPr>
            <w:r w:rsidRPr="00EA41CB">
              <w:rPr>
                <w:sz w:val="20"/>
              </w:rPr>
              <w:t>58,000</w:t>
            </w:r>
          </w:p>
        </w:tc>
      </w:tr>
      <w:tr w:rsidR="00C9585F" w14:paraId="6BEBB462" w14:textId="77777777" w:rsidTr="00EA41CB">
        <w:tc>
          <w:tcPr>
            <w:tcW w:w="1951" w:type="dxa"/>
            <w:vMerge/>
            <w:shd w:val="clear" w:color="auto" w:fill="auto"/>
          </w:tcPr>
          <w:p w14:paraId="4ACD45DB" w14:textId="77777777" w:rsidR="00C9585F" w:rsidRPr="00EA41CB" w:rsidRDefault="00C9585F" w:rsidP="00EA41CB">
            <w:pPr>
              <w:pStyle w:val="BodyText123ptbefore-after"/>
              <w:spacing w:before="0"/>
              <w:rPr>
                <w:sz w:val="20"/>
              </w:rPr>
            </w:pPr>
          </w:p>
        </w:tc>
        <w:tc>
          <w:tcPr>
            <w:tcW w:w="1862" w:type="dxa"/>
            <w:shd w:val="clear" w:color="auto" w:fill="auto"/>
          </w:tcPr>
          <w:p w14:paraId="3FFDB428" w14:textId="77777777" w:rsidR="00C9585F" w:rsidRPr="00EA41CB" w:rsidRDefault="00C9585F" w:rsidP="00EA41CB">
            <w:pPr>
              <w:pStyle w:val="BodyText123ptbefore-after"/>
              <w:spacing w:before="0"/>
              <w:rPr>
                <w:sz w:val="20"/>
              </w:rPr>
            </w:pPr>
            <w:r w:rsidRPr="00EA41CB">
              <w:rPr>
                <w:sz w:val="20"/>
              </w:rPr>
              <w:t>Curaçao</w:t>
            </w:r>
            <w:r w:rsidR="0097691E" w:rsidRPr="00EA41CB">
              <w:rPr>
                <w:sz w:val="20"/>
              </w:rPr>
              <w:fldChar w:fldCharType="begin"/>
            </w:r>
            <w:r w:rsidR="0097691E" w:rsidRPr="00EA41CB">
              <w:rPr>
                <w:sz w:val="20"/>
              </w:rPr>
              <w:instrText xml:space="preserve"> XE "Curaçao" </w:instrText>
            </w:r>
            <w:r w:rsidR="0097691E" w:rsidRPr="00EA41CB">
              <w:rPr>
                <w:sz w:val="20"/>
              </w:rPr>
              <w:fldChar w:fldCharType="end"/>
            </w:r>
          </w:p>
        </w:tc>
        <w:tc>
          <w:tcPr>
            <w:tcW w:w="2551" w:type="dxa"/>
            <w:shd w:val="clear" w:color="auto" w:fill="auto"/>
          </w:tcPr>
          <w:p w14:paraId="02F534F5" w14:textId="77777777" w:rsidR="00C9585F" w:rsidRPr="00EA41CB" w:rsidRDefault="00C9585F" w:rsidP="00EA41CB">
            <w:pPr>
              <w:pStyle w:val="BodyText123ptbefore-after"/>
              <w:spacing w:before="0"/>
              <w:rPr>
                <w:sz w:val="20"/>
              </w:rPr>
            </w:pPr>
            <w:r w:rsidRPr="00EA41CB">
              <w:rPr>
                <w:sz w:val="20"/>
              </w:rPr>
              <w:t>Venezuela</w:t>
            </w:r>
          </w:p>
        </w:tc>
        <w:tc>
          <w:tcPr>
            <w:tcW w:w="1276" w:type="dxa"/>
            <w:shd w:val="clear" w:color="auto" w:fill="auto"/>
          </w:tcPr>
          <w:p w14:paraId="13FD46FD" w14:textId="77777777" w:rsidR="00C9585F" w:rsidRPr="00EA41CB" w:rsidRDefault="00C9585F" w:rsidP="00EA41CB">
            <w:pPr>
              <w:pStyle w:val="BodyText12centre3pt"/>
              <w:spacing w:before="0"/>
              <w:rPr>
                <w:sz w:val="20"/>
              </w:rPr>
            </w:pPr>
            <w:r w:rsidRPr="00EA41CB">
              <w:rPr>
                <w:sz w:val="20"/>
              </w:rPr>
              <w:t>218,000</w:t>
            </w:r>
          </w:p>
        </w:tc>
        <w:tc>
          <w:tcPr>
            <w:tcW w:w="1276" w:type="dxa"/>
            <w:shd w:val="clear" w:color="auto" w:fill="auto"/>
          </w:tcPr>
          <w:p w14:paraId="7699234A" w14:textId="77777777" w:rsidR="00C9585F" w:rsidRPr="00EA41CB" w:rsidRDefault="00C9585F" w:rsidP="00EA41CB">
            <w:pPr>
              <w:pStyle w:val="BodyText12centre3pt"/>
              <w:spacing w:before="0"/>
              <w:rPr>
                <w:sz w:val="20"/>
              </w:rPr>
            </w:pPr>
            <w:r w:rsidRPr="00EA41CB">
              <w:rPr>
                <w:sz w:val="20"/>
              </w:rPr>
              <w:t>-</w:t>
            </w:r>
          </w:p>
        </w:tc>
      </w:tr>
      <w:tr w:rsidR="00C9585F" w14:paraId="048D6ACA" w14:textId="77777777" w:rsidTr="00EA41CB">
        <w:tc>
          <w:tcPr>
            <w:tcW w:w="1951" w:type="dxa"/>
            <w:shd w:val="clear" w:color="auto" w:fill="auto"/>
          </w:tcPr>
          <w:p w14:paraId="4C740006" w14:textId="77777777" w:rsidR="00C9585F" w:rsidRPr="00EA41CB" w:rsidRDefault="00C9585F" w:rsidP="00EA41CB">
            <w:pPr>
              <w:pStyle w:val="BodyText123ptbefore-after"/>
              <w:spacing w:before="0"/>
              <w:rPr>
                <w:sz w:val="20"/>
              </w:rPr>
            </w:pPr>
            <w:r w:rsidRPr="00EA41CB">
              <w:rPr>
                <w:sz w:val="20"/>
              </w:rPr>
              <w:t>UK</w:t>
            </w:r>
          </w:p>
        </w:tc>
        <w:tc>
          <w:tcPr>
            <w:tcW w:w="1862" w:type="dxa"/>
            <w:shd w:val="clear" w:color="auto" w:fill="auto"/>
          </w:tcPr>
          <w:p w14:paraId="1931B9BA" w14:textId="77777777" w:rsidR="00C9585F" w:rsidRPr="00EA41CB" w:rsidRDefault="00C9585F" w:rsidP="00EA41CB">
            <w:pPr>
              <w:pStyle w:val="BodyText123ptbefore-after"/>
              <w:spacing w:before="0"/>
              <w:rPr>
                <w:sz w:val="20"/>
              </w:rPr>
            </w:pPr>
            <w:r w:rsidRPr="00EA41CB">
              <w:rPr>
                <w:sz w:val="20"/>
              </w:rPr>
              <w:t>Stanlow</w:t>
            </w:r>
          </w:p>
        </w:tc>
        <w:tc>
          <w:tcPr>
            <w:tcW w:w="2551" w:type="dxa"/>
            <w:shd w:val="clear" w:color="auto" w:fill="auto"/>
          </w:tcPr>
          <w:p w14:paraId="23AEDC5B" w14:textId="77777777" w:rsidR="00C9585F" w:rsidRPr="00EA41CB" w:rsidRDefault="00C9585F" w:rsidP="00EA41CB">
            <w:pPr>
              <w:pStyle w:val="BodyText123ptbefore-after"/>
              <w:spacing w:before="0"/>
              <w:rPr>
                <w:sz w:val="20"/>
              </w:rPr>
            </w:pPr>
            <w:r w:rsidRPr="00EA41CB">
              <w:rPr>
                <w:sz w:val="20"/>
              </w:rPr>
              <w:t>Material ex Curaçao</w:t>
            </w:r>
            <w:r w:rsidR="0097691E" w:rsidRPr="00EA41CB">
              <w:rPr>
                <w:sz w:val="20"/>
              </w:rPr>
              <w:fldChar w:fldCharType="begin"/>
            </w:r>
            <w:r w:rsidR="0097691E" w:rsidRPr="00EA41CB">
              <w:rPr>
                <w:sz w:val="20"/>
              </w:rPr>
              <w:instrText xml:space="preserve"> XE "Curaçao" </w:instrText>
            </w:r>
            <w:r w:rsidR="0097691E" w:rsidRPr="00EA41CB">
              <w:rPr>
                <w:sz w:val="20"/>
              </w:rPr>
              <w:fldChar w:fldCharType="end"/>
            </w:r>
            <w:r w:rsidRPr="00EA41CB">
              <w:rPr>
                <w:sz w:val="20"/>
              </w:rPr>
              <w:t xml:space="preserve"> gas oil</w:t>
            </w:r>
          </w:p>
        </w:tc>
        <w:tc>
          <w:tcPr>
            <w:tcW w:w="1276" w:type="dxa"/>
            <w:shd w:val="clear" w:color="auto" w:fill="auto"/>
          </w:tcPr>
          <w:p w14:paraId="064842FD" w14:textId="77777777" w:rsidR="00C9585F" w:rsidRPr="00EA41CB" w:rsidRDefault="00C9585F" w:rsidP="00EA41CB">
            <w:pPr>
              <w:pStyle w:val="BodyText12centre3pt"/>
              <w:spacing w:before="0"/>
              <w:rPr>
                <w:sz w:val="20"/>
              </w:rPr>
            </w:pPr>
            <w:r w:rsidRPr="00EA41CB">
              <w:rPr>
                <w:sz w:val="20"/>
              </w:rPr>
              <w:t>-</w:t>
            </w:r>
          </w:p>
        </w:tc>
        <w:tc>
          <w:tcPr>
            <w:tcW w:w="1276" w:type="dxa"/>
            <w:shd w:val="clear" w:color="auto" w:fill="auto"/>
          </w:tcPr>
          <w:p w14:paraId="1D3E92AB" w14:textId="77777777" w:rsidR="00C9585F" w:rsidRPr="00EA41CB" w:rsidRDefault="00C9585F" w:rsidP="00EA41CB">
            <w:pPr>
              <w:pStyle w:val="BodyText12centre3pt"/>
              <w:spacing w:before="0"/>
              <w:rPr>
                <w:sz w:val="20"/>
              </w:rPr>
            </w:pPr>
            <w:r w:rsidRPr="00EA41CB">
              <w:rPr>
                <w:sz w:val="20"/>
              </w:rPr>
              <w:t>42,000</w:t>
            </w:r>
          </w:p>
        </w:tc>
      </w:tr>
      <w:tr w:rsidR="00C9585F" w14:paraId="2471773E" w14:textId="77777777" w:rsidTr="00EA41CB">
        <w:tc>
          <w:tcPr>
            <w:tcW w:w="1951" w:type="dxa"/>
            <w:vMerge w:val="restart"/>
            <w:shd w:val="clear" w:color="auto" w:fill="auto"/>
          </w:tcPr>
          <w:p w14:paraId="4046717E" w14:textId="77777777" w:rsidR="00C9585F" w:rsidRPr="00EA41CB" w:rsidRDefault="00C9585F" w:rsidP="00EA41CB">
            <w:pPr>
              <w:pStyle w:val="BodyText123ptbefore-after"/>
              <w:spacing w:before="0"/>
              <w:rPr>
                <w:sz w:val="20"/>
              </w:rPr>
            </w:pPr>
            <w:r w:rsidRPr="00EA41CB">
              <w:rPr>
                <w:sz w:val="20"/>
              </w:rPr>
              <w:t>Trinidad</w:t>
            </w:r>
            <w:r w:rsidR="000B21EE" w:rsidRPr="00EA41CB">
              <w:rPr>
                <w:sz w:val="20"/>
              </w:rPr>
              <w:fldChar w:fldCharType="begin"/>
            </w:r>
            <w:r w:rsidR="000B21EE" w:rsidRPr="00EA41CB">
              <w:rPr>
                <w:sz w:val="20"/>
              </w:rPr>
              <w:instrText xml:space="preserve"> XE "Trinidad" </w:instrText>
            </w:r>
            <w:r w:rsidR="000B21EE" w:rsidRPr="00EA41CB">
              <w:rPr>
                <w:sz w:val="20"/>
              </w:rPr>
              <w:fldChar w:fldCharType="end"/>
            </w:r>
          </w:p>
        </w:tc>
        <w:tc>
          <w:tcPr>
            <w:tcW w:w="1862" w:type="dxa"/>
            <w:shd w:val="clear" w:color="auto" w:fill="auto"/>
          </w:tcPr>
          <w:p w14:paraId="697CCBC2" w14:textId="77777777" w:rsidR="00C9585F" w:rsidRPr="00EA41CB" w:rsidRDefault="00C9585F" w:rsidP="00EA41CB">
            <w:pPr>
              <w:pStyle w:val="BodyText123ptbefore-after"/>
              <w:spacing w:before="0"/>
              <w:rPr>
                <w:sz w:val="20"/>
              </w:rPr>
            </w:pPr>
            <w:r w:rsidRPr="00EA41CB">
              <w:rPr>
                <w:sz w:val="20"/>
              </w:rPr>
              <w:t>Pointe a Pierre</w:t>
            </w:r>
          </w:p>
        </w:tc>
        <w:tc>
          <w:tcPr>
            <w:tcW w:w="2551" w:type="dxa"/>
            <w:shd w:val="clear" w:color="auto" w:fill="auto"/>
          </w:tcPr>
          <w:p w14:paraId="73A1BB46" w14:textId="77777777" w:rsidR="00C9585F" w:rsidRPr="00EA41CB" w:rsidRDefault="00C9585F" w:rsidP="00EA41CB">
            <w:pPr>
              <w:pStyle w:val="BodyText123ptbefore-after"/>
              <w:spacing w:before="0"/>
              <w:rPr>
                <w:sz w:val="20"/>
              </w:rPr>
            </w:pPr>
          </w:p>
        </w:tc>
        <w:tc>
          <w:tcPr>
            <w:tcW w:w="1276" w:type="dxa"/>
            <w:shd w:val="clear" w:color="auto" w:fill="auto"/>
          </w:tcPr>
          <w:p w14:paraId="1E9A588E" w14:textId="77777777" w:rsidR="00C9585F" w:rsidRPr="00EA41CB" w:rsidRDefault="00C9585F" w:rsidP="00EA41CB">
            <w:pPr>
              <w:pStyle w:val="BodyText12centre3pt"/>
              <w:spacing w:before="0"/>
              <w:rPr>
                <w:sz w:val="20"/>
              </w:rPr>
            </w:pPr>
            <w:r w:rsidRPr="00EA41CB">
              <w:rPr>
                <w:sz w:val="20"/>
              </w:rPr>
              <w:t>94,400</w:t>
            </w:r>
          </w:p>
        </w:tc>
        <w:tc>
          <w:tcPr>
            <w:tcW w:w="1276" w:type="dxa"/>
            <w:shd w:val="clear" w:color="auto" w:fill="auto"/>
          </w:tcPr>
          <w:p w14:paraId="2243F743" w14:textId="77777777" w:rsidR="00C9585F" w:rsidRPr="00EA41CB" w:rsidRDefault="00C9585F" w:rsidP="00EA41CB">
            <w:pPr>
              <w:pStyle w:val="BodyText12centre3pt"/>
              <w:spacing w:before="0"/>
              <w:rPr>
                <w:sz w:val="20"/>
              </w:rPr>
            </w:pPr>
            <w:r w:rsidRPr="00EA41CB">
              <w:rPr>
                <w:sz w:val="20"/>
              </w:rPr>
              <w:t>17,000</w:t>
            </w:r>
          </w:p>
        </w:tc>
      </w:tr>
      <w:tr w:rsidR="00C9585F" w14:paraId="24F2E16A" w14:textId="77777777" w:rsidTr="00EA41CB">
        <w:tc>
          <w:tcPr>
            <w:tcW w:w="1951" w:type="dxa"/>
            <w:vMerge/>
            <w:shd w:val="clear" w:color="auto" w:fill="auto"/>
          </w:tcPr>
          <w:p w14:paraId="2FF85E51" w14:textId="77777777" w:rsidR="00C9585F" w:rsidRPr="00EA41CB" w:rsidRDefault="00C9585F" w:rsidP="00EA41CB">
            <w:pPr>
              <w:pStyle w:val="BodyText123ptbefore-after"/>
              <w:spacing w:before="0"/>
              <w:rPr>
                <w:sz w:val="20"/>
              </w:rPr>
            </w:pPr>
          </w:p>
        </w:tc>
        <w:tc>
          <w:tcPr>
            <w:tcW w:w="1862" w:type="dxa"/>
            <w:shd w:val="clear" w:color="auto" w:fill="auto"/>
          </w:tcPr>
          <w:p w14:paraId="66470644" w14:textId="77777777" w:rsidR="00C9585F" w:rsidRPr="00EA41CB" w:rsidRDefault="00C9585F" w:rsidP="00EA41CB">
            <w:pPr>
              <w:pStyle w:val="BodyText123ptbefore-after"/>
              <w:spacing w:before="0"/>
              <w:rPr>
                <w:sz w:val="20"/>
              </w:rPr>
            </w:pPr>
            <w:r w:rsidRPr="00EA41CB">
              <w:rPr>
                <w:sz w:val="20"/>
              </w:rPr>
              <w:t>Point Fortin</w:t>
            </w:r>
          </w:p>
        </w:tc>
        <w:tc>
          <w:tcPr>
            <w:tcW w:w="2551" w:type="dxa"/>
            <w:shd w:val="clear" w:color="auto" w:fill="auto"/>
          </w:tcPr>
          <w:p w14:paraId="4DC84B6C" w14:textId="77777777" w:rsidR="00C9585F" w:rsidRPr="00EA41CB" w:rsidRDefault="00C9585F" w:rsidP="00EA41CB">
            <w:pPr>
              <w:pStyle w:val="BodyText123ptbefore-after"/>
              <w:spacing w:before="0"/>
              <w:rPr>
                <w:sz w:val="20"/>
              </w:rPr>
            </w:pPr>
          </w:p>
        </w:tc>
        <w:tc>
          <w:tcPr>
            <w:tcW w:w="1276" w:type="dxa"/>
            <w:shd w:val="clear" w:color="auto" w:fill="auto"/>
          </w:tcPr>
          <w:p w14:paraId="18025D95" w14:textId="77777777" w:rsidR="00C9585F" w:rsidRPr="00EA41CB" w:rsidRDefault="00C9585F" w:rsidP="00EA41CB">
            <w:pPr>
              <w:pStyle w:val="BodyText12centre3pt"/>
              <w:spacing w:before="0"/>
              <w:rPr>
                <w:sz w:val="20"/>
              </w:rPr>
            </w:pPr>
            <w:r w:rsidRPr="00EA41CB">
              <w:rPr>
                <w:sz w:val="20"/>
              </w:rPr>
              <w:t>33,600</w:t>
            </w:r>
          </w:p>
        </w:tc>
        <w:tc>
          <w:tcPr>
            <w:tcW w:w="1276" w:type="dxa"/>
            <w:shd w:val="clear" w:color="auto" w:fill="auto"/>
          </w:tcPr>
          <w:p w14:paraId="2DCCCD76" w14:textId="77777777" w:rsidR="00C9585F" w:rsidRPr="00EA41CB" w:rsidRDefault="00C9585F" w:rsidP="00EA41CB">
            <w:pPr>
              <w:pStyle w:val="BodyText12centre3pt"/>
              <w:spacing w:before="0"/>
              <w:rPr>
                <w:sz w:val="20"/>
              </w:rPr>
            </w:pPr>
            <w:r w:rsidRPr="00EA41CB">
              <w:rPr>
                <w:sz w:val="20"/>
              </w:rPr>
              <w:t>-</w:t>
            </w:r>
          </w:p>
        </w:tc>
      </w:tr>
      <w:tr w:rsidR="00C9585F" w14:paraId="200AC06D" w14:textId="77777777" w:rsidTr="00EA41CB">
        <w:tc>
          <w:tcPr>
            <w:tcW w:w="1951" w:type="dxa"/>
            <w:vMerge/>
            <w:shd w:val="clear" w:color="auto" w:fill="auto"/>
          </w:tcPr>
          <w:p w14:paraId="14BE662B" w14:textId="77777777" w:rsidR="00C9585F" w:rsidRPr="00EA41CB" w:rsidRDefault="00C9585F" w:rsidP="00EA41CB">
            <w:pPr>
              <w:pStyle w:val="BodyText123ptbefore-after"/>
              <w:spacing w:before="0"/>
              <w:rPr>
                <w:sz w:val="20"/>
              </w:rPr>
            </w:pPr>
          </w:p>
        </w:tc>
        <w:tc>
          <w:tcPr>
            <w:tcW w:w="1862" w:type="dxa"/>
            <w:shd w:val="clear" w:color="auto" w:fill="auto"/>
          </w:tcPr>
          <w:p w14:paraId="67623E1C" w14:textId="647882BE" w:rsidR="00C9585F" w:rsidRPr="00EA41CB" w:rsidRDefault="00C9585F" w:rsidP="00EA41CB">
            <w:pPr>
              <w:pStyle w:val="BodyText123ptbefore-after"/>
              <w:spacing w:before="0"/>
              <w:rPr>
                <w:sz w:val="20"/>
              </w:rPr>
            </w:pPr>
            <w:r w:rsidRPr="00EA41CB">
              <w:rPr>
                <w:sz w:val="20"/>
              </w:rPr>
              <w:t>Point Fortin</w:t>
            </w:r>
            <w:r w:rsidR="00BC0EFB">
              <w:rPr>
                <w:sz w:val="20"/>
              </w:rPr>
              <w:t>,</w:t>
            </w:r>
            <w:r w:rsidRPr="00EA41CB">
              <w:rPr>
                <w:sz w:val="20"/>
              </w:rPr>
              <w:t xml:space="preserve"> August 1939 after expansion</w:t>
            </w:r>
          </w:p>
        </w:tc>
        <w:tc>
          <w:tcPr>
            <w:tcW w:w="2551" w:type="dxa"/>
            <w:shd w:val="clear" w:color="auto" w:fill="auto"/>
          </w:tcPr>
          <w:p w14:paraId="3EF5A4BE" w14:textId="77777777" w:rsidR="00C9585F" w:rsidRPr="00EA41CB" w:rsidRDefault="00C9585F" w:rsidP="00EA41CB">
            <w:pPr>
              <w:pStyle w:val="BodyText123ptbefore-after"/>
              <w:spacing w:before="0"/>
              <w:rPr>
                <w:sz w:val="20"/>
              </w:rPr>
            </w:pPr>
          </w:p>
        </w:tc>
        <w:tc>
          <w:tcPr>
            <w:tcW w:w="1276" w:type="dxa"/>
            <w:shd w:val="clear" w:color="auto" w:fill="auto"/>
          </w:tcPr>
          <w:p w14:paraId="70BDEE6D" w14:textId="77777777" w:rsidR="00C9585F" w:rsidRPr="00EA41CB" w:rsidRDefault="00C9585F" w:rsidP="00EA41CB">
            <w:pPr>
              <w:pStyle w:val="BodyText12centre3pt"/>
              <w:spacing w:before="0"/>
              <w:rPr>
                <w:sz w:val="20"/>
              </w:rPr>
            </w:pPr>
            <w:r w:rsidRPr="00EA41CB">
              <w:rPr>
                <w:sz w:val="20"/>
              </w:rPr>
              <w:t>75,000</w:t>
            </w:r>
          </w:p>
        </w:tc>
        <w:tc>
          <w:tcPr>
            <w:tcW w:w="1276" w:type="dxa"/>
            <w:shd w:val="clear" w:color="auto" w:fill="auto"/>
          </w:tcPr>
          <w:p w14:paraId="4170D0E5" w14:textId="77777777" w:rsidR="00C9585F" w:rsidRPr="00EA41CB" w:rsidRDefault="00C9585F" w:rsidP="00EA41CB">
            <w:pPr>
              <w:pStyle w:val="BodyText12centre3pt"/>
              <w:spacing w:before="0"/>
              <w:rPr>
                <w:sz w:val="20"/>
              </w:rPr>
            </w:pPr>
            <w:r w:rsidRPr="00EA41CB">
              <w:rPr>
                <w:sz w:val="20"/>
              </w:rPr>
              <w:t>-</w:t>
            </w:r>
          </w:p>
        </w:tc>
      </w:tr>
    </w:tbl>
    <w:p w14:paraId="5784EA44" w14:textId="77777777" w:rsidR="003409D0" w:rsidRDefault="00C9585F" w:rsidP="0081355E">
      <w:pPr>
        <w:pStyle w:val="BodyText"/>
        <w:rPr>
          <w:i/>
          <w:sz w:val="22"/>
        </w:rPr>
      </w:pPr>
      <w:r>
        <w:t>The supply situation with the new 100-Octane fuel was expected to be met from the following Iso-Octane</w:t>
      </w:r>
      <w:r w:rsidR="000B21EE">
        <w:fldChar w:fldCharType="begin"/>
      </w:r>
      <w:r w:rsidR="000B21EE">
        <w:instrText xml:space="preserve"> XE "</w:instrText>
      </w:r>
      <w:r w:rsidR="000B21EE" w:rsidRPr="008A24C3">
        <w:instrText>Iso-Octane</w:instrText>
      </w:r>
      <w:r w:rsidR="000B21EE">
        <w:instrText xml:space="preserve">" </w:instrText>
      </w:r>
      <w:r w:rsidR="000B21EE">
        <w:fldChar w:fldCharType="end"/>
      </w:r>
      <w:r>
        <w:t xml:space="preserve"> plants, some of which were nearing completion in 1938-1939.</w:t>
      </w:r>
      <w:r w:rsidR="003409D0">
        <w:br w:type="page"/>
      </w:r>
    </w:p>
    <w:p w14:paraId="211C1649" w14:textId="77777777" w:rsidR="00C9585F" w:rsidRDefault="00C9585F" w:rsidP="0081355E">
      <w:pPr>
        <w:pStyle w:val="Caption"/>
      </w:pPr>
      <w:r>
        <w:lastRenderedPageBreak/>
        <w:t xml:space="preserve">Table </w:t>
      </w:r>
      <w:fldSimple w:instr=" SEQ Table \* ARABIC ">
        <w:r w:rsidR="008A0ECE">
          <w:rPr>
            <w:noProof/>
          </w:rPr>
          <w:t>14</w:t>
        </w:r>
      </w:fldSimple>
      <w:r w:rsidR="009120C4">
        <w:t>.</w:t>
      </w:r>
      <w:r>
        <w:t xml:space="preserve"> </w:t>
      </w:r>
      <w:r w:rsidR="005918B7">
        <w:t xml:space="preserve">Supply of </w:t>
      </w:r>
      <w:r>
        <w:t>100 Octane Avgas from Iso-Octane</w:t>
      </w:r>
      <w:r w:rsidR="000B21EE">
        <w:fldChar w:fldCharType="begin"/>
      </w:r>
      <w:r w:rsidR="000B21EE">
        <w:instrText xml:space="preserve"> XE "</w:instrText>
      </w:r>
      <w:r w:rsidR="000B21EE" w:rsidRPr="008A24C3">
        <w:instrText>Iso-Octane</w:instrText>
      </w:r>
      <w:r w:rsidR="000B21EE">
        <w:instrText xml:space="preserve">" </w:instrText>
      </w:r>
      <w:r w:rsidR="000B21EE">
        <w:fldChar w:fldCharType="end"/>
      </w:r>
      <w:r>
        <w:t xml:space="preserve"> plant production (based on 4 cc TEL/Imperial Gallon)</w:t>
      </w:r>
      <w:r w:rsidR="005918B7">
        <w:t>.</w:t>
      </w:r>
      <w:r>
        <w:t xml:space="preserve"> </w:t>
      </w:r>
    </w:p>
    <w:tbl>
      <w:tblPr>
        <w:tblW w:w="8665"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1951"/>
        <w:gridCol w:w="2443"/>
        <w:gridCol w:w="2268"/>
        <w:gridCol w:w="2003"/>
      </w:tblGrid>
      <w:tr w:rsidR="00C9585F" w14:paraId="32F19F9A" w14:textId="77777777" w:rsidTr="00EA41CB">
        <w:tc>
          <w:tcPr>
            <w:tcW w:w="1951" w:type="dxa"/>
            <w:tcBorders>
              <w:bottom w:val="single" w:sz="12" w:space="0" w:color="000000"/>
            </w:tcBorders>
            <w:shd w:val="clear" w:color="auto" w:fill="auto"/>
          </w:tcPr>
          <w:p w14:paraId="4D8FB15B" w14:textId="77777777" w:rsidR="00C9585F" w:rsidRDefault="00C9585F" w:rsidP="0081355E">
            <w:pPr>
              <w:pStyle w:val="BodyText123ptbefore-after"/>
            </w:pPr>
            <w:r>
              <w:t>Plant</w:t>
            </w:r>
          </w:p>
        </w:tc>
        <w:tc>
          <w:tcPr>
            <w:tcW w:w="2443" w:type="dxa"/>
            <w:tcBorders>
              <w:bottom w:val="single" w:sz="12" w:space="0" w:color="000000"/>
            </w:tcBorders>
            <w:shd w:val="clear" w:color="auto" w:fill="auto"/>
          </w:tcPr>
          <w:p w14:paraId="1C93CACD" w14:textId="77777777" w:rsidR="00C9585F" w:rsidRDefault="00C9585F" w:rsidP="0081355E">
            <w:pPr>
              <w:pStyle w:val="BodyText123ptbefore-after"/>
            </w:pPr>
            <w:r>
              <w:t>Company</w:t>
            </w:r>
          </w:p>
        </w:tc>
        <w:tc>
          <w:tcPr>
            <w:tcW w:w="2268" w:type="dxa"/>
            <w:tcBorders>
              <w:bottom w:val="single" w:sz="12" w:space="0" w:color="000000"/>
            </w:tcBorders>
            <w:shd w:val="clear" w:color="auto" w:fill="auto"/>
          </w:tcPr>
          <w:p w14:paraId="6CD7CCAC" w14:textId="77777777" w:rsidR="00C9585F" w:rsidRDefault="00C9585F" w:rsidP="0081355E">
            <w:pPr>
              <w:pStyle w:val="BodyText123ptbefore-after"/>
            </w:pPr>
            <w:r>
              <w:t>Est. Completion Date</w:t>
            </w:r>
          </w:p>
        </w:tc>
        <w:tc>
          <w:tcPr>
            <w:tcW w:w="2003" w:type="dxa"/>
            <w:tcBorders>
              <w:bottom w:val="single" w:sz="12" w:space="0" w:color="000000"/>
            </w:tcBorders>
            <w:shd w:val="clear" w:color="auto" w:fill="auto"/>
          </w:tcPr>
          <w:p w14:paraId="2DD3D726" w14:textId="77777777" w:rsidR="00C9585F" w:rsidRDefault="00C9585F" w:rsidP="0081355E">
            <w:pPr>
              <w:pStyle w:val="BodyText123ptbefore-after"/>
            </w:pPr>
            <w:r>
              <w:t>Capacity Tons/year</w:t>
            </w:r>
          </w:p>
        </w:tc>
      </w:tr>
      <w:tr w:rsidR="00C9585F" w14:paraId="7F544097" w14:textId="77777777" w:rsidTr="00EA41CB">
        <w:tc>
          <w:tcPr>
            <w:tcW w:w="1951" w:type="dxa"/>
            <w:shd w:val="clear" w:color="auto" w:fill="auto"/>
          </w:tcPr>
          <w:p w14:paraId="7A84A5C4" w14:textId="77777777" w:rsidR="00C9585F" w:rsidRDefault="00C9585F" w:rsidP="0081355E">
            <w:pPr>
              <w:pStyle w:val="BodyText123ptbefore-after"/>
            </w:pPr>
            <w:r>
              <w:t>Aruba</w:t>
            </w:r>
            <w:r w:rsidR="002410DD">
              <w:fldChar w:fldCharType="begin"/>
            </w:r>
            <w:r w:rsidR="002410DD">
              <w:instrText xml:space="preserve"> XE "</w:instrText>
            </w:r>
            <w:r w:rsidR="002410DD" w:rsidRPr="00942BA4">
              <w:instrText>Aruba</w:instrText>
            </w:r>
            <w:r w:rsidR="002410DD">
              <w:instrText xml:space="preserve">" </w:instrText>
            </w:r>
            <w:r w:rsidR="002410DD">
              <w:fldChar w:fldCharType="end"/>
            </w:r>
            <w:r>
              <w:t xml:space="preserve"> Refinery</w:t>
            </w:r>
          </w:p>
        </w:tc>
        <w:tc>
          <w:tcPr>
            <w:tcW w:w="2443" w:type="dxa"/>
            <w:shd w:val="clear" w:color="auto" w:fill="auto"/>
          </w:tcPr>
          <w:p w14:paraId="4DD853B4" w14:textId="77777777" w:rsidR="00C9585F" w:rsidRDefault="00C9585F" w:rsidP="0081355E">
            <w:pPr>
              <w:pStyle w:val="BodyText123ptbefore-after"/>
            </w:pPr>
            <w:r>
              <w:t>Anglo-American</w:t>
            </w:r>
          </w:p>
        </w:tc>
        <w:tc>
          <w:tcPr>
            <w:tcW w:w="2268" w:type="dxa"/>
            <w:shd w:val="clear" w:color="auto" w:fill="auto"/>
          </w:tcPr>
          <w:p w14:paraId="7F0FF1D6" w14:textId="77777777" w:rsidR="00C9585F" w:rsidRDefault="00C9585F" w:rsidP="0081355E">
            <w:pPr>
              <w:pStyle w:val="BodyText123ptbefore-after"/>
            </w:pPr>
            <w:r>
              <w:t>End of 1938</w:t>
            </w:r>
          </w:p>
        </w:tc>
        <w:tc>
          <w:tcPr>
            <w:tcW w:w="2003" w:type="dxa"/>
            <w:shd w:val="clear" w:color="auto" w:fill="auto"/>
          </w:tcPr>
          <w:p w14:paraId="21BD8998" w14:textId="77777777" w:rsidR="00C9585F" w:rsidRDefault="00C9585F" w:rsidP="0081355E">
            <w:pPr>
              <w:pStyle w:val="BodyText12centre3pt"/>
            </w:pPr>
            <w:r>
              <w:t>10,000</w:t>
            </w:r>
          </w:p>
        </w:tc>
      </w:tr>
      <w:tr w:rsidR="00C9585F" w14:paraId="05816815" w14:textId="77777777" w:rsidTr="00EA41CB">
        <w:tc>
          <w:tcPr>
            <w:tcW w:w="1951" w:type="dxa"/>
            <w:shd w:val="clear" w:color="auto" w:fill="auto"/>
          </w:tcPr>
          <w:p w14:paraId="5E3EDFC8" w14:textId="77777777" w:rsidR="00C9585F" w:rsidRDefault="00C9585F" w:rsidP="0081355E">
            <w:pPr>
              <w:pStyle w:val="BodyText123ptbefore-after"/>
            </w:pPr>
            <w:r>
              <w:t>Stanlow Refinery</w:t>
            </w:r>
            <w:r w:rsidR="0097691E">
              <w:fldChar w:fldCharType="begin"/>
            </w:r>
            <w:r w:rsidR="0097691E">
              <w:instrText xml:space="preserve"> XE "</w:instrText>
            </w:r>
            <w:r w:rsidR="0097691E" w:rsidRPr="002D2EEC">
              <w:instrText>Stanlow Refinery</w:instrText>
            </w:r>
            <w:r w:rsidR="0097691E">
              <w:instrText xml:space="preserve">" </w:instrText>
            </w:r>
            <w:r w:rsidR="0097691E">
              <w:fldChar w:fldCharType="end"/>
            </w:r>
          </w:p>
        </w:tc>
        <w:tc>
          <w:tcPr>
            <w:tcW w:w="2443" w:type="dxa"/>
            <w:shd w:val="clear" w:color="auto" w:fill="auto"/>
          </w:tcPr>
          <w:p w14:paraId="2D1BF079" w14:textId="77777777" w:rsidR="00C9585F" w:rsidRDefault="00C9585F" w:rsidP="0081355E">
            <w:pPr>
              <w:pStyle w:val="BodyText123ptbefore-after"/>
            </w:pPr>
            <w:r>
              <w:t>Shell</w:t>
            </w:r>
          </w:p>
        </w:tc>
        <w:tc>
          <w:tcPr>
            <w:tcW w:w="2268" w:type="dxa"/>
            <w:shd w:val="clear" w:color="auto" w:fill="auto"/>
          </w:tcPr>
          <w:p w14:paraId="23E50C41" w14:textId="77777777" w:rsidR="00C9585F" w:rsidRDefault="00C9585F" w:rsidP="0081355E">
            <w:pPr>
              <w:pStyle w:val="BodyText123ptbefore-after"/>
            </w:pPr>
            <w:r>
              <w:t>End of 1938</w:t>
            </w:r>
          </w:p>
        </w:tc>
        <w:tc>
          <w:tcPr>
            <w:tcW w:w="2003" w:type="dxa"/>
            <w:shd w:val="clear" w:color="auto" w:fill="auto"/>
          </w:tcPr>
          <w:p w14:paraId="2513D93B" w14:textId="77777777" w:rsidR="00C9585F" w:rsidRDefault="00C9585F" w:rsidP="0081355E">
            <w:pPr>
              <w:pStyle w:val="BodyText12centre3pt"/>
            </w:pPr>
            <w:r>
              <w:t>40,000</w:t>
            </w:r>
          </w:p>
        </w:tc>
      </w:tr>
      <w:tr w:rsidR="00C9585F" w14:paraId="25795884" w14:textId="77777777" w:rsidTr="00EA41CB">
        <w:tc>
          <w:tcPr>
            <w:tcW w:w="1951" w:type="dxa"/>
            <w:vMerge w:val="restart"/>
            <w:shd w:val="clear" w:color="auto" w:fill="auto"/>
          </w:tcPr>
          <w:p w14:paraId="50829138" w14:textId="77777777" w:rsidR="00C9585F" w:rsidRDefault="00C9585F" w:rsidP="0081355E">
            <w:pPr>
              <w:pStyle w:val="BodyText123ptbefore-after"/>
            </w:pPr>
            <w:r>
              <w:t>Abadan</w:t>
            </w:r>
            <w:r w:rsidR="000B21EE">
              <w:fldChar w:fldCharType="begin"/>
            </w:r>
            <w:r w:rsidR="000B21EE">
              <w:instrText xml:space="preserve"> XE "</w:instrText>
            </w:r>
            <w:r w:rsidR="000B21EE" w:rsidRPr="00157A0A">
              <w:instrText>Abadan</w:instrText>
            </w:r>
            <w:r w:rsidR="000B21EE">
              <w:instrText xml:space="preserve">" </w:instrText>
            </w:r>
            <w:r w:rsidR="000B21EE">
              <w:fldChar w:fldCharType="end"/>
            </w:r>
            <w:r>
              <w:t xml:space="preserve"> Refinery</w:t>
            </w:r>
          </w:p>
        </w:tc>
        <w:tc>
          <w:tcPr>
            <w:tcW w:w="2443" w:type="dxa"/>
            <w:vMerge w:val="restart"/>
            <w:shd w:val="clear" w:color="auto" w:fill="auto"/>
          </w:tcPr>
          <w:p w14:paraId="3C09F5E6" w14:textId="77777777" w:rsidR="00C9585F" w:rsidRDefault="00C9585F" w:rsidP="0081355E">
            <w:pPr>
              <w:pStyle w:val="BodyText123ptbefore-after"/>
            </w:pPr>
            <w:r>
              <w:t>Anglo - Iranian</w:t>
            </w:r>
          </w:p>
        </w:tc>
        <w:tc>
          <w:tcPr>
            <w:tcW w:w="2268" w:type="dxa"/>
            <w:shd w:val="clear" w:color="auto" w:fill="auto"/>
          </w:tcPr>
          <w:p w14:paraId="652B4940" w14:textId="77777777" w:rsidR="00C9585F" w:rsidRDefault="00C9585F" w:rsidP="0081355E">
            <w:pPr>
              <w:pStyle w:val="BodyText123ptbefore-after"/>
            </w:pPr>
            <w:r>
              <w:t>Aug 1938</w:t>
            </w:r>
          </w:p>
        </w:tc>
        <w:tc>
          <w:tcPr>
            <w:tcW w:w="2003" w:type="dxa"/>
            <w:shd w:val="clear" w:color="auto" w:fill="auto"/>
          </w:tcPr>
          <w:p w14:paraId="48A60E24" w14:textId="77777777" w:rsidR="00C9585F" w:rsidRDefault="00C9585F" w:rsidP="0081355E">
            <w:pPr>
              <w:pStyle w:val="BodyText12centre3pt"/>
            </w:pPr>
            <w:r>
              <w:t>45,000</w:t>
            </w:r>
          </w:p>
        </w:tc>
      </w:tr>
      <w:tr w:rsidR="00C9585F" w14:paraId="1EF2B226" w14:textId="77777777" w:rsidTr="00EA41CB">
        <w:tc>
          <w:tcPr>
            <w:tcW w:w="1951" w:type="dxa"/>
            <w:vMerge/>
            <w:shd w:val="clear" w:color="auto" w:fill="auto"/>
          </w:tcPr>
          <w:p w14:paraId="3B4586D6" w14:textId="77777777" w:rsidR="00C9585F" w:rsidRDefault="00C9585F" w:rsidP="0081355E">
            <w:pPr>
              <w:pStyle w:val="BodyText123ptbefore-after"/>
            </w:pPr>
          </w:p>
        </w:tc>
        <w:tc>
          <w:tcPr>
            <w:tcW w:w="2443" w:type="dxa"/>
            <w:vMerge/>
            <w:shd w:val="clear" w:color="auto" w:fill="auto"/>
          </w:tcPr>
          <w:p w14:paraId="75529322" w14:textId="77777777" w:rsidR="00C9585F" w:rsidRDefault="00C9585F" w:rsidP="0081355E">
            <w:pPr>
              <w:pStyle w:val="BodyText123ptbefore-after"/>
            </w:pPr>
          </w:p>
        </w:tc>
        <w:tc>
          <w:tcPr>
            <w:tcW w:w="2268" w:type="dxa"/>
            <w:shd w:val="clear" w:color="auto" w:fill="auto"/>
          </w:tcPr>
          <w:p w14:paraId="7BE385EB" w14:textId="77777777" w:rsidR="00C9585F" w:rsidRDefault="00C9585F" w:rsidP="0081355E">
            <w:pPr>
              <w:pStyle w:val="BodyText123ptbefore-after"/>
            </w:pPr>
            <w:r>
              <w:t>April 1939</w:t>
            </w:r>
          </w:p>
        </w:tc>
        <w:tc>
          <w:tcPr>
            <w:tcW w:w="2003" w:type="dxa"/>
            <w:shd w:val="clear" w:color="auto" w:fill="auto"/>
          </w:tcPr>
          <w:p w14:paraId="62959143" w14:textId="77777777" w:rsidR="00C9585F" w:rsidRDefault="00C9585F" w:rsidP="0081355E">
            <w:pPr>
              <w:pStyle w:val="BodyText12centre3pt"/>
            </w:pPr>
            <w:r>
              <w:t>30,000</w:t>
            </w:r>
          </w:p>
        </w:tc>
      </w:tr>
      <w:tr w:rsidR="00C9585F" w14:paraId="7191237F" w14:textId="77777777" w:rsidTr="00EA41CB">
        <w:tc>
          <w:tcPr>
            <w:tcW w:w="1951" w:type="dxa"/>
            <w:shd w:val="clear" w:color="auto" w:fill="auto"/>
          </w:tcPr>
          <w:p w14:paraId="5FA92A7A" w14:textId="77777777" w:rsidR="00C9585F" w:rsidRDefault="00C9585F" w:rsidP="0081355E">
            <w:pPr>
              <w:pStyle w:val="BodyText123ptbefore-after"/>
            </w:pPr>
            <w:r>
              <w:t>Trinidad</w:t>
            </w:r>
            <w:r w:rsidR="000B21EE">
              <w:fldChar w:fldCharType="begin"/>
            </w:r>
            <w:r w:rsidR="000B21EE">
              <w:instrText xml:space="preserve"> XE "</w:instrText>
            </w:r>
            <w:r w:rsidR="000B21EE" w:rsidRPr="00965F89">
              <w:instrText>Trinidad</w:instrText>
            </w:r>
            <w:r w:rsidR="000B21EE">
              <w:instrText xml:space="preserve">" </w:instrText>
            </w:r>
            <w:r w:rsidR="000B21EE">
              <w:fldChar w:fldCharType="end"/>
            </w:r>
          </w:p>
        </w:tc>
        <w:tc>
          <w:tcPr>
            <w:tcW w:w="2443" w:type="dxa"/>
            <w:shd w:val="clear" w:color="auto" w:fill="auto"/>
          </w:tcPr>
          <w:p w14:paraId="77CF7FE1" w14:textId="77777777" w:rsidR="00C9585F" w:rsidRDefault="00C9585F" w:rsidP="0081355E">
            <w:pPr>
              <w:pStyle w:val="BodyText123ptbefore-after"/>
            </w:pPr>
            <w:r>
              <w:t>Trinidad</w:t>
            </w:r>
            <w:r w:rsidR="000B21EE">
              <w:fldChar w:fldCharType="begin"/>
            </w:r>
            <w:r w:rsidR="000B21EE">
              <w:instrText xml:space="preserve"> XE "</w:instrText>
            </w:r>
            <w:r w:rsidR="000B21EE" w:rsidRPr="00965F89">
              <w:instrText>Trinidad</w:instrText>
            </w:r>
            <w:r w:rsidR="000B21EE">
              <w:instrText xml:space="preserve">" </w:instrText>
            </w:r>
            <w:r w:rsidR="000B21EE">
              <w:fldChar w:fldCharType="end"/>
            </w:r>
            <w:r>
              <w:t xml:space="preserve"> Leasehold</w:t>
            </w:r>
            <w:r w:rsidR="005918B7">
              <w:t xml:space="preserve"> Ltd.</w:t>
            </w:r>
          </w:p>
        </w:tc>
        <w:tc>
          <w:tcPr>
            <w:tcW w:w="2268" w:type="dxa"/>
            <w:shd w:val="clear" w:color="auto" w:fill="auto"/>
          </w:tcPr>
          <w:p w14:paraId="6E69DAB7" w14:textId="77777777" w:rsidR="00C9585F" w:rsidRDefault="00C9585F" w:rsidP="0081355E">
            <w:pPr>
              <w:pStyle w:val="BodyText123ptbefore-after"/>
            </w:pPr>
            <w:r>
              <w:t>May 1938</w:t>
            </w:r>
          </w:p>
        </w:tc>
        <w:tc>
          <w:tcPr>
            <w:tcW w:w="2003" w:type="dxa"/>
            <w:shd w:val="clear" w:color="auto" w:fill="auto"/>
          </w:tcPr>
          <w:p w14:paraId="6DF8819C" w14:textId="77777777" w:rsidR="00C9585F" w:rsidRDefault="00C9585F" w:rsidP="0081355E">
            <w:pPr>
              <w:pStyle w:val="BodyText12centre3pt"/>
            </w:pPr>
            <w:r>
              <w:t>20,000</w:t>
            </w:r>
          </w:p>
        </w:tc>
      </w:tr>
    </w:tbl>
    <w:p w14:paraId="24DDC82F" w14:textId="77777777" w:rsidR="00C9585F" w:rsidRDefault="00C9585F" w:rsidP="0081355E">
      <w:pPr>
        <w:pStyle w:val="BodyText"/>
      </w:pPr>
      <w:r>
        <w:t>Concurrently with the development of production from mixed octanes</w:t>
      </w:r>
      <w:r w:rsidR="004B1E68">
        <w:fldChar w:fldCharType="begin"/>
      </w:r>
      <w:r w:rsidR="004B1E68">
        <w:instrText xml:space="preserve"> XE "</w:instrText>
      </w:r>
      <w:r w:rsidR="004B1E68" w:rsidRPr="005369CF">
        <w:instrText>mixed octanes</w:instrText>
      </w:r>
      <w:r w:rsidR="004B1E68">
        <w:instrText xml:space="preserve">" </w:instrText>
      </w:r>
      <w:r w:rsidR="004B1E68">
        <w:fldChar w:fldCharType="end"/>
      </w:r>
      <w:r>
        <w:t xml:space="preserve">, the Department had under consideration the manufacture of 100 Octane fuel by use of other anti-knock components. e.g. “N” fuel and ketones, both of which can be made in the </w:t>
      </w:r>
      <w:smartTag w:uri="urn:schemas-microsoft-com:office:smarttags" w:element="place">
        <w:smartTag w:uri="urn:schemas-microsoft-com:office:smarttags" w:element="country-region">
          <w:r>
            <w:t>UK</w:t>
          </w:r>
        </w:smartTag>
      </w:smartTag>
      <w:r>
        <w:t xml:space="preserve"> from indigenous materials.</w:t>
      </w:r>
    </w:p>
    <w:p w14:paraId="6B55735C" w14:textId="50C831A8" w:rsidR="00C9585F" w:rsidRDefault="00C9585F" w:rsidP="0081355E">
      <w:pPr>
        <w:pStyle w:val="BodyText"/>
      </w:pPr>
      <w:r>
        <w:t>“N” fuel was at present being produced on an experimental scale by ICI and used by Air Ministry for flight trials and engine tests. The material discovered in the course of research is (blended with benzol), a product of gases derived from the hydrogenation of coal. The benzol</w:t>
      </w:r>
      <w:r w:rsidR="00BC0EFB">
        <w:t>,</w:t>
      </w:r>
      <w:r>
        <w:t xml:space="preserve"> if required, can be stripped of its Toluol content.</w:t>
      </w:r>
      <w:r w:rsidR="00BC0EFB">
        <w:t xml:space="preserve"> </w:t>
      </w:r>
    </w:p>
    <w:p w14:paraId="48378AC8" w14:textId="77777777" w:rsidR="00C9585F" w:rsidRDefault="00C9585F" w:rsidP="0081355E">
      <w:pPr>
        <w:pStyle w:val="BodyText"/>
      </w:pPr>
      <w:r>
        <w:t>In 1938</w:t>
      </w:r>
      <w:r w:rsidR="00D0561E">
        <w:t>,</w:t>
      </w:r>
      <w:r>
        <w:t xml:space="preserve"> Borneo</w:t>
      </w:r>
      <w:r w:rsidR="0097691E">
        <w:fldChar w:fldCharType="begin"/>
      </w:r>
      <w:r w:rsidR="0097691E">
        <w:instrText xml:space="preserve"> XE "</w:instrText>
      </w:r>
      <w:r w:rsidR="0097691E" w:rsidRPr="002259EA">
        <w:instrText>Borneo</w:instrText>
      </w:r>
      <w:r w:rsidR="0097691E">
        <w:instrText xml:space="preserve">" </w:instrText>
      </w:r>
      <w:r w:rsidR="0097691E">
        <w:fldChar w:fldCharType="end"/>
      </w:r>
      <w:r>
        <w:t xml:space="preserve"> and Sumatra</w:t>
      </w:r>
      <w:r w:rsidR="0097691E">
        <w:fldChar w:fldCharType="begin"/>
      </w:r>
      <w:r w:rsidR="0097691E">
        <w:instrText xml:space="preserve"> XE "</w:instrText>
      </w:r>
      <w:r w:rsidR="0097691E" w:rsidRPr="0045600D">
        <w:instrText>Sumatra</w:instrText>
      </w:r>
      <w:r w:rsidR="0097691E">
        <w:instrText xml:space="preserve">" </w:instrText>
      </w:r>
      <w:r w:rsidR="0097691E">
        <w:fldChar w:fldCharType="end"/>
      </w:r>
      <w:r>
        <w:t xml:space="preserve"> were the largest source of supply of (87 ON) Aviation Fuel and petrol particularly rich in natural aromatics. </w:t>
      </w:r>
      <w:smartTag w:uri="urn:schemas-microsoft-com:office:smarttags" w:element="place">
        <w:r>
          <w:t>Borneo</w:t>
        </w:r>
      </w:smartTag>
      <w:r>
        <w:t xml:space="preserve"> was the main source of Toluol.</w:t>
      </w:r>
    </w:p>
    <w:p w14:paraId="15D3E5F6" w14:textId="77777777" w:rsidR="00C9585F" w:rsidRDefault="00C9585F" w:rsidP="0081355E">
      <w:pPr>
        <w:pStyle w:val="BodyText"/>
      </w:pPr>
      <w:r>
        <w:t>[Toluol is an important chemical in the manufacture of explosives in particular Tri</w:t>
      </w:r>
      <w:r w:rsidR="00D0561E">
        <w:t>-N</w:t>
      </w:r>
      <w:r>
        <w:t>itro Toluene , better known as TNT]</w:t>
      </w:r>
      <w:r w:rsidR="000D02D1">
        <w:t>.</w:t>
      </w:r>
    </w:p>
    <w:p w14:paraId="7D29D6E5" w14:textId="77777777" w:rsidR="000D02D1" w:rsidRPr="00980939" w:rsidRDefault="000D02D1" w:rsidP="0081355E">
      <w:pPr>
        <w:pStyle w:val="Caption"/>
      </w:pPr>
      <w:r w:rsidRPr="00980939">
        <w:t xml:space="preserve">Photo </w:t>
      </w:r>
      <w:r w:rsidR="00B43204">
        <w:t>12</w:t>
      </w:r>
      <w:r w:rsidRPr="00980939">
        <w:t xml:space="preserve">. RAF </w:t>
      </w:r>
      <w:smartTag w:uri="urn:schemas-microsoft-com:office:smarttags" w:element="place">
        <w:smartTag w:uri="urn:schemas-microsoft-com:office:smarttags" w:element="City">
          <w:r w:rsidRPr="00980939">
            <w:t>Bristol</w:t>
          </w:r>
        </w:smartTag>
      </w:smartTag>
      <w:r w:rsidRPr="00980939">
        <w:t xml:space="preserve"> Blenheim refuelling and rearming circa 1940.</w:t>
      </w:r>
    </w:p>
    <w:p w14:paraId="492608CD" w14:textId="77777777" w:rsidR="000D02D1" w:rsidRDefault="00D3519C" w:rsidP="0081355E">
      <w:pPr>
        <w:pStyle w:val="Picture"/>
      </w:pPr>
      <w:r>
        <w:rPr>
          <w:noProof/>
          <w:lang w:eastAsia="en-AU"/>
        </w:rPr>
        <w:drawing>
          <wp:inline distT="0" distB="0" distL="0" distR="0" wp14:anchorId="1A12A1A9" wp14:editId="57D09A0C">
            <wp:extent cx="5556059" cy="3711388"/>
            <wp:effectExtent l="0" t="0" r="698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6917" cy="3745360"/>
                    </a:xfrm>
                    <a:prstGeom prst="rect">
                      <a:avLst/>
                    </a:prstGeom>
                    <a:noFill/>
                  </pic:spPr>
                </pic:pic>
              </a:graphicData>
            </a:graphic>
          </wp:inline>
        </w:drawing>
      </w:r>
    </w:p>
    <w:p w14:paraId="532C72D1" w14:textId="77777777" w:rsidR="00980939" w:rsidRDefault="00980939" w:rsidP="0081355E">
      <w:pPr>
        <w:pStyle w:val="BodyText"/>
      </w:pPr>
      <w:r>
        <w:t>The Bristol Blenheim was the British frontline bomber of the era. On September 3, 1939 a Blenheim from No. 139 Squadron was the first RAF aircraft of WWII to cross the German border, when flying a reconnaissance mission.</w:t>
      </w:r>
    </w:p>
    <w:p w14:paraId="6B3DADAA" w14:textId="77777777" w:rsidR="00C9585F" w:rsidRDefault="00C9585F" w:rsidP="00CA50F8">
      <w:pPr>
        <w:pStyle w:val="Heading1"/>
      </w:pPr>
      <w:r>
        <w:br w:type="page"/>
      </w:r>
      <w:bookmarkStart w:id="12" w:name="_Toc53866311"/>
      <w:r>
        <w:lastRenderedPageBreak/>
        <w:t>Benzole</w:t>
      </w:r>
      <w:bookmarkEnd w:id="12"/>
      <w:r>
        <w:t xml:space="preserve"> </w:t>
      </w:r>
    </w:p>
    <w:p w14:paraId="383C489F" w14:textId="0C9FDDC7" w:rsidR="00C9585F" w:rsidRDefault="00C9585F" w:rsidP="0081355E">
      <w:pPr>
        <w:pStyle w:val="BodyText"/>
      </w:pPr>
      <w:r>
        <w:t xml:space="preserve">The role of Benzole had always been a significant component in British Aviation Spirit, even from the early days of World War I. </w:t>
      </w:r>
      <w:r w:rsidR="0097002A">
        <w:t xml:space="preserve"> </w:t>
      </w:r>
      <w:r>
        <w:t>Again</w:t>
      </w:r>
      <w:r w:rsidR="00E075A0">
        <w:t>,</w:t>
      </w:r>
      <w:r>
        <w:t xml:space="preserve"> Benzole was to play an important role however</w:t>
      </w:r>
      <w:r w:rsidR="00E075A0">
        <w:t>,</w:t>
      </w:r>
      <w:r>
        <w:t xml:space="preserve"> now there </w:t>
      </w:r>
      <w:r w:rsidR="005918B7">
        <w:t xml:space="preserve">were </w:t>
      </w:r>
      <w:r>
        <w:t>some limitations due to higher performance requirements such as higher altitudes and colder climatic conditions. The major source of Benzole was still, coal tar, gas works and coke oven at steel works</w:t>
      </w:r>
      <w:r w:rsidR="00E075A0">
        <w:t>.</w:t>
      </w:r>
    </w:p>
    <w:p w14:paraId="7BBACAF5" w14:textId="77777777" w:rsidR="00C9585F" w:rsidRDefault="00C9585F" w:rsidP="0081355E">
      <w:pPr>
        <w:pStyle w:val="BodyText"/>
      </w:pPr>
      <w:r>
        <w:t>From a technical viewpoint</w:t>
      </w:r>
      <w:r w:rsidR="0097002A">
        <w:t>,</w:t>
      </w:r>
      <w:r>
        <w:t xml:space="preserve"> the amount of Benzole which could be added to aviation fuel was limited by two factors:</w:t>
      </w:r>
    </w:p>
    <w:p w14:paraId="480918FB" w14:textId="77777777" w:rsidR="00C9585F" w:rsidRDefault="00C9585F" w:rsidP="0081355E">
      <w:pPr>
        <w:pStyle w:val="BodyText"/>
      </w:pPr>
      <w:r>
        <w:t xml:space="preserve">Freezing point specifications (Benzole has a relative higher freezing point than the other aviation gasoline blendstocks), and </w:t>
      </w:r>
    </w:p>
    <w:p w14:paraId="20103851" w14:textId="77777777" w:rsidR="00C9585F" w:rsidRDefault="00C9585F" w:rsidP="0081355E">
      <w:pPr>
        <w:pStyle w:val="BodyText"/>
      </w:pPr>
      <w:r>
        <w:t xml:space="preserve">Materials of construction for the aircraft fuel system. Benzole was highly aromatic and therefore an excellent solvent for some rubber components, which was a problem for the American aircraft. </w:t>
      </w:r>
    </w:p>
    <w:p w14:paraId="294D3AD1" w14:textId="77777777" w:rsidR="00C9585F" w:rsidRDefault="00C9585F" w:rsidP="0081355E">
      <w:pPr>
        <w:pStyle w:val="BodyText"/>
      </w:pPr>
      <w:r>
        <w:t>The amount of benzole in aviation gasoline would be dependent its composition and on the other blendstocks used; - for UK Avgas 100/130 from Curaçao</w:t>
      </w:r>
      <w:r w:rsidR="0097691E">
        <w:fldChar w:fldCharType="begin"/>
      </w:r>
      <w:r w:rsidR="0097691E">
        <w:instrText xml:space="preserve"> XE "</w:instrText>
      </w:r>
      <w:r w:rsidR="0097691E" w:rsidRPr="00D16BC6">
        <w:instrText>Curaçao</w:instrText>
      </w:r>
      <w:r w:rsidR="0097691E">
        <w:instrText xml:space="preserve">" </w:instrText>
      </w:r>
      <w:r w:rsidR="0097691E">
        <w:fldChar w:fldCharType="end"/>
      </w:r>
      <w:r>
        <w:t xml:space="preserve"> the limit of Benzole in aviation spirit was about 10% due to the freezing point. Nearly all refined Benzole would go to motor spirit.</w:t>
      </w:r>
      <w:r>
        <w:rPr>
          <w:rStyle w:val="EndnoteReference"/>
        </w:rPr>
        <w:endnoteReference w:id="13"/>
      </w:r>
    </w:p>
    <w:p w14:paraId="12D63108" w14:textId="77777777" w:rsidR="00C9585F" w:rsidRDefault="00C9585F">
      <w:pPr>
        <w:pStyle w:val="Heading7"/>
        <w:framePr w:wrap="around"/>
      </w:pPr>
      <w:r>
        <w:t>Benzole Composition</w:t>
      </w:r>
    </w:p>
    <w:p w14:paraId="3E23AFDC" w14:textId="2949135B" w:rsidR="00C9585F" w:rsidRDefault="00C9585F" w:rsidP="0081355E">
      <w:pPr>
        <w:pStyle w:val="BodyText"/>
      </w:pPr>
      <w:r>
        <w:t xml:space="preserve">The composition of Benzole varied depending on the source, whether it was from the different types of gas works retorts, or steel works coke ovens. The following list the composition from the various British sources. In all cases there was a significant content of Benzene, Toluene and Xylene – all of which </w:t>
      </w:r>
      <w:r w:rsidR="00E075A0">
        <w:t>give</w:t>
      </w:r>
      <w:r>
        <w:t xml:space="preserve"> high </w:t>
      </w:r>
      <w:r w:rsidR="00E075A0">
        <w:t xml:space="preserve">results </w:t>
      </w:r>
      <w:r>
        <w:t>in both lean and rich mixture octane ratings.</w:t>
      </w:r>
    </w:p>
    <w:p w14:paraId="7A1E6E59" w14:textId="77777777" w:rsidR="00C9585F" w:rsidRDefault="00C9585F" w:rsidP="0081355E">
      <w:pPr>
        <w:pStyle w:val="BodyText"/>
      </w:pPr>
      <w:r>
        <w:t>Source: C.R. Research Dept</w:t>
      </w:r>
      <w:r w:rsidR="0097002A">
        <w:t>.</w:t>
      </w:r>
      <w:r>
        <w:t xml:space="preserve"> Memo 25 Nov 1940.</w:t>
      </w:r>
    </w:p>
    <w:p w14:paraId="7C7C4DF4" w14:textId="77777777" w:rsidR="00C9585F" w:rsidRDefault="00C9585F" w:rsidP="0081355E">
      <w:pPr>
        <w:pStyle w:val="Caption"/>
      </w:pPr>
      <w:r>
        <w:t xml:space="preserve">Table </w:t>
      </w:r>
      <w:fldSimple w:instr=" SEQ Table \* ARABIC ">
        <w:r w:rsidR="008A0ECE">
          <w:rPr>
            <w:noProof/>
          </w:rPr>
          <w:t>15</w:t>
        </w:r>
      </w:fldSimple>
      <w:r>
        <w:t>. Composition of Benzole (average of 90 Coke Ovens) 1940</w:t>
      </w:r>
    </w:p>
    <w:tbl>
      <w:tblPr>
        <w:tblW w:w="3833" w:type="dxa"/>
        <w:tblInd w:w="223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2734"/>
        <w:gridCol w:w="1099"/>
      </w:tblGrid>
      <w:tr w:rsidR="00C9585F" w14:paraId="7C8A69C7" w14:textId="77777777" w:rsidTr="00D24287">
        <w:tc>
          <w:tcPr>
            <w:tcW w:w="2734" w:type="dxa"/>
            <w:tcBorders>
              <w:bottom w:val="single" w:sz="12" w:space="0" w:color="000000"/>
            </w:tcBorders>
            <w:shd w:val="clear" w:color="auto" w:fill="auto"/>
          </w:tcPr>
          <w:p w14:paraId="47C79322" w14:textId="77777777" w:rsidR="00C9585F" w:rsidRPr="00D24287" w:rsidRDefault="00C9585F" w:rsidP="0081355E">
            <w:pPr>
              <w:pStyle w:val="BodyText123ptbefore-after"/>
            </w:pPr>
            <w:r w:rsidRPr="00D24287">
              <w:t xml:space="preserve">Components (Benzole) % </w:t>
            </w:r>
          </w:p>
        </w:tc>
        <w:tc>
          <w:tcPr>
            <w:tcW w:w="1099" w:type="dxa"/>
            <w:tcBorders>
              <w:bottom w:val="single" w:sz="12" w:space="0" w:color="000000"/>
            </w:tcBorders>
            <w:shd w:val="clear" w:color="auto" w:fill="auto"/>
          </w:tcPr>
          <w:p w14:paraId="4E64652E" w14:textId="77777777" w:rsidR="00C9585F" w:rsidRPr="00D24287" w:rsidRDefault="00C9585F" w:rsidP="0081355E">
            <w:pPr>
              <w:pStyle w:val="BodyText12centre3pt"/>
            </w:pPr>
            <w:r w:rsidRPr="00D24287">
              <w:t>Average</w:t>
            </w:r>
          </w:p>
        </w:tc>
      </w:tr>
      <w:tr w:rsidR="00C9585F" w14:paraId="7B4D519C" w14:textId="77777777" w:rsidTr="00D24287">
        <w:tc>
          <w:tcPr>
            <w:tcW w:w="2734" w:type="dxa"/>
            <w:shd w:val="clear" w:color="auto" w:fill="auto"/>
          </w:tcPr>
          <w:p w14:paraId="6508EFDA" w14:textId="77777777" w:rsidR="00C9585F" w:rsidRPr="00D24287" w:rsidRDefault="00C9585F" w:rsidP="0081355E">
            <w:pPr>
              <w:pStyle w:val="BodyText123ptbefore-after"/>
            </w:pPr>
            <w:r w:rsidRPr="00D24287">
              <w:t xml:space="preserve">Benzene </w:t>
            </w:r>
          </w:p>
        </w:tc>
        <w:tc>
          <w:tcPr>
            <w:tcW w:w="1099" w:type="dxa"/>
            <w:shd w:val="clear" w:color="auto" w:fill="auto"/>
          </w:tcPr>
          <w:p w14:paraId="22E66214" w14:textId="77777777" w:rsidR="00C9585F" w:rsidRPr="00D24287" w:rsidRDefault="00C9585F" w:rsidP="0081355E">
            <w:pPr>
              <w:pStyle w:val="BodyText12centre3pt"/>
            </w:pPr>
            <w:r w:rsidRPr="00D24287">
              <w:t>51%</w:t>
            </w:r>
          </w:p>
        </w:tc>
      </w:tr>
      <w:tr w:rsidR="00C9585F" w14:paraId="21A1685D" w14:textId="77777777" w:rsidTr="00D24287">
        <w:tc>
          <w:tcPr>
            <w:tcW w:w="2734" w:type="dxa"/>
            <w:shd w:val="clear" w:color="auto" w:fill="auto"/>
          </w:tcPr>
          <w:p w14:paraId="6040BE4A" w14:textId="77777777" w:rsidR="00C9585F" w:rsidRPr="00D24287" w:rsidRDefault="00C9585F" w:rsidP="0081355E">
            <w:pPr>
              <w:pStyle w:val="BodyText123ptbefore-after"/>
            </w:pPr>
            <w:r w:rsidRPr="00D24287">
              <w:t>Toluene</w:t>
            </w:r>
          </w:p>
        </w:tc>
        <w:tc>
          <w:tcPr>
            <w:tcW w:w="1099" w:type="dxa"/>
            <w:shd w:val="clear" w:color="auto" w:fill="auto"/>
          </w:tcPr>
          <w:p w14:paraId="2ED0F706" w14:textId="77777777" w:rsidR="00C9585F" w:rsidRPr="00D24287" w:rsidRDefault="00C9585F" w:rsidP="0081355E">
            <w:pPr>
              <w:pStyle w:val="BodyText12centre3pt"/>
            </w:pPr>
            <w:r w:rsidRPr="00D24287">
              <w:t>13.8%</w:t>
            </w:r>
          </w:p>
        </w:tc>
      </w:tr>
      <w:tr w:rsidR="00C9585F" w:rsidRPr="00D24287" w14:paraId="12558836" w14:textId="77777777" w:rsidTr="00D24287">
        <w:tc>
          <w:tcPr>
            <w:tcW w:w="2734" w:type="dxa"/>
            <w:shd w:val="clear" w:color="auto" w:fill="auto"/>
          </w:tcPr>
          <w:p w14:paraId="482D80B1" w14:textId="77777777" w:rsidR="00C9585F" w:rsidRPr="00D24287" w:rsidRDefault="00C9585F" w:rsidP="0081355E">
            <w:pPr>
              <w:pStyle w:val="BodyText123ptbefore-after"/>
            </w:pPr>
            <w:r w:rsidRPr="00D24287">
              <w:t>Solvent Naphtha</w:t>
            </w:r>
          </w:p>
        </w:tc>
        <w:tc>
          <w:tcPr>
            <w:tcW w:w="1099" w:type="dxa"/>
            <w:shd w:val="clear" w:color="auto" w:fill="auto"/>
          </w:tcPr>
          <w:p w14:paraId="14AED607" w14:textId="77777777" w:rsidR="00C9585F" w:rsidRPr="00D24287" w:rsidRDefault="00C9585F" w:rsidP="0081355E">
            <w:pPr>
              <w:pStyle w:val="BodyText12centre3pt"/>
            </w:pPr>
            <w:r w:rsidRPr="00D24287">
              <w:t>7.2%</w:t>
            </w:r>
          </w:p>
        </w:tc>
      </w:tr>
    </w:tbl>
    <w:p w14:paraId="765745E6" w14:textId="77777777" w:rsidR="00C9585F" w:rsidRDefault="00C9585F" w:rsidP="0081355E">
      <w:pPr>
        <w:pStyle w:val="Caption"/>
      </w:pPr>
      <w:r>
        <w:t xml:space="preserve">Table </w:t>
      </w:r>
      <w:fldSimple w:instr=" SEQ Table \* ARABIC ">
        <w:r w:rsidR="008A0ECE">
          <w:rPr>
            <w:noProof/>
          </w:rPr>
          <w:t>16</w:t>
        </w:r>
      </w:fldSimple>
      <w:r>
        <w:t>. Composition of Benzole from Gas Works</w:t>
      </w:r>
    </w:p>
    <w:tbl>
      <w:tblPr>
        <w:tblW w:w="6525" w:type="dxa"/>
        <w:tblInd w:w="166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1559"/>
        <w:gridCol w:w="1848"/>
        <w:gridCol w:w="1559"/>
        <w:gridCol w:w="1559"/>
      </w:tblGrid>
      <w:tr w:rsidR="00C9585F" w14:paraId="477BCBF1" w14:textId="77777777" w:rsidTr="00D24287">
        <w:tc>
          <w:tcPr>
            <w:tcW w:w="1559" w:type="dxa"/>
            <w:tcBorders>
              <w:bottom w:val="single" w:sz="12" w:space="0" w:color="000000"/>
            </w:tcBorders>
            <w:shd w:val="clear" w:color="auto" w:fill="auto"/>
          </w:tcPr>
          <w:p w14:paraId="0D2170EF" w14:textId="77777777" w:rsidR="00C9585F" w:rsidRPr="00D24287" w:rsidRDefault="00C9585F" w:rsidP="0081355E">
            <w:pPr>
              <w:pStyle w:val="BodyText123ptbefore-after"/>
            </w:pPr>
            <w:r w:rsidRPr="00D24287">
              <w:t>Component %</w:t>
            </w:r>
          </w:p>
        </w:tc>
        <w:tc>
          <w:tcPr>
            <w:tcW w:w="1848" w:type="dxa"/>
            <w:tcBorders>
              <w:bottom w:val="single" w:sz="12" w:space="0" w:color="000000"/>
            </w:tcBorders>
            <w:shd w:val="clear" w:color="auto" w:fill="auto"/>
          </w:tcPr>
          <w:p w14:paraId="56F63559" w14:textId="77777777" w:rsidR="00C9585F" w:rsidRPr="00D24287" w:rsidRDefault="00C9585F" w:rsidP="0081355E">
            <w:pPr>
              <w:pStyle w:val="BodyText123ptbefore-after"/>
            </w:pPr>
            <w:r w:rsidRPr="00D24287">
              <w:t>Horizontal Retort</w:t>
            </w:r>
          </w:p>
        </w:tc>
        <w:tc>
          <w:tcPr>
            <w:tcW w:w="1559" w:type="dxa"/>
            <w:tcBorders>
              <w:bottom w:val="single" w:sz="12" w:space="0" w:color="000000"/>
            </w:tcBorders>
            <w:shd w:val="clear" w:color="auto" w:fill="auto"/>
          </w:tcPr>
          <w:p w14:paraId="3E697DD6" w14:textId="77777777" w:rsidR="00C9585F" w:rsidRPr="00D24287" w:rsidRDefault="00C9585F" w:rsidP="0081355E">
            <w:pPr>
              <w:pStyle w:val="BodyText123ptbefore-after"/>
            </w:pPr>
            <w:r w:rsidRPr="00D24287">
              <w:t>Inclined Retort</w:t>
            </w:r>
          </w:p>
        </w:tc>
        <w:tc>
          <w:tcPr>
            <w:tcW w:w="1559" w:type="dxa"/>
            <w:tcBorders>
              <w:bottom w:val="single" w:sz="12" w:space="0" w:color="000000"/>
            </w:tcBorders>
            <w:shd w:val="clear" w:color="auto" w:fill="auto"/>
          </w:tcPr>
          <w:p w14:paraId="700D40CC" w14:textId="77777777" w:rsidR="00C9585F" w:rsidRPr="00D24287" w:rsidRDefault="00C9585F" w:rsidP="0081355E">
            <w:pPr>
              <w:pStyle w:val="BodyText123ptbefore-after"/>
            </w:pPr>
            <w:r w:rsidRPr="00D24287">
              <w:t>Vertical Retort</w:t>
            </w:r>
          </w:p>
        </w:tc>
      </w:tr>
      <w:tr w:rsidR="00C9585F" w14:paraId="1BAAB48B" w14:textId="77777777" w:rsidTr="00D24287">
        <w:tc>
          <w:tcPr>
            <w:tcW w:w="1559" w:type="dxa"/>
            <w:shd w:val="clear" w:color="auto" w:fill="auto"/>
          </w:tcPr>
          <w:p w14:paraId="734BC3E0" w14:textId="77777777" w:rsidR="00C9585F" w:rsidRPr="00D24287" w:rsidRDefault="00C9585F" w:rsidP="0081355E">
            <w:pPr>
              <w:pStyle w:val="BodyText123ptbefore-after"/>
            </w:pPr>
            <w:r w:rsidRPr="00D24287">
              <w:t>Benzene</w:t>
            </w:r>
          </w:p>
        </w:tc>
        <w:tc>
          <w:tcPr>
            <w:tcW w:w="1848" w:type="dxa"/>
            <w:shd w:val="clear" w:color="auto" w:fill="auto"/>
          </w:tcPr>
          <w:p w14:paraId="3CA654B9" w14:textId="77777777" w:rsidR="00C9585F" w:rsidRPr="00D24287" w:rsidRDefault="00C9585F" w:rsidP="0081355E">
            <w:pPr>
              <w:pStyle w:val="BodyText12centre3pt"/>
            </w:pPr>
            <w:r w:rsidRPr="00D24287">
              <w:t>50.3</w:t>
            </w:r>
            <w:r w:rsidR="00876459" w:rsidRPr="00D24287">
              <w:t>%</w:t>
            </w:r>
          </w:p>
        </w:tc>
        <w:tc>
          <w:tcPr>
            <w:tcW w:w="1559" w:type="dxa"/>
            <w:shd w:val="clear" w:color="auto" w:fill="auto"/>
          </w:tcPr>
          <w:p w14:paraId="540D09DC" w14:textId="77777777" w:rsidR="00C9585F" w:rsidRPr="00D24287" w:rsidRDefault="00C9585F" w:rsidP="0081355E">
            <w:pPr>
              <w:pStyle w:val="BodyText12centre3pt"/>
            </w:pPr>
            <w:r w:rsidRPr="00D24287">
              <w:t>32.5</w:t>
            </w:r>
            <w:r w:rsidR="00876459" w:rsidRPr="00D24287">
              <w:t>%</w:t>
            </w:r>
          </w:p>
        </w:tc>
        <w:tc>
          <w:tcPr>
            <w:tcW w:w="1559" w:type="dxa"/>
            <w:shd w:val="clear" w:color="auto" w:fill="auto"/>
          </w:tcPr>
          <w:p w14:paraId="13400FCC" w14:textId="77777777" w:rsidR="00C9585F" w:rsidRPr="00D24287" w:rsidRDefault="00C9585F" w:rsidP="0081355E">
            <w:pPr>
              <w:pStyle w:val="BodyText12centre3pt"/>
            </w:pPr>
            <w:r w:rsidRPr="00D24287">
              <w:t>26.7</w:t>
            </w:r>
            <w:r w:rsidR="00876459" w:rsidRPr="00D24287">
              <w:t>%</w:t>
            </w:r>
          </w:p>
        </w:tc>
      </w:tr>
      <w:tr w:rsidR="00C9585F" w14:paraId="0EA22CB0" w14:textId="77777777" w:rsidTr="00D24287">
        <w:tc>
          <w:tcPr>
            <w:tcW w:w="1559" w:type="dxa"/>
            <w:shd w:val="clear" w:color="auto" w:fill="auto"/>
          </w:tcPr>
          <w:p w14:paraId="7EDCEB25" w14:textId="77777777" w:rsidR="00C9585F" w:rsidRPr="00D24287" w:rsidRDefault="00C9585F" w:rsidP="0081355E">
            <w:pPr>
              <w:pStyle w:val="BodyText123ptbefore-after"/>
            </w:pPr>
            <w:r w:rsidRPr="00D24287">
              <w:t>Toluene</w:t>
            </w:r>
          </w:p>
        </w:tc>
        <w:tc>
          <w:tcPr>
            <w:tcW w:w="1848" w:type="dxa"/>
            <w:shd w:val="clear" w:color="auto" w:fill="auto"/>
          </w:tcPr>
          <w:p w14:paraId="7C35E28C" w14:textId="77777777" w:rsidR="00C9585F" w:rsidRPr="00D24287" w:rsidRDefault="00C9585F" w:rsidP="0081355E">
            <w:pPr>
              <w:pStyle w:val="BodyText12centre3pt"/>
            </w:pPr>
            <w:r w:rsidRPr="00D24287">
              <w:t>16.4</w:t>
            </w:r>
            <w:r w:rsidR="00876459" w:rsidRPr="00D24287">
              <w:t>%</w:t>
            </w:r>
          </w:p>
        </w:tc>
        <w:tc>
          <w:tcPr>
            <w:tcW w:w="1559" w:type="dxa"/>
            <w:shd w:val="clear" w:color="auto" w:fill="auto"/>
          </w:tcPr>
          <w:p w14:paraId="3A411BA8" w14:textId="77777777" w:rsidR="00C9585F" w:rsidRPr="00D24287" w:rsidRDefault="00C9585F" w:rsidP="0081355E">
            <w:pPr>
              <w:pStyle w:val="BodyText12centre3pt"/>
            </w:pPr>
            <w:r w:rsidRPr="00D24287">
              <w:t>18.0</w:t>
            </w:r>
            <w:r w:rsidR="00876459" w:rsidRPr="00D24287">
              <w:t>%</w:t>
            </w:r>
          </w:p>
        </w:tc>
        <w:tc>
          <w:tcPr>
            <w:tcW w:w="1559" w:type="dxa"/>
            <w:shd w:val="clear" w:color="auto" w:fill="auto"/>
          </w:tcPr>
          <w:p w14:paraId="6ECECD2D" w14:textId="77777777" w:rsidR="00C9585F" w:rsidRPr="00D24287" w:rsidRDefault="00C9585F" w:rsidP="0081355E">
            <w:pPr>
              <w:pStyle w:val="BodyText12centre3pt"/>
            </w:pPr>
            <w:r w:rsidRPr="00D24287">
              <w:t>11.5</w:t>
            </w:r>
            <w:r w:rsidR="00876459" w:rsidRPr="00D24287">
              <w:t>%</w:t>
            </w:r>
          </w:p>
        </w:tc>
      </w:tr>
      <w:tr w:rsidR="00C9585F" w14:paraId="010D8BA1" w14:textId="77777777" w:rsidTr="00D24287">
        <w:tc>
          <w:tcPr>
            <w:tcW w:w="1559" w:type="dxa"/>
            <w:shd w:val="clear" w:color="auto" w:fill="auto"/>
          </w:tcPr>
          <w:p w14:paraId="7E9920CB" w14:textId="77777777" w:rsidR="00C9585F" w:rsidRPr="00D24287" w:rsidRDefault="00C9585F" w:rsidP="0081355E">
            <w:pPr>
              <w:pStyle w:val="BodyText123ptbefore-after"/>
            </w:pPr>
            <w:r w:rsidRPr="00D24287">
              <w:t>Xylenes</w:t>
            </w:r>
          </w:p>
        </w:tc>
        <w:tc>
          <w:tcPr>
            <w:tcW w:w="1848" w:type="dxa"/>
            <w:shd w:val="clear" w:color="auto" w:fill="auto"/>
          </w:tcPr>
          <w:p w14:paraId="538C092D" w14:textId="77777777" w:rsidR="00C9585F" w:rsidRPr="00D24287" w:rsidRDefault="00C9585F" w:rsidP="0081355E">
            <w:pPr>
              <w:pStyle w:val="BodyText12centre3pt"/>
            </w:pPr>
            <w:r w:rsidRPr="00D24287">
              <w:t>8.0</w:t>
            </w:r>
            <w:r w:rsidR="00876459" w:rsidRPr="00D24287">
              <w:t>%</w:t>
            </w:r>
          </w:p>
        </w:tc>
        <w:tc>
          <w:tcPr>
            <w:tcW w:w="1559" w:type="dxa"/>
            <w:shd w:val="clear" w:color="auto" w:fill="auto"/>
          </w:tcPr>
          <w:p w14:paraId="3E48DFE2" w14:textId="77777777" w:rsidR="00C9585F" w:rsidRPr="00D24287" w:rsidRDefault="00C9585F" w:rsidP="0081355E">
            <w:pPr>
              <w:pStyle w:val="BodyText12centre3pt"/>
            </w:pPr>
            <w:r w:rsidRPr="00D24287">
              <w:t>13.7</w:t>
            </w:r>
            <w:r w:rsidR="00876459" w:rsidRPr="00D24287">
              <w:t>%</w:t>
            </w:r>
          </w:p>
        </w:tc>
        <w:tc>
          <w:tcPr>
            <w:tcW w:w="1559" w:type="dxa"/>
            <w:shd w:val="clear" w:color="auto" w:fill="auto"/>
          </w:tcPr>
          <w:p w14:paraId="0CC1C775" w14:textId="77777777" w:rsidR="00C9585F" w:rsidRPr="00D24287" w:rsidRDefault="00C9585F" w:rsidP="0081355E">
            <w:pPr>
              <w:pStyle w:val="BodyText12centre3pt"/>
            </w:pPr>
            <w:r w:rsidRPr="00D24287">
              <w:t>20.1</w:t>
            </w:r>
            <w:r w:rsidR="00876459" w:rsidRPr="00D24287">
              <w:t>%</w:t>
            </w:r>
          </w:p>
        </w:tc>
      </w:tr>
    </w:tbl>
    <w:p w14:paraId="776D7C2B" w14:textId="77777777" w:rsidR="00C9585F" w:rsidRPr="00875D69" w:rsidRDefault="00C9585F" w:rsidP="0081355E">
      <w:pPr>
        <w:pStyle w:val="BodyText"/>
        <w:rPr>
          <w:rStyle w:val="Heading1Char"/>
        </w:rPr>
      </w:pPr>
      <w:bookmarkStart w:id="13" w:name="_Toc53866312"/>
      <w:r w:rsidRPr="00875D69">
        <w:rPr>
          <w:rStyle w:val="Heading1Char"/>
        </w:rPr>
        <w:t>Manufacturing Process 1939</w:t>
      </w:r>
      <w:bookmarkEnd w:id="13"/>
    </w:p>
    <w:p w14:paraId="3E416EB0" w14:textId="77777777" w:rsidR="00C9585F" w:rsidRDefault="00C9585F" w:rsidP="0081355E">
      <w:pPr>
        <w:pStyle w:val="BodyText"/>
      </w:pPr>
      <w:r>
        <w:t xml:space="preserve">This was a period of great development in refinery processes with construction of Alkylation and Catalytic Cracking Units in the </w:t>
      </w:r>
      <w:smartTag w:uri="urn:schemas-microsoft-com:office:smarttags" w:element="place">
        <w:smartTag w:uri="urn:schemas-microsoft-com:office:smarttags" w:element="country-region">
          <w:r>
            <w:t>US</w:t>
          </w:r>
        </w:smartTag>
      </w:smartTag>
      <w:r>
        <w:t xml:space="preserve"> and elsewhere around the world. The oil industry turned its attention to any process that would either produce aviation gasoline blendstocks or improve existing gasoline/naphtha blendstocks so that more could be used in aviation gasoline. This would be accelerated in 1942, after the </w:t>
      </w:r>
      <w:smartTag w:uri="urn:schemas-microsoft-com:office:smarttags" w:element="country-region">
        <w:r>
          <w:t>USA</w:t>
        </w:r>
      </w:smartTag>
      <w:r>
        <w:t xml:space="preserve"> had been dramatically drawn into this World War by the attack on </w:t>
      </w:r>
      <w:r w:rsidR="00E7190F">
        <w:t xml:space="preserve">US Navy Pacific Fleet at </w:t>
      </w:r>
      <w:smartTag w:uri="urn:schemas-microsoft-com:office:smarttags" w:element="place">
        <w:smartTag w:uri="urn:schemas-microsoft-com:office:smarttags" w:element="City">
          <w:r>
            <w:t>Pearl Harbour</w:t>
          </w:r>
        </w:smartTag>
        <w:r w:rsidR="00E7190F">
          <w:t xml:space="preserve">, </w:t>
        </w:r>
        <w:smartTag w:uri="urn:schemas-microsoft-com:office:smarttags" w:element="State">
          <w:r w:rsidR="00E7190F">
            <w:t>Hawaii</w:t>
          </w:r>
        </w:smartTag>
      </w:smartTag>
      <w:r>
        <w:t xml:space="preserve"> by </w:t>
      </w:r>
      <w:r w:rsidR="00E7190F">
        <w:t xml:space="preserve">carrier aircraft from </w:t>
      </w:r>
      <w:r>
        <w:t>the Imperial Japanese Navy.</w:t>
      </w:r>
    </w:p>
    <w:p w14:paraId="6F403385" w14:textId="77777777" w:rsidR="00C9585F" w:rsidRDefault="0043024C" w:rsidP="0081355E">
      <w:pPr>
        <w:pStyle w:val="BodyText"/>
      </w:pPr>
      <w:r w:rsidRPr="00E41A47">
        <w:lastRenderedPageBreak/>
        <w:t>Aviation gasoline</w:t>
      </w:r>
      <w:r>
        <w:t xml:space="preserve"> was now developing into the mixture of high octane blendstocks and straight run or catalytic cracked gasolines. The lower grades 73 ON and 87 ON comprised straight run gasolines, while the 100 ON aviation gasoline required </w:t>
      </w:r>
      <w:r w:rsidR="00A97F8F">
        <w:t xml:space="preserve">iso-octane or a blendstock containing high quantities of iso-octanes from any suitable process, usually </w:t>
      </w:r>
      <w:r w:rsidR="00B44327">
        <w:t>alkylation</w:t>
      </w:r>
      <w:r w:rsidR="009120C4">
        <w:t>.</w:t>
      </w:r>
    </w:p>
    <w:p w14:paraId="0D057080" w14:textId="77777777" w:rsidR="00C9585F" w:rsidRDefault="00C9585F">
      <w:pPr>
        <w:pStyle w:val="Heading1"/>
      </w:pPr>
      <w:bookmarkStart w:id="14" w:name="_Toc53866313"/>
      <w:r>
        <w:t>Houdry Catalytic Reforming</w:t>
      </w:r>
      <w:bookmarkEnd w:id="14"/>
      <w:r w:rsidR="000B21EE">
        <w:fldChar w:fldCharType="begin"/>
      </w:r>
      <w:r w:rsidR="000B21EE">
        <w:instrText xml:space="preserve"> XE "</w:instrText>
      </w:r>
      <w:r w:rsidR="000B21EE" w:rsidRPr="003827A0">
        <w:instrText>Catalytic Reforming</w:instrText>
      </w:r>
      <w:r w:rsidR="000B21EE">
        <w:instrText xml:space="preserve">" </w:instrText>
      </w:r>
      <w:r w:rsidR="000B21EE">
        <w:fldChar w:fldCharType="end"/>
      </w:r>
    </w:p>
    <w:p w14:paraId="24B9A9A8" w14:textId="77777777" w:rsidR="00C9585F" w:rsidRDefault="00C9585F">
      <w:pPr>
        <w:pStyle w:val="Heading7"/>
        <w:framePr w:wrap="around" w:x="1408" w:y="18"/>
      </w:pPr>
      <w:r>
        <w:t>Houdry Catalytic Reforming</w:t>
      </w:r>
      <w:r w:rsidR="000B21EE">
        <w:fldChar w:fldCharType="begin"/>
      </w:r>
      <w:r w:rsidR="000B21EE">
        <w:instrText xml:space="preserve"> XE "</w:instrText>
      </w:r>
      <w:r w:rsidR="000B21EE" w:rsidRPr="003827A0">
        <w:instrText>Catalytic Reforming</w:instrText>
      </w:r>
      <w:r w:rsidR="000B21EE">
        <w:instrText xml:space="preserve">" </w:instrText>
      </w:r>
      <w:r w:rsidR="000B21EE">
        <w:fldChar w:fldCharType="end"/>
      </w:r>
      <w:r>
        <w:t xml:space="preserve"> to produce Aviation Gasoline blendstock</w:t>
      </w:r>
      <w:r>
        <w:rPr>
          <w:rStyle w:val="EndnoteReference"/>
        </w:rPr>
        <w:endnoteReference w:id="14"/>
      </w:r>
    </w:p>
    <w:p w14:paraId="01AE4CA1" w14:textId="77777777" w:rsidR="00C9585F" w:rsidRDefault="00C9585F" w:rsidP="0081355E">
      <w:pPr>
        <w:pStyle w:val="BodyText"/>
      </w:pPr>
      <w:r>
        <w:t>Aviation gasoline of 100 Octane comprised Iso-Octane</w:t>
      </w:r>
      <w:r w:rsidR="000B21EE">
        <w:fldChar w:fldCharType="begin"/>
      </w:r>
      <w:r w:rsidR="000B21EE">
        <w:instrText xml:space="preserve"> XE "</w:instrText>
      </w:r>
      <w:r w:rsidR="000B21EE" w:rsidRPr="008A24C3">
        <w:instrText>Iso-Octane</w:instrText>
      </w:r>
      <w:r w:rsidR="000B21EE">
        <w:instrText xml:space="preserve">" </w:instrText>
      </w:r>
      <w:r w:rsidR="000B21EE">
        <w:fldChar w:fldCharType="end"/>
      </w:r>
      <w:r>
        <w:t>, gasoline base-stocks of sufficient octane, Iso-Pentane/Pentane (to provide sufficient vapour pressure) and Tetra Ethyl Lead. Any process which improved the quality of the gasoline base stocks would increase production by allowing a reduction in the requirement of the valuable and expensive Iso-Octane to reach the 100 Octane target. One such approach was to use the existing Houdry process to catalytically reform straight run</w:t>
      </w:r>
      <w:r w:rsidR="000B21EE">
        <w:fldChar w:fldCharType="begin"/>
      </w:r>
      <w:r w:rsidR="000B21EE">
        <w:instrText xml:space="preserve"> XE "</w:instrText>
      </w:r>
      <w:r w:rsidR="000B21EE" w:rsidRPr="005D2238">
        <w:instrText>straight run</w:instrText>
      </w:r>
      <w:r w:rsidR="000B21EE">
        <w:instrText xml:space="preserve">" </w:instrText>
      </w:r>
      <w:r w:rsidR="000B21EE">
        <w:fldChar w:fldCharType="end"/>
      </w:r>
      <w:r>
        <w:t xml:space="preserve"> gasoline or naphtha. Units for this process were erected in France</w:t>
      </w:r>
      <w:r w:rsidR="00A148F5">
        <w:fldChar w:fldCharType="begin"/>
      </w:r>
      <w:r w:rsidR="00A148F5">
        <w:instrText xml:space="preserve"> XE "</w:instrText>
      </w:r>
      <w:r w:rsidR="00A148F5" w:rsidRPr="00DA69E8">
        <w:instrText>France</w:instrText>
      </w:r>
      <w:r w:rsidR="00A148F5">
        <w:instrText xml:space="preserve">" </w:instrText>
      </w:r>
      <w:r w:rsidR="00A148F5">
        <w:fldChar w:fldCharType="end"/>
      </w:r>
      <w:r>
        <w:t xml:space="preserve"> and the </w:t>
      </w:r>
      <w:smartTag w:uri="urn:schemas-microsoft-com:office:smarttags" w:element="country-region">
        <w:smartTag w:uri="urn:schemas-microsoft-com:office:smarttags" w:element="place">
          <w:r>
            <w:t>United States</w:t>
          </w:r>
        </w:smartTag>
      </w:smartTag>
      <w:r>
        <w:t xml:space="preserve"> – the combined charging capacity which amounted to approximately 25,000 Barrels per day. (4 Million litres/day). (The French unit would be lost to the Germans in 1940).</w:t>
      </w:r>
    </w:p>
    <w:p w14:paraId="16BE719E" w14:textId="77777777" w:rsidR="00C9585F" w:rsidRDefault="00C9585F" w:rsidP="0081355E">
      <w:pPr>
        <w:pStyle w:val="BodyText"/>
      </w:pPr>
      <w:r>
        <w:t>A Houdry</w:t>
      </w:r>
      <w:r w:rsidR="00A148F5">
        <w:fldChar w:fldCharType="begin"/>
      </w:r>
      <w:r w:rsidR="00A148F5">
        <w:instrText xml:space="preserve"> XE "</w:instrText>
      </w:r>
      <w:r w:rsidR="00A148F5" w:rsidRPr="00457227">
        <w:instrText>Houdry</w:instrText>
      </w:r>
      <w:r w:rsidR="00A148F5">
        <w:instrText xml:space="preserve">" </w:instrText>
      </w:r>
      <w:r w:rsidR="00A148F5">
        <w:fldChar w:fldCharType="end"/>
      </w:r>
      <w:r>
        <w:t xml:space="preserve"> catalytic reforming plant may be used to produce motor gasoline from naphtha, or may be charge gas oil at decreased throughput to produce either aviation gasoline or motor gasoline. This process is described in earlier chapters.</w:t>
      </w:r>
    </w:p>
    <w:p w14:paraId="23196590" w14:textId="77777777" w:rsidR="006E4900" w:rsidRDefault="006E4900" w:rsidP="0081355E">
      <w:pPr>
        <w:pStyle w:val="BodyText"/>
      </w:pPr>
      <w:r>
        <w:t>A commercial Houdry unit went on stream at the Socony-Vacuum Beaumont Refinery</w:t>
      </w:r>
      <w:r w:rsidR="00A148F5">
        <w:fldChar w:fldCharType="begin"/>
      </w:r>
      <w:r w:rsidR="00A148F5">
        <w:instrText xml:space="preserve"> XE "</w:instrText>
      </w:r>
      <w:r w:rsidR="00A148F5" w:rsidRPr="00445606">
        <w:instrText>Socony-Vacuum Beaumont Refinery</w:instrText>
      </w:r>
      <w:r w:rsidR="00A148F5">
        <w:instrText xml:space="preserve">" </w:instrText>
      </w:r>
      <w:r w:rsidR="00A148F5">
        <w:fldChar w:fldCharType="end"/>
      </w:r>
      <w:r>
        <w:t xml:space="preserve"> in </w:t>
      </w:r>
      <w:smartTag w:uri="urn:schemas-microsoft-com:office:smarttags" w:element="State">
        <w:smartTag w:uri="urn:schemas-microsoft-com:office:smarttags" w:element="place">
          <w:r>
            <w:t>Texas</w:t>
          </w:r>
        </w:smartTag>
      </w:smartTag>
      <w:r>
        <w:t xml:space="preserve"> in March 1939</w:t>
      </w:r>
      <w:r w:rsidR="00AF6904">
        <w:t>.</w:t>
      </w:r>
      <w:r>
        <w:t xml:space="preserve"> </w:t>
      </w:r>
      <w:r w:rsidR="00CC2138">
        <w:t xml:space="preserve">[In 1939 the Beaumont Refinery carried the name of Magnolia Oil Co.] </w:t>
      </w:r>
      <w:r>
        <w:t>Units at 6 other refineries were soon added.</w:t>
      </w:r>
    </w:p>
    <w:p w14:paraId="205A0168" w14:textId="77777777" w:rsidR="00C9585F" w:rsidRDefault="00C9585F">
      <w:pPr>
        <w:pStyle w:val="Heading1"/>
      </w:pPr>
      <w:bookmarkStart w:id="15" w:name="_Toc53866314"/>
      <w:r>
        <w:t>Alkylation Processes</w:t>
      </w:r>
      <w:bookmarkEnd w:id="15"/>
    </w:p>
    <w:p w14:paraId="37F4C02F" w14:textId="77777777" w:rsidR="00C9585F" w:rsidRDefault="00C9585F" w:rsidP="0081355E">
      <w:pPr>
        <w:pStyle w:val="BodyText"/>
      </w:pPr>
      <w:r>
        <w:t>The union of paraffins with olefins, usually designated as Alkylation was a relatively newcomer in the field of chemical conversion process; it was not until 1935 that experimental demonstrations of the paraffin-olefin union by thermal and catalytic routes were announced, although there were doubts about the thermal route. The published investigations of Frey et al., Ipatieff et al., Dunstan, Birch et al. and Blunck and Carmody showed the versatility of the alkylation reaction, its applicability to many paraffin and olefin reactants, and to cycloparaffins as well. The reaction can occur by heat and pressure alone, and also by catalysts; Boron Fluoride plus Nickel, Aluminium Chloride, Sodium Chloroaluminate, Sulphuric Acid, Phosphoric Acid and Hydrofluoric Acid, and others. The production of Iso-Octane</w:t>
      </w:r>
      <w:r w:rsidR="000B21EE">
        <w:fldChar w:fldCharType="begin"/>
      </w:r>
      <w:r w:rsidR="000B21EE">
        <w:instrText xml:space="preserve"> XE "</w:instrText>
      </w:r>
      <w:r w:rsidR="000B21EE" w:rsidRPr="008A24C3">
        <w:instrText>Iso-Octane</w:instrText>
      </w:r>
      <w:r w:rsidR="000B21EE">
        <w:instrText xml:space="preserve">" </w:instrText>
      </w:r>
      <w:r w:rsidR="000B21EE">
        <w:fldChar w:fldCharType="end"/>
      </w:r>
      <w:r>
        <w:t xml:space="preserve"> by means of sulphuric acid alkylation rapidly became an important factor in aviation gasoline manufacture. The Alkylation process is described in later chapters. </w:t>
      </w:r>
    </w:p>
    <w:p w14:paraId="437D96E7" w14:textId="77777777" w:rsidR="00C9585F" w:rsidRDefault="00C9585F" w:rsidP="00CA50F8">
      <w:pPr>
        <w:pStyle w:val="Heading1"/>
      </w:pPr>
      <w:bookmarkStart w:id="16" w:name="_Toc53866315"/>
      <w:r>
        <w:t>Alkylation process for Iso-Octane</w:t>
      </w:r>
      <w:r w:rsidR="000B21EE">
        <w:fldChar w:fldCharType="begin"/>
      </w:r>
      <w:r w:rsidR="000B21EE">
        <w:instrText xml:space="preserve"> XE "</w:instrText>
      </w:r>
      <w:r w:rsidR="000B21EE" w:rsidRPr="008A24C3">
        <w:instrText>Iso-Octane</w:instrText>
      </w:r>
      <w:r w:rsidR="000B21EE">
        <w:instrText xml:space="preserve">" </w:instrText>
      </w:r>
      <w:r w:rsidR="000B21EE">
        <w:fldChar w:fldCharType="end"/>
      </w:r>
      <w:r>
        <w:t xml:space="preserve"> gains acceptance</w:t>
      </w:r>
      <w:bookmarkEnd w:id="16"/>
    </w:p>
    <w:p w14:paraId="4412EEDD" w14:textId="77777777" w:rsidR="00C9585F" w:rsidRDefault="00C9585F">
      <w:pPr>
        <w:pStyle w:val="Heading7"/>
        <w:framePr w:wrap="around" w:x="1595" w:y="166"/>
        <w:spacing w:before="0"/>
      </w:pPr>
      <w:r>
        <w:t>Sulphuric Acid Alkylation Plants 1939</w:t>
      </w:r>
      <w:r>
        <w:rPr>
          <w:rStyle w:val="EndnoteReference"/>
        </w:rPr>
        <w:endnoteReference w:id="15"/>
      </w:r>
    </w:p>
    <w:p w14:paraId="2562710C" w14:textId="77777777" w:rsidR="00744288" w:rsidRDefault="00C9585F" w:rsidP="0081355E">
      <w:pPr>
        <w:pStyle w:val="BodyText"/>
      </w:pPr>
      <w:r>
        <w:t>The development of the Sulphuric Acid Alkylation process for the manufacture of iso-octane discovered in 1937 continued into 1939. The research groups of Anglo-Iranian (BP)</w:t>
      </w:r>
      <w:r w:rsidR="00A148F5">
        <w:fldChar w:fldCharType="begin"/>
      </w:r>
      <w:r w:rsidR="00A148F5">
        <w:instrText xml:space="preserve"> XE "</w:instrText>
      </w:r>
      <w:r w:rsidR="00A148F5" w:rsidRPr="00EE5764">
        <w:instrText>Anglo-Iranian (BP)</w:instrText>
      </w:r>
      <w:r w:rsidR="00A148F5">
        <w:instrText xml:space="preserve">" </w:instrText>
      </w:r>
      <w:r w:rsidR="00A148F5">
        <w:fldChar w:fldCharType="end"/>
      </w:r>
      <w:r>
        <w:t>, Humble</w:t>
      </w:r>
      <w:r w:rsidR="00A148F5">
        <w:fldChar w:fldCharType="begin"/>
      </w:r>
      <w:r w:rsidR="00A148F5">
        <w:instrText xml:space="preserve"> XE "</w:instrText>
      </w:r>
      <w:r w:rsidR="00A148F5" w:rsidRPr="00E323B5">
        <w:instrText>Humble</w:instrText>
      </w:r>
      <w:r w:rsidR="00A148F5">
        <w:instrText xml:space="preserve">" </w:instrText>
      </w:r>
      <w:r w:rsidR="00A148F5">
        <w:fldChar w:fldCharType="end"/>
      </w:r>
      <w:r>
        <w:t xml:space="preserve"> (Exxon), Shell, Standard Oil Development (Esso)</w:t>
      </w:r>
      <w:r w:rsidR="00A148F5">
        <w:fldChar w:fldCharType="begin"/>
      </w:r>
      <w:r w:rsidR="00A148F5">
        <w:instrText xml:space="preserve"> XE "</w:instrText>
      </w:r>
      <w:r w:rsidR="00A148F5" w:rsidRPr="00EB3595">
        <w:instrText>Standard Oil Development (Esso)</w:instrText>
      </w:r>
      <w:r w:rsidR="00A148F5">
        <w:instrText xml:space="preserve">" </w:instrText>
      </w:r>
      <w:r w:rsidR="00A148F5">
        <w:fldChar w:fldCharType="end"/>
      </w:r>
      <w:r>
        <w:t xml:space="preserve"> and Texas Co. (Texaco</w:t>
      </w:r>
      <w:r w:rsidR="00A148F5">
        <w:fldChar w:fldCharType="begin"/>
      </w:r>
      <w:r w:rsidR="00A148F5">
        <w:instrText xml:space="preserve"> XE "</w:instrText>
      </w:r>
      <w:r w:rsidR="00A148F5" w:rsidRPr="00894D7B">
        <w:instrText>Texaco</w:instrText>
      </w:r>
      <w:r w:rsidR="00A148F5">
        <w:instrText xml:space="preserve">" </w:instrText>
      </w:r>
      <w:r w:rsidR="00A148F5">
        <w:fldChar w:fldCharType="end"/>
      </w:r>
      <w:r>
        <w:t xml:space="preserve">) continued with progress towards commercial application of this important refining process. </w:t>
      </w:r>
    </w:p>
    <w:p w14:paraId="4C97AE41" w14:textId="77777777" w:rsidR="00C9585F" w:rsidRDefault="00C9585F" w:rsidP="0081355E">
      <w:pPr>
        <w:pStyle w:val="BodyText"/>
      </w:pPr>
      <w:r>
        <w:t>Even though the first Alkylation process had only come into commercial operation in 1938, by 1939 there were a number Sulphuric Acid Alkylation plants in operation around the world, and more under construction or consideration to increase the production of aviation gasoline.</w:t>
      </w:r>
    </w:p>
    <w:p w14:paraId="7204C5BB" w14:textId="77777777" w:rsidR="00C9585F" w:rsidRPr="00744288" w:rsidRDefault="00C9585F" w:rsidP="00EA41CB">
      <w:pPr>
        <w:pStyle w:val="BodyTextBold"/>
      </w:pPr>
      <w:r w:rsidRPr="00744288">
        <w:lastRenderedPageBreak/>
        <w:t>Operating Plants 1939</w:t>
      </w:r>
    </w:p>
    <w:p w14:paraId="3C229A22" w14:textId="77777777" w:rsidR="00C9585F" w:rsidRDefault="00C9585F" w:rsidP="0081355E">
      <w:pPr>
        <w:pStyle w:val="Caption"/>
        <w:rPr>
          <w:b/>
        </w:rPr>
      </w:pPr>
      <w:r>
        <w:t xml:space="preserve">Table </w:t>
      </w:r>
      <w:fldSimple w:instr=" SEQ Table \* ARABIC ">
        <w:r w:rsidR="008A0ECE">
          <w:rPr>
            <w:noProof/>
          </w:rPr>
          <w:t>17</w:t>
        </w:r>
      </w:fldSimple>
      <w:r>
        <w:t>. Alkylation Plants (Sulphuric Acid type) operating in late 1939</w:t>
      </w:r>
    </w:p>
    <w:tbl>
      <w:tblPr>
        <w:tblW w:w="85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3369"/>
        <w:gridCol w:w="2551"/>
        <w:gridCol w:w="1491"/>
        <w:gridCol w:w="1134"/>
      </w:tblGrid>
      <w:tr w:rsidR="00C9585F" w:rsidRPr="00D24287" w14:paraId="6DAEBE3B" w14:textId="77777777" w:rsidTr="00D24287">
        <w:tc>
          <w:tcPr>
            <w:tcW w:w="3369" w:type="dxa"/>
            <w:vMerge w:val="restart"/>
            <w:tcBorders>
              <w:bottom w:val="single" w:sz="12" w:space="0" w:color="000000"/>
            </w:tcBorders>
            <w:shd w:val="clear" w:color="auto" w:fill="auto"/>
          </w:tcPr>
          <w:p w14:paraId="167FE64B" w14:textId="77777777" w:rsidR="00C9585F" w:rsidRDefault="00C9585F" w:rsidP="0081355E">
            <w:pPr>
              <w:pStyle w:val="BodyText11pt2pt"/>
            </w:pPr>
            <w:r>
              <w:t>Company</w:t>
            </w:r>
          </w:p>
        </w:tc>
        <w:tc>
          <w:tcPr>
            <w:tcW w:w="2551" w:type="dxa"/>
            <w:vMerge w:val="restart"/>
            <w:tcBorders>
              <w:bottom w:val="single" w:sz="12" w:space="0" w:color="000000"/>
            </w:tcBorders>
            <w:shd w:val="clear" w:color="auto" w:fill="auto"/>
          </w:tcPr>
          <w:p w14:paraId="43B279DA" w14:textId="77777777" w:rsidR="00C9585F" w:rsidRDefault="00C9585F" w:rsidP="0081355E">
            <w:pPr>
              <w:pStyle w:val="BodyText11pt2pt"/>
            </w:pPr>
            <w:r>
              <w:t>Location</w:t>
            </w:r>
          </w:p>
        </w:tc>
        <w:tc>
          <w:tcPr>
            <w:tcW w:w="2625" w:type="dxa"/>
            <w:gridSpan w:val="2"/>
            <w:tcBorders>
              <w:bottom w:val="single" w:sz="12" w:space="0" w:color="000000"/>
            </w:tcBorders>
            <w:shd w:val="clear" w:color="auto" w:fill="auto"/>
          </w:tcPr>
          <w:p w14:paraId="30F97949" w14:textId="77777777" w:rsidR="00C9585F" w:rsidRDefault="00C9585F" w:rsidP="0081355E">
            <w:pPr>
              <w:pStyle w:val="bodytext11centre2pt"/>
            </w:pPr>
            <w:r>
              <w:t>Aviation Alkylate</w:t>
            </w:r>
            <w:r w:rsidR="000B21EE">
              <w:fldChar w:fldCharType="begin"/>
            </w:r>
            <w:r w:rsidR="000B21EE">
              <w:instrText xml:space="preserve"> XE "</w:instrText>
            </w:r>
            <w:r w:rsidR="000B21EE" w:rsidRPr="00F31094">
              <w:instrText>Alkylate</w:instrText>
            </w:r>
            <w:r w:rsidR="000B21EE">
              <w:instrText xml:space="preserve">" </w:instrText>
            </w:r>
            <w:r w:rsidR="000B21EE">
              <w:fldChar w:fldCharType="end"/>
            </w:r>
          </w:p>
        </w:tc>
      </w:tr>
      <w:tr w:rsidR="00C9585F" w:rsidRPr="00D24287" w14:paraId="6E8111C8" w14:textId="77777777" w:rsidTr="00D24287">
        <w:tc>
          <w:tcPr>
            <w:tcW w:w="3369" w:type="dxa"/>
            <w:vMerge/>
            <w:shd w:val="clear" w:color="auto" w:fill="auto"/>
          </w:tcPr>
          <w:p w14:paraId="63C4E008" w14:textId="77777777" w:rsidR="00C9585F" w:rsidRDefault="00C9585F" w:rsidP="0081355E">
            <w:pPr>
              <w:pStyle w:val="BodyText11pt2pt"/>
            </w:pPr>
          </w:p>
        </w:tc>
        <w:tc>
          <w:tcPr>
            <w:tcW w:w="2551" w:type="dxa"/>
            <w:vMerge/>
            <w:shd w:val="clear" w:color="auto" w:fill="auto"/>
          </w:tcPr>
          <w:p w14:paraId="12D383D4" w14:textId="77777777" w:rsidR="00C9585F" w:rsidRDefault="00C9585F" w:rsidP="0081355E">
            <w:pPr>
              <w:pStyle w:val="BodyText11pt2pt"/>
            </w:pPr>
          </w:p>
        </w:tc>
        <w:tc>
          <w:tcPr>
            <w:tcW w:w="1491" w:type="dxa"/>
            <w:shd w:val="clear" w:color="auto" w:fill="auto"/>
          </w:tcPr>
          <w:p w14:paraId="5775053A" w14:textId="77777777" w:rsidR="00C9585F" w:rsidRDefault="00C9585F" w:rsidP="0081355E">
            <w:pPr>
              <w:pStyle w:val="bodytext11centre2pt"/>
            </w:pPr>
            <w:r>
              <w:t>Barrels/day</w:t>
            </w:r>
          </w:p>
        </w:tc>
        <w:tc>
          <w:tcPr>
            <w:tcW w:w="1134" w:type="dxa"/>
            <w:shd w:val="clear" w:color="auto" w:fill="auto"/>
          </w:tcPr>
          <w:p w14:paraId="3F56582A" w14:textId="77777777" w:rsidR="00C9585F" w:rsidRDefault="00C9585F" w:rsidP="0081355E">
            <w:pPr>
              <w:pStyle w:val="bodytext11centre2pt"/>
            </w:pPr>
            <w:r>
              <w:t>Litres/day</w:t>
            </w:r>
          </w:p>
        </w:tc>
      </w:tr>
      <w:tr w:rsidR="00C9585F" w:rsidRPr="00D24287" w14:paraId="6B3B1A7A" w14:textId="77777777" w:rsidTr="00D24287">
        <w:tc>
          <w:tcPr>
            <w:tcW w:w="3369" w:type="dxa"/>
            <w:shd w:val="clear" w:color="auto" w:fill="auto"/>
          </w:tcPr>
          <w:p w14:paraId="68940D48" w14:textId="77777777" w:rsidR="00C9585F" w:rsidRDefault="00C9585F" w:rsidP="0081355E">
            <w:pPr>
              <w:pStyle w:val="BodyText11pt2pt"/>
            </w:pPr>
            <w:r>
              <w:t>Humble Oil &amp; Refining Co.</w:t>
            </w:r>
          </w:p>
        </w:tc>
        <w:tc>
          <w:tcPr>
            <w:tcW w:w="2551" w:type="dxa"/>
            <w:shd w:val="clear" w:color="auto" w:fill="auto"/>
          </w:tcPr>
          <w:p w14:paraId="12CE6517" w14:textId="77777777" w:rsidR="00C9585F" w:rsidRDefault="00C9585F" w:rsidP="0081355E">
            <w:pPr>
              <w:pStyle w:val="BodyText11pt2pt"/>
            </w:pPr>
            <w:r>
              <w:t>Baytown, Texas, USA</w:t>
            </w:r>
            <w:r w:rsidR="00E7190F">
              <w:t xml:space="preserve"> </w:t>
            </w:r>
            <w:r>
              <w:t>(First commercial plant in 1938)</w:t>
            </w:r>
          </w:p>
        </w:tc>
        <w:tc>
          <w:tcPr>
            <w:tcW w:w="1491" w:type="dxa"/>
            <w:shd w:val="clear" w:color="auto" w:fill="auto"/>
          </w:tcPr>
          <w:p w14:paraId="1308E658" w14:textId="77777777" w:rsidR="00C9585F" w:rsidRDefault="00C9585F" w:rsidP="0081355E">
            <w:pPr>
              <w:pStyle w:val="bodytext11centre2pt"/>
            </w:pPr>
            <w:r>
              <w:t>1,200</w:t>
            </w:r>
          </w:p>
        </w:tc>
        <w:tc>
          <w:tcPr>
            <w:tcW w:w="1134" w:type="dxa"/>
            <w:shd w:val="clear" w:color="auto" w:fill="auto"/>
          </w:tcPr>
          <w:p w14:paraId="57798047" w14:textId="77777777" w:rsidR="00C9585F" w:rsidRDefault="00C9585F" w:rsidP="0081355E">
            <w:pPr>
              <w:pStyle w:val="bodytext11centre2pt"/>
            </w:pPr>
            <w:r>
              <w:t>191,000</w:t>
            </w:r>
          </w:p>
        </w:tc>
      </w:tr>
      <w:tr w:rsidR="00C9585F" w:rsidRPr="00D24287" w14:paraId="606EAB29" w14:textId="77777777" w:rsidTr="00D24287">
        <w:tc>
          <w:tcPr>
            <w:tcW w:w="3369" w:type="dxa"/>
            <w:shd w:val="clear" w:color="auto" w:fill="auto"/>
          </w:tcPr>
          <w:p w14:paraId="5573AFBB" w14:textId="77777777" w:rsidR="00C9585F" w:rsidRDefault="00C9585F" w:rsidP="0081355E">
            <w:pPr>
              <w:pStyle w:val="BodyText11pt2pt"/>
            </w:pPr>
            <w:r>
              <w:t>Shell Oil Co.</w:t>
            </w:r>
          </w:p>
        </w:tc>
        <w:tc>
          <w:tcPr>
            <w:tcW w:w="2551" w:type="dxa"/>
            <w:shd w:val="clear" w:color="auto" w:fill="auto"/>
          </w:tcPr>
          <w:p w14:paraId="52298B0C" w14:textId="77777777" w:rsidR="00C9585F" w:rsidRDefault="00C9585F" w:rsidP="0081355E">
            <w:pPr>
              <w:pStyle w:val="BodyText11pt2pt"/>
            </w:pPr>
            <w:r>
              <w:t xml:space="preserve">Dominguez, California, </w:t>
            </w:r>
            <w:r w:rsidR="00876459">
              <w:t>USA</w:t>
            </w:r>
          </w:p>
        </w:tc>
        <w:tc>
          <w:tcPr>
            <w:tcW w:w="1491" w:type="dxa"/>
            <w:shd w:val="clear" w:color="auto" w:fill="auto"/>
          </w:tcPr>
          <w:p w14:paraId="1EC83DB4" w14:textId="77777777" w:rsidR="00C9585F" w:rsidRDefault="00C9585F" w:rsidP="0081355E">
            <w:pPr>
              <w:pStyle w:val="bodytext11centre2pt"/>
            </w:pPr>
            <w:r>
              <w:t>800</w:t>
            </w:r>
          </w:p>
        </w:tc>
        <w:tc>
          <w:tcPr>
            <w:tcW w:w="1134" w:type="dxa"/>
            <w:shd w:val="clear" w:color="auto" w:fill="auto"/>
          </w:tcPr>
          <w:p w14:paraId="02F3DCEA" w14:textId="77777777" w:rsidR="00C9585F" w:rsidRDefault="00C9585F" w:rsidP="0081355E">
            <w:pPr>
              <w:pStyle w:val="bodytext11centre2pt"/>
            </w:pPr>
            <w:r>
              <w:t>127,000</w:t>
            </w:r>
          </w:p>
        </w:tc>
      </w:tr>
      <w:tr w:rsidR="00C9585F" w:rsidRPr="00D24287" w14:paraId="3DE007B2" w14:textId="77777777" w:rsidTr="00D24287">
        <w:tc>
          <w:tcPr>
            <w:tcW w:w="3369" w:type="dxa"/>
            <w:shd w:val="clear" w:color="auto" w:fill="auto"/>
          </w:tcPr>
          <w:p w14:paraId="10A93FE8" w14:textId="77777777" w:rsidR="00C9585F" w:rsidRDefault="00C9585F" w:rsidP="0081355E">
            <w:pPr>
              <w:pStyle w:val="BodyText11pt2pt"/>
            </w:pPr>
            <w:r>
              <w:t>Shell Oil Co.</w:t>
            </w:r>
          </w:p>
        </w:tc>
        <w:tc>
          <w:tcPr>
            <w:tcW w:w="2551" w:type="dxa"/>
            <w:shd w:val="clear" w:color="auto" w:fill="auto"/>
          </w:tcPr>
          <w:p w14:paraId="48056300" w14:textId="77777777" w:rsidR="00C9585F" w:rsidRDefault="00C9585F" w:rsidP="0081355E">
            <w:pPr>
              <w:pStyle w:val="BodyText11pt2pt"/>
            </w:pPr>
            <w:r>
              <w:t xml:space="preserve">Martinez, California, </w:t>
            </w:r>
            <w:r w:rsidR="00876459">
              <w:t>USA</w:t>
            </w:r>
          </w:p>
        </w:tc>
        <w:tc>
          <w:tcPr>
            <w:tcW w:w="1491" w:type="dxa"/>
            <w:shd w:val="clear" w:color="auto" w:fill="auto"/>
          </w:tcPr>
          <w:p w14:paraId="11B3C7ED" w14:textId="77777777" w:rsidR="00C9585F" w:rsidRDefault="00C9585F" w:rsidP="0081355E">
            <w:pPr>
              <w:pStyle w:val="bodytext11centre2pt"/>
            </w:pPr>
            <w:r>
              <w:t>500</w:t>
            </w:r>
          </w:p>
        </w:tc>
        <w:tc>
          <w:tcPr>
            <w:tcW w:w="1134" w:type="dxa"/>
            <w:shd w:val="clear" w:color="auto" w:fill="auto"/>
          </w:tcPr>
          <w:p w14:paraId="3909892B" w14:textId="77777777" w:rsidR="00C9585F" w:rsidRDefault="00C9585F" w:rsidP="0081355E">
            <w:pPr>
              <w:pStyle w:val="bodytext11centre2pt"/>
            </w:pPr>
            <w:r>
              <w:t>80,000</w:t>
            </w:r>
          </w:p>
        </w:tc>
      </w:tr>
      <w:tr w:rsidR="00C9585F" w:rsidRPr="00D24287" w14:paraId="41594632" w14:textId="77777777" w:rsidTr="00D24287">
        <w:tc>
          <w:tcPr>
            <w:tcW w:w="3369" w:type="dxa"/>
            <w:shd w:val="clear" w:color="auto" w:fill="auto"/>
          </w:tcPr>
          <w:p w14:paraId="5693FFAB" w14:textId="77777777" w:rsidR="00C9585F" w:rsidRDefault="00C9585F" w:rsidP="0081355E">
            <w:pPr>
              <w:pStyle w:val="BodyText11pt2pt"/>
            </w:pPr>
            <w:r>
              <w:t>The Texas Co. (Texaco</w:t>
            </w:r>
            <w:r w:rsidR="00A148F5">
              <w:fldChar w:fldCharType="begin"/>
            </w:r>
            <w:r w:rsidR="00A148F5">
              <w:instrText xml:space="preserve"> XE "</w:instrText>
            </w:r>
            <w:r w:rsidR="00A148F5" w:rsidRPr="0007128D">
              <w:instrText>Texaco</w:instrText>
            </w:r>
            <w:r w:rsidR="00A148F5">
              <w:instrText xml:space="preserve">" </w:instrText>
            </w:r>
            <w:r w:rsidR="00A148F5">
              <w:fldChar w:fldCharType="end"/>
            </w:r>
            <w:r>
              <w:t>)</w:t>
            </w:r>
          </w:p>
        </w:tc>
        <w:tc>
          <w:tcPr>
            <w:tcW w:w="2551" w:type="dxa"/>
            <w:shd w:val="clear" w:color="auto" w:fill="auto"/>
          </w:tcPr>
          <w:p w14:paraId="06C43252" w14:textId="77777777" w:rsidR="00C9585F" w:rsidRDefault="00C9585F" w:rsidP="0081355E">
            <w:pPr>
              <w:pStyle w:val="BodyText11pt2pt"/>
            </w:pPr>
            <w:r>
              <w:t xml:space="preserve">Port Arthur, Texas, </w:t>
            </w:r>
            <w:r w:rsidR="00876459">
              <w:t>USA</w:t>
            </w:r>
          </w:p>
        </w:tc>
        <w:tc>
          <w:tcPr>
            <w:tcW w:w="1491" w:type="dxa"/>
            <w:shd w:val="clear" w:color="auto" w:fill="auto"/>
          </w:tcPr>
          <w:p w14:paraId="2FCB162F" w14:textId="77777777" w:rsidR="00C9585F" w:rsidRDefault="00C9585F" w:rsidP="0081355E">
            <w:pPr>
              <w:pStyle w:val="bodytext11centre2pt"/>
            </w:pPr>
            <w:r>
              <w:t>750</w:t>
            </w:r>
          </w:p>
        </w:tc>
        <w:tc>
          <w:tcPr>
            <w:tcW w:w="1134" w:type="dxa"/>
            <w:shd w:val="clear" w:color="auto" w:fill="auto"/>
          </w:tcPr>
          <w:p w14:paraId="1D1ECADD" w14:textId="77777777" w:rsidR="00C9585F" w:rsidRDefault="00C9585F" w:rsidP="0081355E">
            <w:pPr>
              <w:pStyle w:val="bodytext11centre2pt"/>
            </w:pPr>
            <w:r>
              <w:t>119,000</w:t>
            </w:r>
          </w:p>
        </w:tc>
      </w:tr>
      <w:tr w:rsidR="00C9585F" w:rsidRPr="00D24287" w14:paraId="22C25F85" w14:textId="77777777" w:rsidTr="00D24287">
        <w:tc>
          <w:tcPr>
            <w:tcW w:w="3369" w:type="dxa"/>
            <w:shd w:val="clear" w:color="auto" w:fill="auto"/>
          </w:tcPr>
          <w:p w14:paraId="18E6B1B3" w14:textId="77777777" w:rsidR="00C9585F" w:rsidRDefault="00C9585F" w:rsidP="0081355E">
            <w:pPr>
              <w:pStyle w:val="BodyText11pt2pt"/>
            </w:pPr>
            <w:r>
              <w:t>Standard Oil Co. of New Jersey (Esso)</w:t>
            </w:r>
          </w:p>
        </w:tc>
        <w:tc>
          <w:tcPr>
            <w:tcW w:w="2551" w:type="dxa"/>
            <w:shd w:val="clear" w:color="auto" w:fill="auto"/>
          </w:tcPr>
          <w:p w14:paraId="653BE915" w14:textId="77777777" w:rsidR="00C9585F" w:rsidRDefault="00C9585F" w:rsidP="0081355E">
            <w:pPr>
              <w:pStyle w:val="BodyText11pt2pt"/>
            </w:pPr>
            <w:r>
              <w:t xml:space="preserve">Bayway, New Jersey, </w:t>
            </w:r>
            <w:r w:rsidR="00876459">
              <w:t>USA</w:t>
            </w:r>
          </w:p>
        </w:tc>
        <w:tc>
          <w:tcPr>
            <w:tcW w:w="1491" w:type="dxa"/>
            <w:shd w:val="clear" w:color="auto" w:fill="auto"/>
          </w:tcPr>
          <w:p w14:paraId="4669A84A" w14:textId="77777777" w:rsidR="00C9585F" w:rsidRDefault="00C9585F" w:rsidP="0081355E">
            <w:pPr>
              <w:pStyle w:val="bodytext11centre2pt"/>
            </w:pPr>
            <w:r>
              <w:t>175</w:t>
            </w:r>
          </w:p>
        </w:tc>
        <w:tc>
          <w:tcPr>
            <w:tcW w:w="1134" w:type="dxa"/>
            <w:shd w:val="clear" w:color="auto" w:fill="auto"/>
          </w:tcPr>
          <w:p w14:paraId="5E69FAAB" w14:textId="77777777" w:rsidR="00C9585F" w:rsidRDefault="00C9585F" w:rsidP="0081355E">
            <w:pPr>
              <w:pStyle w:val="bodytext11centre2pt"/>
            </w:pPr>
            <w:r>
              <w:t>28,000</w:t>
            </w:r>
          </w:p>
        </w:tc>
      </w:tr>
      <w:tr w:rsidR="00C9585F" w:rsidRPr="00D24287" w14:paraId="227E0633" w14:textId="77777777" w:rsidTr="00D24287">
        <w:tc>
          <w:tcPr>
            <w:tcW w:w="3369" w:type="dxa"/>
            <w:shd w:val="clear" w:color="auto" w:fill="auto"/>
          </w:tcPr>
          <w:p w14:paraId="15D72C4A" w14:textId="77777777" w:rsidR="00C9585F" w:rsidRDefault="00C9585F" w:rsidP="0081355E">
            <w:pPr>
              <w:pStyle w:val="BodyText11pt2pt"/>
            </w:pPr>
            <w:r>
              <w:t>Anglo-Iranian Oil Co. (BP)</w:t>
            </w:r>
          </w:p>
        </w:tc>
        <w:tc>
          <w:tcPr>
            <w:tcW w:w="2551" w:type="dxa"/>
            <w:shd w:val="clear" w:color="auto" w:fill="auto"/>
          </w:tcPr>
          <w:p w14:paraId="7ACAC47B" w14:textId="77777777" w:rsidR="00C9585F" w:rsidRDefault="00C9585F" w:rsidP="0081355E">
            <w:pPr>
              <w:pStyle w:val="BodyText11pt2pt"/>
            </w:pPr>
            <w:r>
              <w:t>Abadan</w:t>
            </w:r>
            <w:r w:rsidR="000B21EE">
              <w:fldChar w:fldCharType="begin"/>
            </w:r>
            <w:r w:rsidR="000B21EE">
              <w:instrText xml:space="preserve"> XE "</w:instrText>
            </w:r>
            <w:r w:rsidR="000B21EE" w:rsidRPr="00157A0A">
              <w:instrText>Abadan</w:instrText>
            </w:r>
            <w:r w:rsidR="000B21EE">
              <w:instrText xml:space="preserve">" </w:instrText>
            </w:r>
            <w:r w:rsidR="000B21EE">
              <w:fldChar w:fldCharType="end"/>
            </w:r>
            <w:r>
              <w:t>, Iran</w:t>
            </w:r>
            <w:r w:rsidR="006E7782">
              <w:fldChar w:fldCharType="begin"/>
            </w:r>
            <w:r w:rsidR="006E7782">
              <w:instrText xml:space="preserve"> XE "</w:instrText>
            </w:r>
            <w:r w:rsidR="006E7782" w:rsidRPr="00EC7A9A">
              <w:instrText>Iran</w:instrText>
            </w:r>
            <w:r w:rsidR="006E7782">
              <w:instrText xml:space="preserve">" </w:instrText>
            </w:r>
            <w:r w:rsidR="006E7782">
              <w:fldChar w:fldCharType="end"/>
            </w:r>
            <w:r>
              <w:t xml:space="preserve"> </w:t>
            </w:r>
          </w:p>
        </w:tc>
        <w:tc>
          <w:tcPr>
            <w:tcW w:w="1491" w:type="dxa"/>
            <w:shd w:val="clear" w:color="auto" w:fill="auto"/>
          </w:tcPr>
          <w:p w14:paraId="4FE0AC54" w14:textId="77777777" w:rsidR="00C9585F" w:rsidRDefault="00C9585F" w:rsidP="0081355E">
            <w:pPr>
              <w:pStyle w:val="bodytext11centre2pt"/>
            </w:pPr>
            <w:r>
              <w:t>100</w:t>
            </w:r>
          </w:p>
        </w:tc>
        <w:tc>
          <w:tcPr>
            <w:tcW w:w="1134" w:type="dxa"/>
            <w:shd w:val="clear" w:color="auto" w:fill="auto"/>
          </w:tcPr>
          <w:p w14:paraId="793FDFEA" w14:textId="77777777" w:rsidR="00C9585F" w:rsidRDefault="00C9585F" w:rsidP="0081355E">
            <w:pPr>
              <w:pStyle w:val="bodytext11centre2pt"/>
            </w:pPr>
            <w:r>
              <w:t>16,000</w:t>
            </w:r>
          </w:p>
        </w:tc>
      </w:tr>
    </w:tbl>
    <w:p w14:paraId="57C0A579" w14:textId="77777777" w:rsidR="00C9585F" w:rsidRPr="00744288" w:rsidRDefault="00C9585F" w:rsidP="0081355E">
      <w:pPr>
        <w:pStyle w:val="BodyText"/>
      </w:pPr>
      <w:r w:rsidRPr="00744288">
        <w:t>Plants under construction or consideration 1939</w:t>
      </w:r>
    </w:p>
    <w:p w14:paraId="1498EFB9" w14:textId="77777777" w:rsidR="00C9585F" w:rsidRDefault="00C9585F" w:rsidP="0081355E">
      <w:pPr>
        <w:pStyle w:val="Caption"/>
        <w:rPr>
          <w:b/>
        </w:rPr>
      </w:pPr>
      <w:r>
        <w:t xml:space="preserve">Table </w:t>
      </w:r>
      <w:fldSimple w:instr=" SEQ Table \* ARABIC ">
        <w:r w:rsidR="008A0ECE">
          <w:rPr>
            <w:noProof/>
          </w:rPr>
          <w:t>18</w:t>
        </w:r>
      </w:fldSimple>
      <w:r>
        <w:t>. Alkylation Plants (Sulphuric Acid type) under construction or consideration in late 1939.</w:t>
      </w:r>
    </w:p>
    <w:tbl>
      <w:tblPr>
        <w:tblW w:w="8330" w:type="dxa"/>
        <w:tblInd w:w="39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2943"/>
        <w:gridCol w:w="3015"/>
        <w:gridCol w:w="1238"/>
        <w:gridCol w:w="1134"/>
      </w:tblGrid>
      <w:tr w:rsidR="00C9585F" w14:paraId="1A7484A3" w14:textId="77777777" w:rsidTr="00744288">
        <w:trPr>
          <w:cantSplit/>
        </w:trPr>
        <w:tc>
          <w:tcPr>
            <w:tcW w:w="2943" w:type="dxa"/>
            <w:vMerge w:val="restart"/>
          </w:tcPr>
          <w:p w14:paraId="4A313ABD" w14:textId="77777777" w:rsidR="00C9585F" w:rsidRDefault="00C9585F" w:rsidP="0081355E">
            <w:pPr>
              <w:pStyle w:val="BodyText11pt2pt"/>
            </w:pPr>
            <w:r>
              <w:t>Company</w:t>
            </w:r>
          </w:p>
        </w:tc>
        <w:tc>
          <w:tcPr>
            <w:tcW w:w="3015" w:type="dxa"/>
            <w:vMerge w:val="restart"/>
          </w:tcPr>
          <w:p w14:paraId="5DA736C8" w14:textId="77777777" w:rsidR="00C9585F" w:rsidRDefault="00C9585F" w:rsidP="0081355E">
            <w:pPr>
              <w:pStyle w:val="BodyText11pt2pt"/>
            </w:pPr>
            <w:r>
              <w:t>Location</w:t>
            </w:r>
          </w:p>
        </w:tc>
        <w:tc>
          <w:tcPr>
            <w:tcW w:w="2372" w:type="dxa"/>
            <w:gridSpan w:val="2"/>
            <w:tcBorders>
              <w:bottom w:val="single" w:sz="12" w:space="0" w:color="000000"/>
            </w:tcBorders>
          </w:tcPr>
          <w:p w14:paraId="72ED737D" w14:textId="77777777" w:rsidR="00C9585F" w:rsidRDefault="00C9585F" w:rsidP="0081355E">
            <w:pPr>
              <w:pStyle w:val="bodytext11centre2pt"/>
            </w:pPr>
            <w:r>
              <w:t>Aviation Alkylate</w:t>
            </w:r>
            <w:r w:rsidR="000B21EE">
              <w:fldChar w:fldCharType="begin"/>
            </w:r>
            <w:r w:rsidR="000B21EE">
              <w:instrText xml:space="preserve"> XE "</w:instrText>
            </w:r>
            <w:r w:rsidR="000B21EE" w:rsidRPr="00F31094">
              <w:instrText>Alkylate</w:instrText>
            </w:r>
            <w:r w:rsidR="000B21EE">
              <w:instrText xml:space="preserve">" </w:instrText>
            </w:r>
            <w:r w:rsidR="000B21EE">
              <w:fldChar w:fldCharType="end"/>
            </w:r>
          </w:p>
        </w:tc>
      </w:tr>
      <w:tr w:rsidR="00C9585F" w14:paraId="425761DC" w14:textId="77777777" w:rsidTr="00744288">
        <w:trPr>
          <w:cantSplit/>
        </w:trPr>
        <w:tc>
          <w:tcPr>
            <w:tcW w:w="2943" w:type="dxa"/>
            <w:vMerge/>
            <w:tcBorders>
              <w:bottom w:val="single" w:sz="12" w:space="0" w:color="000000"/>
            </w:tcBorders>
          </w:tcPr>
          <w:p w14:paraId="03112F5E" w14:textId="77777777" w:rsidR="00C9585F" w:rsidRDefault="00C9585F" w:rsidP="0081355E">
            <w:pPr>
              <w:pStyle w:val="BodyText11pt2pt"/>
            </w:pPr>
          </w:p>
        </w:tc>
        <w:tc>
          <w:tcPr>
            <w:tcW w:w="3015" w:type="dxa"/>
            <w:vMerge/>
            <w:tcBorders>
              <w:bottom w:val="single" w:sz="12" w:space="0" w:color="000000"/>
            </w:tcBorders>
          </w:tcPr>
          <w:p w14:paraId="4552EDEF" w14:textId="77777777" w:rsidR="00C9585F" w:rsidRDefault="00C9585F" w:rsidP="0081355E">
            <w:pPr>
              <w:pStyle w:val="BodyText11pt2pt"/>
            </w:pPr>
          </w:p>
        </w:tc>
        <w:tc>
          <w:tcPr>
            <w:tcW w:w="1238" w:type="dxa"/>
            <w:tcBorders>
              <w:bottom w:val="single" w:sz="12" w:space="0" w:color="000000"/>
            </w:tcBorders>
          </w:tcPr>
          <w:p w14:paraId="197EB9ED" w14:textId="77777777" w:rsidR="00C9585F" w:rsidRDefault="00C9585F" w:rsidP="0081355E">
            <w:pPr>
              <w:pStyle w:val="bodytext11centre2pt"/>
            </w:pPr>
            <w:r>
              <w:t>Barrels/ day</w:t>
            </w:r>
          </w:p>
        </w:tc>
        <w:tc>
          <w:tcPr>
            <w:tcW w:w="1134" w:type="dxa"/>
            <w:tcBorders>
              <w:bottom w:val="single" w:sz="12" w:space="0" w:color="000000"/>
            </w:tcBorders>
          </w:tcPr>
          <w:p w14:paraId="2DAF8A3F" w14:textId="77777777" w:rsidR="00C9585F" w:rsidRDefault="00C9585F" w:rsidP="0081355E">
            <w:pPr>
              <w:pStyle w:val="bodytext11centre2pt"/>
            </w:pPr>
            <w:r>
              <w:t>Litres/day</w:t>
            </w:r>
          </w:p>
        </w:tc>
      </w:tr>
      <w:tr w:rsidR="00C9585F" w14:paraId="1AA44FC5" w14:textId="77777777" w:rsidTr="00744288">
        <w:tc>
          <w:tcPr>
            <w:tcW w:w="2943" w:type="dxa"/>
            <w:tcBorders>
              <w:top w:val="single" w:sz="12" w:space="0" w:color="000000"/>
            </w:tcBorders>
          </w:tcPr>
          <w:p w14:paraId="2D521FFF" w14:textId="77777777" w:rsidR="00C9585F" w:rsidRDefault="00C9585F" w:rsidP="0081355E">
            <w:pPr>
              <w:pStyle w:val="BodyText11pt2pt"/>
            </w:pPr>
            <w:r>
              <w:t>Humble Oil &amp; Refining Co.</w:t>
            </w:r>
          </w:p>
        </w:tc>
        <w:tc>
          <w:tcPr>
            <w:tcW w:w="3015" w:type="dxa"/>
            <w:tcBorders>
              <w:top w:val="single" w:sz="12" w:space="0" w:color="000000"/>
            </w:tcBorders>
          </w:tcPr>
          <w:p w14:paraId="42A242C4" w14:textId="77777777" w:rsidR="00C9585F" w:rsidRDefault="00C9585F" w:rsidP="0081355E">
            <w:pPr>
              <w:pStyle w:val="BodyText11pt2pt"/>
            </w:pPr>
            <w:r>
              <w:t xml:space="preserve">Baytown, Texas, </w:t>
            </w:r>
            <w:r w:rsidR="00876459">
              <w:t>USA</w:t>
            </w:r>
          </w:p>
        </w:tc>
        <w:tc>
          <w:tcPr>
            <w:tcW w:w="1238" w:type="dxa"/>
            <w:tcBorders>
              <w:top w:val="single" w:sz="12" w:space="0" w:color="000000"/>
            </w:tcBorders>
          </w:tcPr>
          <w:p w14:paraId="65E83DD4" w14:textId="77777777" w:rsidR="00C9585F" w:rsidRDefault="00C9585F" w:rsidP="0081355E">
            <w:pPr>
              <w:pStyle w:val="bodytext11centre2pt"/>
            </w:pPr>
            <w:r>
              <w:t>1,500</w:t>
            </w:r>
          </w:p>
        </w:tc>
        <w:tc>
          <w:tcPr>
            <w:tcW w:w="1134" w:type="dxa"/>
            <w:tcBorders>
              <w:top w:val="single" w:sz="12" w:space="0" w:color="000000"/>
            </w:tcBorders>
          </w:tcPr>
          <w:p w14:paraId="1998EC0C" w14:textId="77777777" w:rsidR="00C9585F" w:rsidRDefault="00C9585F" w:rsidP="0081355E">
            <w:pPr>
              <w:pStyle w:val="bodytext11centre2pt"/>
            </w:pPr>
            <w:r>
              <w:t>239,000</w:t>
            </w:r>
          </w:p>
        </w:tc>
      </w:tr>
      <w:tr w:rsidR="00C9585F" w14:paraId="5F0E074F" w14:textId="77777777" w:rsidTr="00744288">
        <w:tc>
          <w:tcPr>
            <w:tcW w:w="2943" w:type="dxa"/>
          </w:tcPr>
          <w:p w14:paraId="2C94F004" w14:textId="77777777" w:rsidR="00C9585F" w:rsidRDefault="00C9585F" w:rsidP="0081355E">
            <w:pPr>
              <w:pStyle w:val="BodyText11pt2pt"/>
            </w:pPr>
            <w:r>
              <w:t>Shell Oil Co.</w:t>
            </w:r>
          </w:p>
        </w:tc>
        <w:tc>
          <w:tcPr>
            <w:tcW w:w="3015" w:type="dxa"/>
          </w:tcPr>
          <w:p w14:paraId="68C88CD0" w14:textId="77777777" w:rsidR="00C9585F" w:rsidRDefault="00C9585F" w:rsidP="0081355E">
            <w:pPr>
              <w:pStyle w:val="BodyText11pt2pt"/>
            </w:pPr>
            <w:r>
              <w:t xml:space="preserve">Houston, Texas, </w:t>
            </w:r>
            <w:r w:rsidR="00876459">
              <w:t>USA</w:t>
            </w:r>
          </w:p>
        </w:tc>
        <w:tc>
          <w:tcPr>
            <w:tcW w:w="1238" w:type="dxa"/>
          </w:tcPr>
          <w:p w14:paraId="70CEECB7" w14:textId="77777777" w:rsidR="00C9585F" w:rsidRDefault="00C9585F" w:rsidP="0081355E">
            <w:pPr>
              <w:pStyle w:val="bodytext11centre2pt"/>
            </w:pPr>
            <w:r>
              <w:t>1,500</w:t>
            </w:r>
          </w:p>
        </w:tc>
        <w:tc>
          <w:tcPr>
            <w:tcW w:w="1134" w:type="dxa"/>
          </w:tcPr>
          <w:p w14:paraId="4D5C0A90" w14:textId="77777777" w:rsidR="00C9585F" w:rsidRDefault="00C9585F" w:rsidP="0081355E">
            <w:pPr>
              <w:pStyle w:val="bodytext11centre2pt"/>
            </w:pPr>
            <w:r>
              <w:t>239,000</w:t>
            </w:r>
          </w:p>
        </w:tc>
      </w:tr>
      <w:tr w:rsidR="00C9585F" w14:paraId="339CB627" w14:textId="77777777" w:rsidTr="00744288">
        <w:tc>
          <w:tcPr>
            <w:tcW w:w="2943" w:type="dxa"/>
          </w:tcPr>
          <w:p w14:paraId="383B491A" w14:textId="77777777" w:rsidR="00C9585F" w:rsidRDefault="00C9585F" w:rsidP="0081355E">
            <w:pPr>
              <w:pStyle w:val="BodyText11pt2pt"/>
            </w:pPr>
            <w:r>
              <w:t>Shell Oil Co.</w:t>
            </w:r>
          </w:p>
        </w:tc>
        <w:tc>
          <w:tcPr>
            <w:tcW w:w="3015" w:type="dxa"/>
          </w:tcPr>
          <w:p w14:paraId="55703765" w14:textId="77777777" w:rsidR="00C9585F" w:rsidRDefault="00C9585F" w:rsidP="0081355E">
            <w:pPr>
              <w:pStyle w:val="BodyText11pt2pt"/>
            </w:pPr>
            <w:r>
              <w:t xml:space="preserve">Wood River, Illinois, </w:t>
            </w:r>
            <w:r w:rsidR="00876459">
              <w:t>USA</w:t>
            </w:r>
          </w:p>
        </w:tc>
        <w:tc>
          <w:tcPr>
            <w:tcW w:w="1238" w:type="dxa"/>
          </w:tcPr>
          <w:p w14:paraId="4D0A0C6F" w14:textId="77777777" w:rsidR="00C9585F" w:rsidRDefault="00C9585F" w:rsidP="0081355E">
            <w:pPr>
              <w:pStyle w:val="bodytext11centre2pt"/>
            </w:pPr>
            <w:r>
              <w:t>1,500</w:t>
            </w:r>
          </w:p>
        </w:tc>
        <w:tc>
          <w:tcPr>
            <w:tcW w:w="1134" w:type="dxa"/>
          </w:tcPr>
          <w:p w14:paraId="158BEA00" w14:textId="77777777" w:rsidR="00C9585F" w:rsidRDefault="00C9585F" w:rsidP="0081355E">
            <w:pPr>
              <w:pStyle w:val="bodytext11centre2pt"/>
            </w:pPr>
            <w:r>
              <w:t>239,000</w:t>
            </w:r>
          </w:p>
        </w:tc>
      </w:tr>
      <w:tr w:rsidR="00C9585F" w14:paraId="1939E91C" w14:textId="77777777" w:rsidTr="00744288">
        <w:tc>
          <w:tcPr>
            <w:tcW w:w="2943" w:type="dxa"/>
          </w:tcPr>
          <w:p w14:paraId="1E04B9D5" w14:textId="77777777" w:rsidR="00C9585F" w:rsidRDefault="00C9585F" w:rsidP="0081355E">
            <w:pPr>
              <w:pStyle w:val="BodyText11pt2pt"/>
            </w:pPr>
            <w:r>
              <w:t>Standard Oil Co. of Louisiana</w:t>
            </w:r>
            <w:r w:rsidR="00A148F5">
              <w:fldChar w:fldCharType="begin"/>
            </w:r>
            <w:r w:rsidR="00A148F5">
              <w:instrText xml:space="preserve"> XE "</w:instrText>
            </w:r>
            <w:r w:rsidR="00A148F5" w:rsidRPr="0031394C">
              <w:instrText>Standard Oil Co. of Louisiana</w:instrText>
            </w:r>
            <w:r w:rsidR="00A148F5">
              <w:instrText xml:space="preserve">" </w:instrText>
            </w:r>
            <w:r w:rsidR="00A148F5">
              <w:fldChar w:fldCharType="end"/>
            </w:r>
          </w:p>
        </w:tc>
        <w:tc>
          <w:tcPr>
            <w:tcW w:w="3015" w:type="dxa"/>
          </w:tcPr>
          <w:p w14:paraId="3659D4AE" w14:textId="77777777" w:rsidR="00C9585F" w:rsidRDefault="00C9585F" w:rsidP="0081355E">
            <w:pPr>
              <w:pStyle w:val="BodyText11pt2pt"/>
            </w:pPr>
            <w:r>
              <w:t>Baton Rouge, Louisiana, USA</w:t>
            </w:r>
          </w:p>
        </w:tc>
        <w:tc>
          <w:tcPr>
            <w:tcW w:w="1238" w:type="dxa"/>
          </w:tcPr>
          <w:p w14:paraId="2F40E8CF" w14:textId="77777777" w:rsidR="00C9585F" w:rsidRDefault="00C9585F" w:rsidP="0081355E">
            <w:pPr>
              <w:pStyle w:val="bodytext11centre2pt"/>
            </w:pPr>
            <w:r>
              <w:t>1,200</w:t>
            </w:r>
          </w:p>
        </w:tc>
        <w:tc>
          <w:tcPr>
            <w:tcW w:w="1134" w:type="dxa"/>
          </w:tcPr>
          <w:p w14:paraId="68301F9E" w14:textId="77777777" w:rsidR="00C9585F" w:rsidRDefault="00C9585F" w:rsidP="0081355E">
            <w:pPr>
              <w:pStyle w:val="bodytext11centre2pt"/>
            </w:pPr>
            <w:r>
              <w:t>191,000</w:t>
            </w:r>
          </w:p>
        </w:tc>
      </w:tr>
      <w:tr w:rsidR="00C9585F" w14:paraId="1F6AA8EF" w14:textId="77777777" w:rsidTr="00744288">
        <w:tc>
          <w:tcPr>
            <w:tcW w:w="2943" w:type="dxa"/>
          </w:tcPr>
          <w:p w14:paraId="5DB0A28C" w14:textId="77777777" w:rsidR="00C9585F" w:rsidRDefault="00C9585F" w:rsidP="0081355E">
            <w:pPr>
              <w:pStyle w:val="BodyText11pt2pt"/>
            </w:pPr>
            <w:r>
              <w:t>Magnolia Petroleum Co.</w:t>
            </w:r>
            <w:r w:rsidR="00A148F5">
              <w:fldChar w:fldCharType="begin"/>
            </w:r>
            <w:r w:rsidR="00A148F5">
              <w:instrText xml:space="preserve"> XE "</w:instrText>
            </w:r>
            <w:r w:rsidR="00A148F5" w:rsidRPr="004F3C91">
              <w:instrText>Magnolia Petroleum Co.</w:instrText>
            </w:r>
            <w:r w:rsidR="00A148F5">
              <w:instrText xml:space="preserve">" </w:instrText>
            </w:r>
            <w:r w:rsidR="00A148F5">
              <w:fldChar w:fldCharType="end"/>
            </w:r>
          </w:p>
        </w:tc>
        <w:tc>
          <w:tcPr>
            <w:tcW w:w="3015" w:type="dxa"/>
          </w:tcPr>
          <w:p w14:paraId="5C58CAB8" w14:textId="77777777" w:rsidR="00C9585F" w:rsidRDefault="00C9585F" w:rsidP="0081355E">
            <w:pPr>
              <w:pStyle w:val="BodyText11pt2pt"/>
            </w:pPr>
            <w:r>
              <w:t xml:space="preserve">Beaumont, Texas, </w:t>
            </w:r>
            <w:r w:rsidR="00876459">
              <w:t>USA</w:t>
            </w:r>
          </w:p>
        </w:tc>
        <w:tc>
          <w:tcPr>
            <w:tcW w:w="1238" w:type="dxa"/>
          </w:tcPr>
          <w:p w14:paraId="5565EA55" w14:textId="77777777" w:rsidR="00C9585F" w:rsidRDefault="00C9585F" w:rsidP="0081355E">
            <w:pPr>
              <w:pStyle w:val="bodytext11centre2pt"/>
            </w:pPr>
            <w:r>
              <w:t>2,140</w:t>
            </w:r>
          </w:p>
        </w:tc>
        <w:tc>
          <w:tcPr>
            <w:tcW w:w="1134" w:type="dxa"/>
          </w:tcPr>
          <w:p w14:paraId="41DB9186" w14:textId="77777777" w:rsidR="00C9585F" w:rsidRDefault="00C9585F" w:rsidP="0081355E">
            <w:pPr>
              <w:pStyle w:val="bodytext11centre2pt"/>
            </w:pPr>
            <w:r>
              <w:t>340,000</w:t>
            </w:r>
          </w:p>
        </w:tc>
      </w:tr>
      <w:tr w:rsidR="00C9585F" w14:paraId="562D4355" w14:textId="77777777" w:rsidTr="00744288">
        <w:tc>
          <w:tcPr>
            <w:tcW w:w="2943" w:type="dxa"/>
          </w:tcPr>
          <w:p w14:paraId="59DF97D6" w14:textId="77777777" w:rsidR="00C9585F" w:rsidRDefault="00C9585F" w:rsidP="0081355E">
            <w:pPr>
              <w:pStyle w:val="BodyText11pt2pt"/>
            </w:pPr>
            <w:r>
              <w:t>Union Oil Co</w:t>
            </w:r>
            <w:r w:rsidR="00A148F5">
              <w:t>.</w:t>
            </w:r>
            <w:r>
              <w:t xml:space="preserve"> of California</w:t>
            </w:r>
            <w:r w:rsidR="00A148F5">
              <w:fldChar w:fldCharType="begin"/>
            </w:r>
            <w:r w:rsidR="00A148F5">
              <w:instrText xml:space="preserve"> XE "</w:instrText>
            </w:r>
            <w:r w:rsidR="00A148F5" w:rsidRPr="006D7089">
              <w:instrText>Union Oil Co</w:instrText>
            </w:r>
            <w:r w:rsidR="00A148F5">
              <w:instrText>.</w:instrText>
            </w:r>
            <w:r w:rsidR="00A148F5" w:rsidRPr="006D7089">
              <w:instrText xml:space="preserve"> of California</w:instrText>
            </w:r>
            <w:r w:rsidR="00A148F5">
              <w:instrText xml:space="preserve">" </w:instrText>
            </w:r>
            <w:r w:rsidR="00A148F5">
              <w:fldChar w:fldCharType="end"/>
            </w:r>
          </w:p>
        </w:tc>
        <w:tc>
          <w:tcPr>
            <w:tcW w:w="3015" w:type="dxa"/>
          </w:tcPr>
          <w:p w14:paraId="71D0E3BA" w14:textId="77777777" w:rsidR="00C9585F" w:rsidRDefault="00C9585F" w:rsidP="0081355E">
            <w:pPr>
              <w:pStyle w:val="BodyText11pt2pt"/>
            </w:pPr>
            <w:r>
              <w:t xml:space="preserve">Wilmington, California, </w:t>
            </w:r>
            <w:r w:rsidR="00876459">
              <w:t>USA</w:t>
            </w:r>
          </w:p>
        </w:tc>
        <w:tc>
          <w:tcPr>
            <w:tcW w:w="1238" w:type="dxa"/>
          </w:tcPr>
          <w:p w14:paraId="75BD417D" w14:textId="77777777" w:rsidR="00C9585F" w:rsidRDefault="00C9585F" w:rsidP="0081355E">
            <w:pPr>
              <w:pStyle w:val="bodytext11centre2pt"/>
            </w:pPr>
            <w:r>
              <w:t>270</w:t>
            </w:r>
          </w:p>
        </w:tc>
        <w:tc>
          <w:tcPr>
            <w:tcW w:w="1134" w:type="dxa"/>
          </w:tcPr>
          <w:p w14:paraId="78866067" w14:textId="77777777" w:rsidR="00C9585F" w:rsidRDefault="00C9585F" w:rsidP="0081355E">
            <w:pPr>
              <w:pStyle w:val="bodytext11centre2pt"/>
            </w:pPr>
            <w:r>
              <w:t>43,000</w:t>
            </w:r>
          </w:p>
        </w:tc>
      </w:tr>
      <w:tr w:rsidR="00C9585F" w14:paraId="0DF769EC" w14:textId="77777777" w:rsidTr="00744288">
        <w:tc>
          <w:tcPr>
            <w:tcW w:w="2943" w:type="dxa"/>
          </w:tcPr>
          <w:p w14:paraId="217CEDB8" w14:textId="77777777" w:rsidR="00C9585F" w:rsidRDefault="00C9585F" w:rsidP="0081355E">
            <w:pPr>
              <w:pStyle w:val="BodyText11pt2pt"/>
            </w:pPr>
            <w:r>
              <w:t>Lago Oil &amp; Transport Co*</w:t>
            </w:r>
          </w:p>
        </w:tc>
        <w:tc>
          <w:tcPr>
            <w:tcW w:w="3015" w:type="dxa"/>
          </w:tcPr>
          <w:p w14:paraId="50B87D84" w14:textId="77777777" w:rsidR="00C9585F" w:rsidRDefault="00C9585F" w:rsidP="0081355E">
            <w:pPr>
              <w:pStyle w:val="BodyText11pt2pt"/>
            </w:pPr>
            <w:r>
              <w:t>Aruba</w:t>
            </w:r>
            <w:r w:rsidR="002410DD">
              <w:fldChar w:fldCharType="begin"/>
            </w:r>
            <w:r w:rsidR="002410DD">
              <w:instrText xml:space="preserve"> XE "</w:instrText>
            </w:r>
            <w:r w:rsidR="002410DD" w:rsidRPr="00942BA4">
              <w:instrText>Aruba</w:instrText>
            </w:r>
            <w:r w:rsidR="002410DD">
              <w:instrText xml:space="preserve">" </w:instrText>
            </w:r>
            <w:r w:rsidR="002410DD">
              <w:fldChar w:fldCharType="end"/>
            </w:r>
            <w:r>
              <w:t>, Netherland</w:t>
            </w:r>
            <w:r w:rsidR="00A148F5">
              <w:t>s</w:t>
            </w:r>
            <w:r>
              <w:t xml:space="preserve"> West Indies</w:t>
            </w:r>
            <w:r w:rsidR="006E7782">
              <w:fldChar w:fldCharType="begin"/>
            </w:r>
            <w:r w:rsidR="006E7782">
              <w:instrText xml:space="preserve"> XE "</w:instrText>
            </w:r>
            <w:r w:rsidR="006E7782" w:rsidRPr="00BB7AC5">
              <w:instrText>West Indies</w:instrText>
            </w:r>
            <w:r w:rsidR="006E7782">
              <w:instrText xml:space="preserve">" </w:instrText>
            </w:r>
            <w:r w:rsidR="006E7782">
              <w:fldChar w:fldCharType="end"/>
            </w:r>
          </w:p>
        </w:tc>
        <w:tc>
          <w:tcPr>
            <w:tcW w:w="1238" w:type="dxa"/>
          </w:tcPr>
          <w:p w14:paraId="50B40A58" w14:textId="77777777" w:rsidR="00C9585F" w:rsidRDefault="00C9585F" w:rsidP="0081355E">
            <w:pPr>
              <w:pStyle w:val="bodytext11centre2pt"/>
            </w:pPr>
            <w:r>
              <w:t>520</w:t>
            </w:r>
          </w:p>
        </w:tc>
        <w:tc>
          <w:tcPr>
            <w:tcW w:w="1134" w:type="dxa"/>
          </w:tcPr>
          <w:p w14:paraId="25FDA032" w14:textId="77777777" w:rsidR="00C9585F" w:rsidRDefault="00C9585F" w:rsidP="0081355E">
            <w:pPr>
              <w:pStyle w:val="bodytext11centre2pt"/>
            </w:pPr>
            <w:r>
              <w:t>83,000</w:t>
            </w:r>
          </w:p>
        </w:tc>
      </w:tr>
      <w:tr w:rsidR="00C9585F" w14:paraId="2E2BA799" w14:textId="77777777" w:rsidTr="00744288">
        <w:tc>
          <w:tcPr>
            <w:tcW w:w="2943" w:type="dxa"/>
          </w:tcPr>
          <w:p w14:paraId="67A72859" w14:textId="77777777" w:rsidR="00C9585F" w:rsidRDefault="00C9585F" w:rsidP="0081355E">
            <w:pPr>
              <w:pStyle w:val="BodyText11pt2pt"/>
            </w:pPr>
            <w:r>
              <w:t>NKPM**</w:t>
            </w:r>
          </w:p>
        </w:tc>
        <w:tc>
          <w:tcPr>
            <w:tcW w:w="3015" w:type="dxa"/>
          </w:tcPr>
          <w:p w14:paraId="12C3BF38" w14:textId="77777777" w:rsidR="00C9585F" w:rsidRDefault="00C9585F" w:rsidP="0081355E">
            <w:pPr>
              <w:pStyle w:val="BodyText11pt2pt"/>
            </w:pPr>
            <w:r>
              <w:t>Palembang, Sumatra</w:t>
            </w:r>
            <w:r w:rsidR="0097691E">
              <w:fldChar w:fldCharType="begin"/>
            </w:r>
            <w:r w:rsidR="0097691E">
              <w:instrText xml:space="preserve"> XE "</w:instrText>
            </w:r>
            <w:r w:rsidR="0097691E" w:rsidRPr="0045600D">
              <w:instrText>Sumatra</w:instrText>
            </w:r>
            <w:r w:rsidR="0097691E">
              <w:instrText xml:space="preserve">" </w:instrText>
            </w:r>
            <w:r w:rsidR="0097691E">
              <w:fldChar w:fldCharType="end"/>
            </w:r>
          </w:p>
        </w:tc>
        <w:tc>
          <w:tcPr>
            <w:tcW w:w="1238" w:type="dxa"/>
          </w:tcPr>
          <w:p w14:paraId="7A8B757F" w14:textId="77777777" w:rsidR="00C9585F" w:rsidRDefault="00C9585F" w:rsidP="0081355E">
            <w:pPr>
              <w:pStyle w:val="bodytext11centre2pt"/>
            </w:pPr>
            <w:r>
              <w:t>560</w:t>
            </w:r>
          </w:p>
        </w:tc>
        <w:tc>
          <w:tcPr>
            <w:tcW w:w="1134" w:type="dxa"/>
          </w:tcPr>
          <w:p w14:paraId="53278524" w14:textId="77777777" w:rsidR="00C9585F" w:rsidRDefault="00C9585F" w:rsidP="0081355E">
            <w:pPr>
              <w:pStyle w:val="bodytext11centre2pt"/>
            </w:pPr>
            <w:r>
              <w:t>89,000</w:t>
            </w:r>
          </w:p>
        </w:tc>
      </w:tr>
    </w:tbl>
    <w:p w14:paraId="5BC9532D" w14:textId="77777777" w:rsidR="00C9585F" w:rsidRDefault="00C9585F" w:rsidP="00EA41CB">
      <w:pPr>
        <w:pStyle w:val="BodyText2"/>
        <w:jc w:val="left"/>
      </w:pPr>
      <w:r>
        <w:t>*In 1929, the Lago Oil and Transport Company</w:t>
      </w:r>
      <w:r w:rsidR="006E7782">
        <w:fldChar w:fldCharType="begin"/>
      </w:r>
      <w:r w:rsidR="006E7782">
        <w:instrText xml:space="preserve"> XE "</w:instrText>
      </w:r>
      <w:r w:rsidR="006E7782" w:rsidRPr="0092303B">
        <w:instrText>Lago Oil and Transport Company</w:instrText>
      </w:r>
      <w:r w:rsidR="006E7782">
        <w:instrText xml:space="preserve">" </w:instrText>
      </w:r>
      <w:r w:rsidR="006E7782">
        <w:fldChar w:fldCharType="end"/>
      </w:r>
      <w:r>
        <w:t>, a subsidiary of Standard Oil of New Jersey, built a large refinery at the south-eastern tip of the island. The Lago refinery became the largest in the world. (The refinery was sold to Coastal Corporation and is operational today).</w:t>
      </w:r>
    </w:p>
    <w:p w14:paraId="5588C0D6" w14:textId="77777777" w:rsidR="00C9585F" w:rsidRDefault="00C9585F" w:rsidP="0081355E">
      <w:pPr>
        <w:pStyle w:val="BodyText"/>
      </w:pPr>
      <w:r>
        <w:t>** Nederlande Koloniale Petroleum Maatschappij</w:t>
      </w:r>
      <w:r w:rsidR="00A148F5">
        <w:fldChar w:fldCharType="begin"/>
      </w:r>
      <w:r w:rsidR="00A148F5">
        <w:instrText xml:space="preserve"> XE "</w:instrText>
      </w:r>
      <w:r w:rsidR="00A148F5" w:rsidRPr="000D7F57">
        <w:instrText>Nederlande Koloniale Petroleum Maatschappij</w:instrText>
      </w:r>
      <w:r w:rsidR="00A148F5">
        <w:instrText xml:space="preserve">" </w:instrText>
      </w:r>
      <w:r w:rsidR="00A148F5">
        <w:fldChar w:fldCharType="end"/>
      </w:r>
      <w:r>
        <w:t xml:space="preserve"> (The Dutch Colonial Company, of which the Standard Oil of New Jersey company had a substantial interest since 1927, and operated the Palembang Refinery. in the Dutch East Indies</w:t>
      </w:r>
      <w:r w:rsidR="0097691E">
        <w:fldChar w:fldCharType="begin"/>
      </w:r>
      <w:r w:rsidR="0097691E">
        <w:instrText xml:space="preserve"> XE "</w:instrText>
      </w:r>
      <w:r w:rsidR="0097691E" w:rsidRPr="004827B1">
        <w:instrText>Dutch East Indies</w:instrText>
      </w:r>
      <w:r w:rsidR="0097691E">
        <w:instrText xml:space="preserve">" </w:instrText>
      </w:r>
      <w:r w:rsidR="0097691E">
        <w:fldChar w:fldCharType="end"/>
      </w:r>
      <w:r>
        <w:t xml:space="preserve">).  </w:t>
      </w:r>
    </w:p>
    <w:p w14:paraId="7A5AA343" w14:textId="614ABBBA" w:rsidR="00C9585F" w:rsidRDefault="00C9585F" w:rsidP="0081355E">
      <w:pPr>
        <w:pStyle w:val="BodyText"/>
      </w:pPr>
      <w:r>
        <w:t>The characteristic four distillation towers of an alkylation plant can be seen in the following examples. The tallest is the De</w:t>
      </w:r>
      <w:r w:rsidR="005D0E38">
        <w:t>-i</w:t>
      </w:r>
      <w:r>
        <w:t>sobutaniser tower</w:t>
      </w:r>
      <w:r w:rsidR="009120C4">
        <w:t xml:space="preserve"> which separates isobutane from the reactor products for recycling in the process</w:t>
      </w:r>
      <w:r>
        <w:t>.</w:t>
      </w:r>
    </w:p>
    <w:p w14:paraId="02363329" w14:textId="77777777" w:rsidR="00B8635B" w:rsidRDefault="00B8635B">
      <w:pPr>
        <w:rPr>
          <w:i/>
          <w:spacing w:val="-5"/>
          <w:sz w:val="22"/>
        </w:rPr>
      </w:pPr>
      <w:r>
        <w:br w:type="page"/>
      </w:r>
    </w:p>
    <w:p w14:paraId="74555C12" w14:textId="77777777" w:rsidR="00C9585F" w:rsidRPr="00DF370C" w:rsidRDefault="00C9585F" w:rsidP="0081355E">
      <w:pPr>
        <w:pStyle w:val="Caption"/>
      </w:pPr>
      <w:r w:rsidRPr="00DF370C">
        <w:lastRenderedPageBreak/>
        <w:t xml:space="preserve">Photo </w:t>
      </w:r>
      <w:r w:rsidR="00B43204">
        <w:t>13</w:t>
      </w:r>
      <w:r w:rsidR="00744288">
        <w:t>.</w:t>
      </w:r>
      <w:r w:rsidRPr="00DF370C">
        <w:t xml:space="preserve"> Texas Company</w:t>
      </w:r>
      <w:r w:rsidR="006E7782">
        <w:fldChar w:fldCharType="begin"/>
      </w:r>
      <w:r w:rsidR="006E7782">
        <w:instrText xml:space="preserve"> XE "</w:instrText>
      </w:r>
      <w:r w:rsidR="006E7782" w:rsidRPr="000C5F9D">
        <w:instrText>Texas Company</w:instrText>
      </w:r>
      <w:r w:rsidR="006E7782">
        <w:instrText xml:space="preserve">" </w:instrText>
      </w:r>
      <w:r w:rsidR="006E7782">
        <w:fldChar w:fldCharType="end"/>
      </w:r>
      <w:r w:rsidRPr="00DF370C">
        <w:t xml:space="preserve">, Alkylation Unit, </w:t>
      </w:r>
      <w:smartTag w:uri="urn:schemas-microsoft-com:office:smarttags" w:element="place">
        <w:smartTag w:uri="urn:schemas-microsoft-com:office:smarttags" w:element="City">
          <w:r w:rsidRPr="00DF370C">
            <w:t>Port Arthur</w:t>
          </w:r>
        </w:smartTag>
        <w:r w:rsidRPr="00DF370C">
          <w:t xml:space="preserve">, </w:t>
        </w:r>
        <w:smartTag w:uri="urn:schemas-microsoft-com:office:smarttags" w:element="State">
          <w:r w:rsidRPr="00DF370C">
            <w:t>Texas</w:t>
          </w:r>
        </w:smartTag>
        <w:r w:rsidRPr="00DF370C">
          <w:t xml:space="preserve"> </w:t>
        </w:r>
        <w:smartTag w:uri="urn:schemas-microsoft-com:office:smarttags" w:element="country-region">
          <w:r w:rsidR="00876459" w:rsidRPr="00DF370C">
            <w:t>USA</w:t>
          </w:r>
        </w:smartTag>
      </w:smartTag>
      <w:r w:rsidR="00876459" w:rsidRPr="00DF370C">
        <w:t xml:space="preserve"> </w:t>
      </w:r>
      <w:r w:rsidRPr="00DF370C">
        <w:t>(1939)</w:t>
      </w:r>
    </w:p>
    <w:p w14:paraId="09BA16E1" w14:textId="77777777" w:rsidR="00C9585F" w:rsidRDefault="00875D69" w:rsidP="0081355E">
      <w:pPr>
        <w:pStyle w:val="Picture"/>
      </w:pPr>
      <w:r>
        <w:rPr>
          <w:noProof/>
          <w:lang w:eastAsia="en-AU"/>
        </w:rPr>
        <w:drawing>
          <wp:inline distT="0" distB="0" distL="0" distR="0" wp14:anchorId="78B2AD66" wp14:editId="79B32999">
            <wp:extent cx="4375020" cy="3596854"/>
            <wp:effectExtent l="0" t="0" r="698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6270" cy="3614325"/>
                    </a:xfrm>
                    <a:prstGeom prst="rect">
                      <a:avLst/>
                    </a:prstGeom>
                    <a:noFill/>
                  </pic:spPr>
                </pic:pic>
              </a:graphicData>
            </a:graphic>
          </wp:inline>
        </w:drawing>
      </w:r>
    </w:p>
    <w:p w14:paraId="4FFEDFB3" w14:textId="77777777" w:rsidR="00C9585F" w:rsidRDefault="00C9585F" w:rsidP="00CA50F8">
      <w:pPr>
        <w:pStyle w:val="Heading1"/>
      </w:pPr>
      <w:bookmarkStart w:id="17" w:name="_Toc53866316"/>
      <w:r>
        <w:t>Thermal Alkylation</w:t>
      </w:r>
      <w:r w:rsidR="000B21EE">
        <w:fldChar w:fldCharType="begin"/>
      </w:r>
      <w:r w:rsidR="000B21EE">
        <w:instrText xml:space="preserve"> XE "</w:instrText>
      </w:r>
      <w:r w:rsidR="000B21EE" w:rsidRPr="00004BEE">
        <w:instrText>Thermal Alkylation</w:instrText>
      </w:r>
      <w:r w:rsidR="000B21EE">
        <w:instrText xml:space="preserve">" </w:instrText>
      </w:r>
      <w:r w:rsidR="000B21EE">
        <w:fldChar w:fldCharType="end"/>
      </w:r>
      <w:r>
        <w:t xml:space="preserve"> &amp; Neo-Hexane</w:t>
      </w:r>
      <w:r>
        <w:rPr>
          <w:rStyle w:val="EndnoteReference"/>
        </w:rPr>
        <w:endnoteReference w:id="16"/>
      </w:r>
      <w:bookmarkEnd w:id="17"/>
    </w:p>
    <w:p w14:paraId="7FD8C657" w14:textId="77777777" w:rsidR="00C9585F" w:rsidRDefault="00C9585F">
      <w:pPr>
        <w:pStyle w:val="Heading7"/>
        <w:framePr w:wrap="around"/>
      </w:pPr>
      <w:r>
        <w:t>Thermal Alkylation</w:t>
      </w:r>
      <w:r w:rsidR="000B21EE">
        <w:fldChar w:fldCharType="begin"/>
      </w:r>
      <w:r w:rsidR="000B21EE">
        <w:instrText xml:space="preserve"> XE "</w:instrText>
      </w:r>
      <w:r w:rsidR="000B21EE" w:rsidRPr="00004BEE">
        <w:instrText>Thermal Alkylation</w:instrText>
      </w:r>
      <w:r w:rsidR="000B21EE">
        <w:instrText xml:space="preserve">" </w:instrText>
      </w:r>
      <w:r w:rsidR="000B21EE">
        <w:fldChar w:fldCharType="end"/>
      </w:r>
      <w:r>
        <w:t xml:space="preserve"> </w:t>
      </w:r>
    </w:p>
    <w:p w14:paraId="3A3E0286" w14:textId="77777777" w:rsidR="00C9585F" w:rsidRDefault="00C9585F" w:rsidP="0081355E">
      <w:pPr>
        <w:pStyle w:val="BodyText"/>
      </w:pPr>
      <w:r>
        <w:t>The recently developed (1937) Alkylation process was an addition to the conversion processes applicable to hydrocarbons. While much of the attention was on the catalytic alkylation reaction, it can also be conducted thermally to produce isoparaffinic fuels of high octane number. With non-selected conversion stock such as Ethane, Propane and Butane, motor fuel can be produced in high yields by thermal alkylation in a two stage process in which the lighter part of the stock can be cracked to produce olefins in one stage, which are then reacted with the heavier part of the stock in a second or alkylation stage. This process is described in later chapters.</w:t>
      </w:r>
    </w:p>
    <w:p w14:paraId="77F39F86" w14:textId="77777777" w:rsidR="00C9585F" w:rsidRDefault="00C9585F">
      <w:pPr>
        <w:pStyle w:val="Heading7"/>
        <w:framePr w:wrap="around" w:x="1408" w:y="124"/>
      </w:pPr>
      <w:r>
        <w:t>Neohexane Process</w:t>
      </w:r>
      <w:r w:rsidR="002F705E">
        <w:fldChar w:fldCharType="begin"/>
      </w:r>
      <w:r w:rsidR="002F705E">
        <w:instrText xml:space="preserve"> XE "</w:instrText>
      </w:r>
      <w:r w:rsidR="002F705E" w:rsidRPr="00F558C8">
        <w:instrText>Neohexane Process</w:instrText>
      </w:r>
      <w:r w:rsidR="002F705E">
        <w:instrText xml:space="preserve">" </w:instrText>
      </w:r>
      <w:r w:rsidR="002F705E">
        <w:fldChar w:fldCharType="end"/>
      </w:r>
    </w:p>
    <w:p w14:paraId="583BD782" w14:textId="77777777" w:rsidR="00875D69" w:rsidRDefault="00C9585F" w:rsidP="0081355E">
      <w:pPr>
        <w:pStyle w:val="BodyText"/>
      </w:pPr>
      <w:r>
        <w:t>In January 1940, the Phillips Petroleum Company</w:t>
      </w:r>
      <w:r w:rsidR="002F705E">
        <w:fldChar w:fldCharType="begin"/>
      </w:r>
      <w:r w:rsidR="002F705E">
        <w:instrText xml:space="preserve"> XE "</w:instrText>
      </w:r>
      <w:r w:rsidR="002F705E" w:rsidRPr="009556C5">
        <w:instrText>Phillips Petroleum Company</w:instrText>
      </w:r>
      <w:r w:rsidR="002F705E">
        <w:instrText xml:space="preserve">" </w:instrText>
      </w:r>
      <w:r w:rsidR="002F705E">
        <w:fldChar w:fldCharType="end"/>
      </w:r>
      <w:r>
        <w:t xml:space="preserve"> were to commence operation of a plant producing Neohexane, a new aviation fuel blending component, by the reaction of ethylene with isobutane by thermal alkylation. The process consisted of a cracking step wherein an ethane-propane mixture was cracked to ethylene at low pressure and high temperature, and an alkylation step wherein ethylene is reacted with isobutane under high pressure to produce mostly Neohexane which has an octane of 93.4 MON with some other hexanes.  This process is described in later chapters.</w:t>
      </w:r>
      <w:r w:rsidR="00875D69">
        <w:t xml:space="preserve"> </w:t>
      </w:r>
    </w:p>
    <w:p w14:paraId="0AC76B93" w14:textId="77777777" w:rsidR="00C9585F" w:rsidRDefault="00C9585F" w:rsidP="005721FD">
      <w:pPr>
        <w:pStyle w:val="Heading1"/>
      </w:pPr>
      <w:bookmarkStart w:id="18" w:name="_Toc53866317"/>
      <w:r>
        <w:t>Oil and Refineries</w:t>
      </w:r>
      <w:bookmarkEnd w:id="18"/>
    </w:p>
    <w:p w14:paraId="1F76959C" w14:textId="77777777" w:rsidR="00C9585F" w:rsidRDefault="00C9585F" w:rsidP="0081355E">
      <w:pPr>
        <w:pStyle w:val="BodyText"/>
      </w:pPr>
      <w:r>
        <w:t xml:space="preserve">The war brought a new dimension to oil companies and their trading. That dimension was foreign country balance of payments. This divided the Allied countries into “Sterling” and “US Dollar” operations, and this would play </w:t>
      </w:r>
      <w:r w:rsidR="005D11BA">
        <w:t>an</w:t>
      </w:r>
      <w:r>
        <w:t xml:space="preserve"> important part in British thinking is determining where avgas would be produced and supplied. These ‘Sterling’ operations were British (or Anglo-Dutch) facilities in the </w:t>
      </w:r>
      <w:r>
        <w:lastRenderedPageBreak/>
        <w:t>West Indies</w:t>
      </w:r>
      <w:r w:rsidR="006E7782">
        <w:fldChar w:fldCharType="begin"/>
      </w:r>
      <w:r w:rsidR="006E7782">
        <w:instrText xml:space="preserve"> XE "</w:instrText>
      </w:r>
      <w:r w:rsidR="006E7782" w:rsidRPr="00BB7AC5">
        <w:instrText>West Indies</w:instrText>
      </w:r>
      <w:r w:rsidR="006E7782">
        <w:instrText xml:space="preserve">" </w:instrText>
      </w:r>
      <w:r w:rsidR="006E7782">
        <w:fldChar w:fldCharType="end"/>
      </w:r>
      <w:r>
        <w:t xml:space="preserve">, East Indies and the </w:t>
      </w:r>
      <w:smartTag w:uri="urn:schemas-microsoft-com:office:smarttags" w:element="place">
        <w:r>
          <w:t>Middle East</w:t>
        </w:r>
      </w:smartTag>
      <w:r>
        <w:t xml:space="preserve">. The Axis countries acquired their stocks by seizure as acts of war. </w:t>
      </w:r>
    </w:p>
    <w:p w14:paraId="235645C9" w14:textId="77777777" w:rsidR="00C9585F" w:rsidRDefault="00C9585F">
      <w:pPr>
        <w:pStyle w:val="Heading7"/>
        <w:framePr w:wrap="around"/>
      </w:pPr>
      <w:r>
        <w:t>World Production of Crude Oil 1939</w:t>
      </w:r>
    </w:p>
    <w:p w14:paraId="3FBFE7C4" w14:textId="77777777" w:rsidR="00C9585F" w:rsidRDefault="00C9585F" w:rsidP="0081355E">
      <w:pPr>
        <w:pStyle w:val="BodyText"/>
      </w:pPr>
      <w:r>
        <w:t>The world production of crude oil in 1939 gives some insight to the sources of oil required to fight a war and those countries who were suppliers to eager customers, and those dependant on external supplies.</w:t>
      </w:r>
    </w:p>
    <w:p w14:paraId="402B2970" w14:textId="77777777" w:rsidR="00C9585F" w:rsidRDefault="00C9585F" w:rsidP="0081355E">
      <w:pPr>
        <w:pStyle w:val="Caption"/>
      </w:pPr>
      <w:r>
        <w:t xml:space="preserve">Table </w:t>
      </w:r>
      <w:fldSimple w:instr=" SEQ Table \* ARABIC ">
        <w:r w:rsidR="008A0ECE">
          <w:rPr>
            <w:noProof/>
          </w:rPr>
          <w:t>19</w:t>
        </w:r>
      </w:fldSimple>
      <w:r>
        <w:t>. World Production of Crude Oil 1939</w:t>
      </w:r>
      <w:r>
        <w:rPr>
          <w:rStyle w:val="EndnoteReference"/>
        </w:rPr>
        <w:endnoteReference w:id="17"/>
      </w:r>
    </w:p>
    <w:tbl>
      <w:tblPr>
        <w:tblW w:w="8441" w:type="dxa"/>
        <w:tblInd w:w="39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582"/>
        <w:gridCol w:w="1529"/>
        <w:gridCol w:w="1100"/>
        <w:gridCol w:w="1074"/>
        <w:gridCol w:w="2156"/>
      </w:tblGrid>
      <w:tr w:rsidR="00C9585F" w:rsidRPr="00D24287" w14:paraId="18E26850" w14:textId="77777777" w:rsidTr="00D24287">
        <w:trPr>
          <w:trHeight w:val="294"/>
        </w:trPr>
        <w:tc>
          <w:tcPr>
            <w:tcW w:w="2582" w:type="dxa"/>
            <w:tcBorders>
              <w:bottom w:val="single" w:sz="12" w:space="0" w:color="000000"/>
            </w:tcBorders>
            <w:shd w:val="clear" w:color="auto" w:fill="auto"/>
          </w:tcPr>
          <w:p w14:paraId="52E1825B" w14:textId="77777777" w:rsidR="00C9585F" w:rsidRPr="00D24287" w:rsidRDefault="00C9585F" w:rsidP="0081355E">
            <w:pPr>
              <w:pStyle w:val="BodyText123ptbefore-after"/>
            </w:pPr>
            <w:r w:rsidRPr="00D24287">
              <w:t xml:space="preserve">Country </w:t>
            </w:r>
          </w:p>
        </w:tc>
        <w:tc>
          <w:tcPr>
            <w:tcW w:w="1529" w:type="dxa"/>
            <w:tcBorders>
              <w:bottom w:val="single" w:sz="12" w:space="0" w:color="000000"/>
            </w:tcBorders>
            <w:shd w:val="clear" w:color="auto" w:fill="auto"/>
          </w:tcPr>
          <w:p w14:paraId="3052C0A4" w14:textId="77777777" w:rsidR="00C9585F" w:rsidRPr="00D24287" w:rsidRDefault="00C9585F" w:rsidP="0081355E">
            <w:pPr>
              <w:pStyle w:val="Bodytextcenter3ptbeforeafter"/>
            </w:pPr>
            <w:r w:rsidRPr="00D24287">
              <w:t>Tons (1939)</w:t>
            </w:r>
          </w:p>
        </w:tc>
        <w:tc>
          <w:tcPr>
            <w:tcW w:w="1100" w:type="dxa"/>
            <w:tcBorders>
              <w:bottom w:val="single" w:sz="12" w:space="0" w:color="000000"/>
            </w:tcBorders>
            <w:shd w:val="clear" w:color="auto" w:fill="auto"/>
          </w:tcPr>
          <w:p w14:paraId="71B51669" w14:textId="77777777" w:rsidR="00C9585F" w:rsidRPr="00D24287" w:rsidRDefault="00C9585F" w:rsidP="0081355E">
            <w:pPr>
              <w:pStyle w:val="Bodytextcenter3ptbeforeafter"/>
            </w:pPr>
            <w:r w:rsidRPr="00D24287">
              <w:t>%</w:t>
            </w:r>
          </w:p>
        </w:tc>
        <w:tc>
          <w:tcPr>
            <w:tcW w:w="1074" w:type="dxa"/>
            <w:tcBorders>
              <w:bottom w:val="single" w:sz="12" w:space="0" w:color="000000"/>
            </w:tcBorders>
            <w:shd w:val="clear" w:color="auto" w:fill="auto"/>
          </w:tcPr>
          <w:p w14:paraId="4B29BB3F" w14:textId="77777777" w:rsidR="00C9585F" w:rsidRPr="00D24287" w:rsidRDefault="00C9585F" w:rsidP="0081355E">
            <w:pPr>
              <w:pStyle w:val="BodyText123ptbefore-after"/>
            </w:pPr>
            <w:r w:rsidRPr="00D24287">
              <w:t>Allies</w:t>
            </w:r>
          </w:p>
        </w:tc>
        <w:tc>
          <w:tcPr>
            <w:tcW w:w="2156" w:type="dxa"/>
            <w:tcBorders>
              <w:bottom w:val="single" w:sz="12" w:space="0" w:color="000000"/>
            </w:tcBorders>
            <w:shd w:val="clear" w:color="auto" w:fill="auto"/>
          </w:tcPr>
          <w:p w14:paraId="1B013888" w14:textId="77777777" w:rsidR="00C9585F" w:rsidRPr="00D24287" w:rsidRDefault="00C9585F" w:rsidP="0081355E">
            <w:pPr>
              <w:pStyle w:val="BodyText123ptbefore-after"/>
            </w:pPr>
            <w:r w:rsidRPr="00D24287">
              <w:t>Axis</w:t>
            </w:r>
          </w:p>
        </w:tc>
      </w:tr>
      <w:tr w:rsidR="00C9585F" w:rsidRPr="00D24287" w14:paraId="67DF80E4" w14:textId="77777777" w:rsidTr="00D24287">
        <w:trPr>
          <w:trHeight w:val="294"/>
        </w:trPr>
        <w:tc>
          <w:tcPr>
            <w:tcW w:w="2582" w:type="dxa"/>
            <w:shd w:val="clear" w:color="auto" w:fill="auto"/>
          </w:tcPr>
          <w:p w14:paraId="40C893AA" w14:textId="77777777" w:rsidR="00C9585F" w:rsidRPr="00D24287" w:rsidRDefault="00C9585F" w:rsidP="0081355E">
            <w:pPr>
              <w:pStyle w:val="BodyText123ptbefore-after"/>
            </w:pPr>
            <w:r w:rsidRPr="00D24287">
              <w:t>USA</w:t>
            </w:r>
          </w:p>
        </w:tc>
        <w:tc>
          <w:tcPr>
            <w:tcW w:w="1529" w:type="dxa"/>
            <w:shd w:val="clear" w:color="auto" w:fill="auto"/>
          </w:tcPr>
          <w:p w14:paraId="69D5A8FD" w14:textId="77777777" w:rsidR="00C9585F" w:rsidRPr="00D24287" w:rsidRDefault="00C9585F" w:rsidP="0081355E">
            <w:pPr>
              <w:pStyle w:val="Bodytextcenter3ptbeforeafter"/>
            </w:pPr>
            <w:r w:rsidRPr="00D24287">
              <w:t>171,053,443</w:t>
            </w:r>
          </w:p>
        </w:tc>
        <w:tc>
          <w:tcPr>
            <w:tcW w:w="1100" w:type="dxa"/>
            <w:shd w:val="clear" w:color="auto" w:fill="auto"/>
          </w:tcPr>
          <w:p w14:paraId="44C0CFA5" w14:textId="77777777" w:rsidR="00C9585F" w:rsidRPr="00D24287" w:rsidRDefault="00C9585F" w:rsidP="0081355E">
            <w:pPr>
              <w:pStyle w:val="Bodytextcenter3ptbeforeafter"/>
            </w:pPr>
            <w:r w:rsidRPr="00D24287">
              <w:t>60.3%</w:t>
            </w:r>
          </w:p>
        </w:tc>
        <w:tc>
          <w:tcPr>
            <w:tcW w:w="1074" w:type="dxa"/>
            <w:shd w:val="clear" w:color="auto" w:fill="auto"/>
          </w:tcPr>
          <w:p w14:paraId="33EACFB3" w14:textId="77777777" w:rsidR="00C9585F" w:rsidRPr="00D24287" w:rsidRDefault="00C9585F" w:rsidP="0081355E">
            <w:pPr>
              <w:pStyle w:val="BodyText123ptbefore-after"/>
            </w:pPr>
          </w:p>
        </w:tc>
        <w:tc>
          <w:tcPr>
            <w:tcW w:w="2156" w:type="dxa"/>
            <w:shd w:val="clear" w:color="auto" w:fill="auto"/>
          </w:tcPr>
          <w:p w14:paraId="522EC8F0" w14:textId="77777777" w:rsidR="00C9585F" w:rsidRPr="00D24287" w:rsidRDefault="00C9585F" w:rsidP="0081355E">
            <w:pPr>
              <w:pStyle w:val="BodyText123ptbefore-after"/>
            </w:pPr>
          </w:p>
        </w:tc>
      </w:tr>
      <w:tr w:rsidR="00C9585F" w:rsidRPr="00D24287" w14:paraId="53215A25" w14:textId="77777777" w:rsidTr="00D24287">
        <w:trPr>
          <w:trHeight w:val="294"/>
        </w:trPr>
        <w:tc>
          <w:tcPr>
            <w:tcW w:w="2582" w:type="dxa"/>
            <w:shd w:val="clear" w:color="auto" w:fill="auto"/>
          </w:tcPr>
          <w:p w14:paraId="0460A5A4" w14:textId="77777777" w:rsidR="00C9585F" w:rsidRPr="00D24287" w:rsidRDefault="00C9585F" w:rsidP="0081355E">
            <w:pPr>
              <w:pStyle w:val="BodyText123ptbefore-after"/>
            </w:pPr>
            <w:r w:rsidRPr="00D24287">
              <w:t>Venezuela</w:t>
            </w:r>
            <w:r w:rsidR="006E7782" w:rsidRPr="00D24287">
              <w:fldChar w:fldCharType="begin"/>
            </w:r>
            <w:r w:rsidR="006E7782" w:rsidRPr="00D24287">
              <w:instrText xml:space="preserve"> XE "Venezuela" </w:instrText>
            </w:r>
            <w:r w:rsidR="006E7782" w:rsidRPr="00D24287">
              <w:fldChar w:fldCharType="end"/>
            </w:r>
          </w:p>
        </w:tc>
        <w:tc>
          <w:tcPr>
            <w:tcW w:w="1529" w:type="dxa"/>
            <w:shd w:val="clear" w:color="auto" w:fill="auto"/>
          </w:tcPr>
          <w:p w14:paraId="0ABF2CE5" w14:textId="77777777" w:rsidR="00C9585F" w:rsidRPr="00D24287" w:rsidRDefault="00C9585F" w:rsidP="0081355E">
            <w:pPr>
              <w:pStyle w:val="Bodytextcenter3ptbeforeafter"/>
            </w:pPr>
            <w:r w:rsidRPr="00D24287">
              <w:t>30,533,706</w:t>
            </w:r>
          </w:p>
        </w:tc>
        <w:tc>
          <w:tcPr>
            <w:tcW w:w="1100" w:type="dxa"/>
            <w:shd w:val="clear" w:color="auto" w:fill="auto"/>
          </w:tcPr>
          <w:p w14:paraId="6329F607" w14:textId="77777777" w:rsidR="00C9585F" w:rsidRPr="00D24287" w:rsidRDefault="00C9585F" w:rsidP="0081355E">
            <w:pPr>
              <w:pStyle w:val="Bodytextcenter3ptbeforeafter"/>
            </w:pPr>
            <w:r w:rsidRPr="00D24287">
              <w:t>10.8%</w:t>
            </w:r>
          </w:p>
        </w:tc>
        <w:tc>
          <w:tcPr>
            <w:tcW w:w="1074" w:type="dxa"/>
            <w:shd w:val="clear" w:color="auto" w:fill="auto"/>
          </w:tcPr>
          <w:p w14:paraId="5BD04428" w14:textId="77777777" w:rsidR="00C9585F" w:rsidRPr="00D24287" w:rsidRDefault="00C9585F" w:rsidP="0081355E">
            <w:pPr>
              <w:pStyle w:val="BodyText123ptbefore-after"/>
            </w:pPr>
          </w:p>
        </w:tc>
        <w:tc>
          <w:tcPr>
            <w:tcW w:w="2156" w:type="dxa"/>
            <w:shd w:val="clear" w:color="auto" w:fill="auto"/>
          </w:tcPr>
          <w:p w14:paraId="5FD395A9" w14:textId="77777777" w:rsidR="00C9585F" w:rsidRPr="00D24287" w:rsidRDefault="00C9585F" w:rsidP="0081355E">
            <w:pPr>
              <w:pStyle w:val="BodyText123ptbefore-after"/>
            </w:pPr>
          </w:p>
        </w:tc>
      </w:tr>
      <w:tr w:rsidR="00C9585F" w:rsidRPr="00D24287" w14:paraId="40B3C4AA" w14:textId="77777777" w:rsidTr="00D24287">
        <w:trPr>
          <w:trHeight w:val="294"/>
        </w:trPr>
        <w:tc>
          <w:tcPr>
            <w:tcW w:w="2582" w:type="dxa"/>
            <w:shd w:val="clear" w:color="auto" w:fill="auto"/>
          </w:tcPr>
          <w:p w14:paraId="418C30E8" w14:textId="77777777" w:rsidR="00C9585F" w:rsidRPr="00D24287" w:rsidRDefault="00C9585F" w:rsidP="0081355E">
            <w:pPr>
              <w:pStyle w:val="BodyText123ptbefore-after"/>
            </w:pPr>
            <w:r w:rsidRPr="00D24287">
              <w:t>Soviet Union</w:t>
            </w:r>
            <w:r w:rsidR="006E7782" w:rsidRPr="00D24287">
              <w:fldChar w:fldCharType="begin"/>
            </w:r>
            <w:r w:rsidR="006E7782" w:rsidRPr="00D24287">
              <w:instrText xml:space="preserve"> XE "Soviet Union" </w:instrText>
            </w:r>
            <w:r w:rsidR="006E7782" w:rsidRPr="00D24287">
              <w:fldChar w:fldCharType="end"/>
            </w:r>
          </w:p>
        </w:tc>
        <w:tc>
          <w:tcPr>
            <w:tcW w:w="1529" w:type="dxa"/>
            <w:shd w:val="clear" w:color="auto" w:fill="auto"/>
          </w:tcPr>
          <w:p w14:paraId="3A3D0A99" w14:textId="77777777" w:rsidR="00C9585F" w:rsidRPr="00D24287" w:rsidRDefault="00C9585F" w:rsidP="0081355E">
            <w:pPr>
              <w:pStyle w:val="Bodytextcenter3ptbeforeafter"/>
            </w:pPr>
            <w:r w:rsidRPr="00D24287">
              <w:t>29,530,168</w:t>
            </w:r>
          </w:p>
        </w:tc>
        <w:tc>
          <w:tcPr>
            <w:tcW w:w="1100" w:type="dxa"/>
            <w:shd w:val="clear" w:color="auto" w:fill="auto"/>
          </w:tcPr>
          <w:p w14:paraId="52CC7303" w14:textId="77777777" w:rsidR="00C9585F" w:rsidRPr="00D24287" w:rsidRDefault="00C9585F" w:rsidP="0081355E">
            <w:pPr>
              <w:pStyle w:val="Bodytextcenter3ptbeforeafter"/>
            </w:pPr>
            <w:r w:rsidRPr="00D24287">
              <w:t>10.4%</w:t>
            </w:r>
          </w:p>
        </w:tc>
        <w:tc>
          <w:tcPr>
            <w:tcW w:w="1074" w:type="dxa"/>
            <w:shd w:val="clear" w:color="auto" w:fill="auto"/>
          </w:tcPr>
          <w:p w14:paraId="0865155B" w14:textId="77777777" w:rsidR="00C9585F" w:rsidRPr="00D24287" w:rsidRDefault="00C9585F" w:rsidP="0081355E">
            <w:pPr>
              <w:pStyle w:val="BodyText123ptbefore-after"/>
            </w:pPr>
          </w:p>
        </w:tc>
        <w:tc>
          <w:tcPr>
            <w:tcW w:w="2156" w:type="dxa"/>
            <w:shd w:val="clear" w:color="auto" w:fill="auto"/>
          </w:tcPr>
          <w:p w14:paraId="28F100AD" w14:textId="77777777" w:rsidR="00C9585F" w:rsidRPr="00D24287" w:rsidRDefault="00F52AEB" w:rsidP="0081355E">
            <w:pPr>
              <w:pStyle w:val="BodyText123ptbefore-after"/>
            </w:pPr>
            <w:r w:rsidRPr="00D24287">
              <w:t>Non-aggression pact</w:t>
            </w:r>
            <w:r w:rsidR="006E7782" w:rsidRPr="00D24287">
              <w:fldChar w:fldCharType="begin"/>
            </w:r>
            <w:r w:rsidR="006E7782" w:rsidRPr="00D24287">
              <w:instrText xml:space="preserve"> XE "Non-aggression pact" </w:instrText>
            </w:r>
            <w:r w:rsidR="006E7782" w:rsidRPr="00D24287">
              <w:fldChar w:fldCharType="end"/>
            </w:r>
          </w:p>
        </w:tc>
      </w:tr>
      <w:tr w:rsidR="00C9585F" w:rsidRPr="00D24287" w14:paraId="0D102B44" w14:textId="77777777" w:rsidTr="00D24287">
        <w:trPr>
          <w:trHeight w:val="294"/>
        </w:trPr>
        <w:tc>
          <w:tcPr>
            <w:tcW w:w="2582" w:type="dxa"/>
            <w:shd w:val="clear" w:color="auto" w:fill="auto"/>
          </w:tcPr>
          <w:p w14:paraId="4B8C831A" w14:textId="77777777" w:rsidR="00C9585F" w:rsidRPr="00D24287" w:rsidRDefault="00C9585F" w:rsidP="0081355E">
            <w:pPr>
              <w:pStyle w:val="BodyText123ptbefore-after"/>
            </w:pPr>
            <w:r w:rsidRPr="00D24287">
              <w:t>Iran</w:t>
            </w:r>
            <w:r w:rsidR="006E7782" w:rsidRPr="00D24287">
              <w:fldChar w:fldCharType="begin"/>
            </w:r>
            <w:r w:rsidR="006E7782" w:rsidRPr="00D24287">
              <w:instrText xml:space="preserve"> XE "Iran" </w:instrText>
            </w:r>
            <w:r w:rsidR="006E7782" w:rsidRPr="00D24287">
              <w:fldChar w:fldCharType="end"/>
            </w:r>
          </w:p>
        </w:tc>
        <w:tc>
          <w:tcPr>
            <w:tcW w:w="1529" w:type="dxa"/>
            <w:shd w:val="clear" w:color="auto" w:fill="auto"/>
          </w:tcPr>
          <w:p w14:paraId="688E5203" w14:textId="77777777" w:rsidR="00C9585F" w:rsidRPr="00D24287" w:rsidRDefault="00C9585F" w:rsidP="0081355E">
            <w:pPr>
              <w:pStyle w:val="Bodytextcenter3ptbeforeafter"/>
            </w:pPr>
            <w:r w:rsidRPr="00D24287">
              <w:t>10,367,112</w:t>
            </w:r>
          </w:p>
        </w:tc>
        <w:tc>
          <w:tcPr>
            <w:tcW w:w="1100" w:type="dxa"/>
            <w:shd w:val="clear" w:color="auto" w:fill="auto"/>
          </w:tcPr>
          <w:p w14:paraId="36ED2790" w14:textId="77777777" w:rsidR="00C9585F" w:rsidRPr="00D24287" w:rsidRDefault="00C9585F" w:rsidP="0081355E">
            <w:pPr>
              <w:pStyle w:val="Bodytextcenter3ptbeforeafter"/>
            </w:pPr>
            <w:r w:rsidRPr="00D24287">
              <w:t>3.7%</w:t>
            </w:r>
          </w:p>
        </w:tc>
        <w:tc>
          <w:tcPr>
            <w:tcW w:w="1074" w:type="dxa"/>
            <w:shd w:val="clear" w:color="auto" w:fill="auto"/>
          </w:tcPr>
          <w:p w14:paraId="43139D6C" w14:textId="77777777" w:rsidR="00C9585F" w:rsidRPr="00D24287" w:rsidRDefault="00C9585F" w:rsidP="0081355E">
            <w:pPr>
              <w:pStyle w:val="BodyText123ptbefore-after"/>
            </w:pPr>
          </w:p>
        </w:tc>
        <w:tc>
          <w:tcPr>
            <w:tcW w:w="2156" w:type="dxa"/>
            <w:shd w:val="clear" w:color="auto" w:fill="auto"/>
          </w:tcPr>
          <w:p w14:paraId="628B1777" w14:textId="77777777" w:rsidR="00C9585F" w:rsidRPr="00D24287" w:rsidRDefault="00C9585F" w:rsidP="0081355E">
            <w:pPr>
              <w:pStyle w:val="BodyText123ptbefore-after"/>
            </w:pPr>
          </w:p>
        </w:tc>
      </w:tr>
      <w:tr w:rsidR="00C9585F" w:rsidRPr="00D24287" w14:paraId="0ADAE82C" w14:textId="77777777" w:rsidTr="00D24287">
        <w:trPr>
          <w:trHeight w:val="294"/>
        </w:trPr>
        <w:tc>
          <w:tcPr>
            <w:tcW w:w="2582" w:type="dxa"/>
            <w:shd w:val="clear" w:color="auto" w:fill="auto"/>
          </w:tcPr>
          <w:p w14:paraId="40588CEB" w14:textId="77777777" w:rsidR="00C9585F" w:rsidRPr="00D24287" w:rsidRDefault="00C9585F" w:rsidP="0081355E">
            <w:pPr>
              <w:pStyle w:val="BodyText123ptbefore-after"/>
            </w:pPr>
            <w:r w:rsidRPr="00D24287">
              <w:t>Netherland</w:t>
            </w:r>
            <w:r w:rsidR="00A148F5" w:rsidRPr="00D24287">
              <w:t>s</w:t>
            </w:r>
            <w:r w:rsidRPr="00D24287">
              <w:t xml:space="preserve"> East Indies</w:t>
            </w:r>
            <w:r w:rsidR="006E7782" w:rsidRPr="00D24287">
              <w:fldChar w:fldCharType="begin"/>
            </w:r>
            <w:r w:rsidR="006E7782" w:rsidRPr="00D24287">
              <w:instrText xml:space="preserve"> XE "Netherland</w:instrText>
            </w:r>
            <w:r w:rsidR="00A148F5" w:rsidRPr="00D24287">
              <w:instrText>s</w:instrText>
            </w:r>
            <w:r w:rsidR="006E7782" w:rsidRPr="00D24287">
              <w:instrText xml:space="preserve"> East Indies" </w:instrText>
            </w:r>
            <w:r w:rsidR="006E7782" w:rsidRPr="00D24287">
              <w:fldChar w:fldCharType="end"/>
            </w:r>
          </w:p>
        </w:tc>
        <w:tc>
          <w:tcPr>
            <w:tcW w:w="1529" w:type="dxa"/>
            <w:shd w:val="clear" w:color="auto" w:fill="auto"/>
          </w:tcPr>
          <w:p w14:paraId="2022FC93" w14:textId="77777777" w:rsidR="00C9585F" w:rsidRPr="00D24287" w:rsidRDefault="00C9585F" w:rsidP="0081355E">
            <w:pPr>
              <w:pStyle w:val="Bodytextcenter3ptbeforeafter"/>
            </w:pPr>
            <w:r w:rsidRPr="00D24287">
              <w:t>7,948,694</w:t>
            </w:r>
          </w:p>
        </w:tc>
        <w:tc>
          <w:tcPr>
            <w:tcW w:w="1100" w:type="dxa"/>
            <w:shd w:val="clear" w:color="auto" w:fill="auto"/>
          </w:tcPr>
          <w:p w14:paraId="794047C6" w14:textId="77777777" w:rsidR="00C9585F" w:rsidRPr="00D24287" w:rsidRDefault="00C9585F" w:rsidP="0081355E">
            <w:pPr>
              <w:pStyle w:val="Bodytextcenter3ptbeforeafter"/>
            </w:pPr>
            <w:r w:rsidRPr="00D24287">
              <w:t>2.8%</w:t>
            </w:r>
          </w:p>
        </w:tc>
        <w:tc>
          <w:tcPr>
            <w:tcW w:w="1074" w:type="dxa"/>
            <w:shd w:val="clear" w:color="auto" w:fill="auto"/>
          </w:tcPr>
          <w:p w14:paraId="320E75DC" w14:textId="77777777" w:rsidR="00C9585F" w:rsidRPr="00D24287" w:rsidRDefault="00C9585F" w:rsidP="0081355E">
            <w:pPr>
              <w:pStyle w:val="BodyText123ptbefore-after"/>
            </w:pPr>
            <w:r w:rsidRPr="00D24287">
              <w:t>Overseas</w:t>
            </w:r>
          </w:p>
        </w:tc>
        <w:tc>
          <w:tcPr>
            <w:tcW w:w="2156" w:type="dxa"/>
            <w:shd w:val="clear" w:color="auto" w:fill="auto"/>
          </w:tcPr>
          <w:p w14:paraId="6FCC475F" w14:textId="77777777" w:rsidR="00C9585F" w:rsidRPr="00D24287" w:rsidRDefault="00C9585F" w:rsidP="0081355E">
            <w:pPr>
              <w:pStyle w:val="BodyText123ptbefore-after"/>
            </w:pPr>
          </w:p>
        </w:tc>
      </w:tr>
      <w:tr w:rsidR="00C9585F" w:rsidRPr="00D24287" w14:paraId="2F3AFDE8" w14:textId="77777777" w:rsidTr="00D24287">
        <w:trPr>
          <w:trHeight w:val="294"/>
        </w:trPr>
        <w:tc>
          <w:tcPr>
            <w:tcW w:w="2582" w:type="dxa"/>
            <w:shd w:val="clear" w:color="auto" w:fill="auto"/>
          </w:tcPr>
          <w:p w14:paraId="0B099FC0" w14:textId="77777777" w:rsidR="00C9585F" w:rsidRPr="00D24287" w:rsidRDefault="00C9585F" w:rsidP="0081355E">
            <w:pPr>
              <w:pStyle w:val="BodyText123ptbefore-after"/>
            </w:pPr>
            <w:r w:rsidRPr="00D24287">
              <w:t>Rumania</w:t>
            </w:r>
            <w:r w:rsidR="006E7782" w:rsidRPr="00D24287">
              <w:fldChar w:fldCharType="begin"/>
            </w:r>
            <w:r w:rsidR="006E7782" w:rsidRPr="00D24287">
              <w:instrText xml:space="preserve"> XE "Rumania" </w:instrText>
            </w:r>
            <w:r w:rsidR="006E7782" w:rsidRPr="00D24287">
              <w:fldChar w:fldCharType="end"/>
            </w:r>
          </w:p>
        </w:tc>
        <w:tc>
          <w:tcPr>
            <w:tcW w:w="1529" w:type="dxa"/>
            <w:shd w:val="clear" w:color="auto" w:fill="auto"/>
          </w:tcPr>
          <w:p w14:paraId="0B425255" w14:textId="77777777" w:rsidR="00C9585F" w:rsidRPr="00D24287" w:rsidRDefault="00C9585F" w:rsidP="0081355E">
            <w:pPr>
              <w:pStyle w:val="Bodytextcenter3ptbeforeafter"/>
            </w:pPr>
            <w:r w:rsidRPr="00D24287">
              <w:t>6,228,047</w:t>
            </w:r>
          </w:p>
        </w:tc>
        <w:tc>
          <w:tcPr>
            <w:tcW w:w="1100" w:type="dxa"/>
            <w:shd w:val="clear" w:color="auto" w:fill="auto"/>
          </w:tcPr>
          <w:p w14:paraId="0A5D4898" w14:textId="77777777" w:rsidR="00C9585F" w:rsidRPr="00D24287" w:rsidRDefault="00C9585F" w:rsidP="0081355E">
            <w:pPr>
              <w:pStyle w:val="Bodytextcenter3ptbeforeafter"/>
            </w:pPr>
            <w:r w:rsidRPr="00D24287">
              <w:t>2.2%</w:t>
            </w:r>
          </w:p>
        </w:tc>
        <w:tc>
          <w:tcPr>
            <w:tcW w:w="1074" w:type="dxa"/>
            <w:shd w:val="clear" w:color="auto" w:fill="auto"/>
          </w:tcPr>
          <w:p w14:paraId="37B6AE29" w14:textId="77777777" w:rsidR="00C9585F" w:rsidRPr="00D24287" w:rsidRDefault="00C9585F" w:rsidP="0081355E">
            <w:pPr>
              <w:pStyle w:val="BodyText123ptbefore-after"/>
            </w:pPr>
          </w:p>
        </w:tc>
        <w:tc>
          <w:tcPr>
            <w:tcW w:w="2156" w:type="dxa"/>
            <w:shd w:val="clear" w:color="auto" w:fill="auto"/>
          </w:tcPr>
          <w:p w14:paraId="7644248C" w14:textId="77777777" w:rsidR="00C9585F" w:rsidRPr="00D24287" w:rsidRDefault="00C9585F" w:rsidP="0081355E">
            <w:pPr>
              <w:pStyle w:val="BodyText123ptbefore-after"/>
            </w:pPr>
            <w:r w:rsidRPr="00D24287">
              <w:t>Europe</w:t>
            </w:r>
          </w:p>
        </w:tc>
      </w:tr>
      <w:tr w:rsidR="00C9585F" w:rsidRPr="00D24287" w14:paraId="3DAA6D16" w14:textId="77777777" w:rsidTr="00D24287">
        <w:trPr>
          <w:trHeight w:val="294"/>
        </w:trPr>
        <w:tc>
          <w:tcPr>
            <w:tcW w:w="2582" w:type="dxa"/>
            <w:shd w:val="clear" w:color="auto" w:fill="auto"/>
          </w:tcPr>
          <w:p w14:paraId="052B6841" w14:textId="77777777" w:rsidR="00C9585F" w:rsidRPr="00D24287" w:rsidRDefault="00C9585F" w:rsidP="0081355E">
            <w:pPr>
              <w:pStyle w:val="BodyText123ptbefore-after"/>
            </w:pPr>
            <w:r w:rsidRPr="00D24287">
              <w:t>Mexico</w:t>
            </w:r>
            <w:r w:rsidR="006E7782" w:rsidRPr="00D24287">
              <w:fldChar w:fldCharType="begin"/>
            </w:r>
            <w:r w:rsidR="006E7782" w:rsidRPr="00D24287">
              <w:instrText xml:space="preserve"> XE "Mexico" </w:instrText>
            </w:r>
            <w:r w:rsidR="006E7782" w:rsidRPr="00D24287">
              <w:fldChar w:fldCharType="end"/>
            </w:r>
          </w:p>
        </w:tc>
        <w:tc>
          <w:tcPr>
            <w:tcW w:w="1529" w:type="dxa"/>
            <w:shd w:val="clear" w:color="auto" w:fill="auto"/>
          </w:tcPr>
          <w:p w14:paraId="6D4B3737" w14:textId="77777777" w:rsidR="00C9585F" w:rsidRPr="00D24287" w:rsidRDefault="00C9585F" w:rsidP="0081355E">
            <w:pPr>
              <w:pStyle w:val="Bodytextcenter3ptbeforeafter"/>
            </w:pPr>
            <w:r w:rsidRPr="00D24287">
              <w:t>5,794,215</w:t>
            </w:r>
          </w:p>
        </w:tc>
        <w:tc>
          <w:tcPr>
            <w:tcW w:w="1100" w:type="dxa"/>
            <w:shd w:val="clear" w:color="auto" w:fill="auto"/>
          </w:tcPr>
          <w:p w14:paraId="79921C42" w14:textId="77777777" w:rsidR="00C9585F" w:rsidRPr="00D24287" w:rsidRDefault="00C9585F" w:rsidP="0081355E">
            <w:pPr>
              <w:pStyle w:val="Bodytextcenter3ptbeforeafter"/>
            </w:pPr>
            <w:r w:rsidRPr="00D24287">
              <w:t>2.0%</w:t>
            </w:r>
          </w:p>
        </w:tc>
        <w:tc>
          <w:tcPr>
            <w:tcW w:w="1074" w:type="dxa"/>
            <w:shd w:val="clear" w:color="auto" w:fill="auto"/>
          </w:tcPr>
          <w:p w14:paraId="755303BD" w14:textId="77777777" w:rsidR="00C9585F" w:rsidRPr="00D24287" w:rsidRDefault="00C9585F" w:rsidP="0081355E">
            <w:pPr>
              <w:pStyle w:val="BodyText123ptbefore-after"/>
            </w:pPr>
          </w:p>
        </w:tc>
        <w:tc>
          <w:tcPr>
            <w:tcW w:w="2156" w:type="dxa"/>
            <w:shd w:val="clear" w:color="auto" w:fill="auto"/>
          </w:tcPr>
          <w:p w14:paraId="0CC35BEE" w14:textId="77777777" w:rsidR="00C9585F" w:rsidRPr="00D24287" w:rsidRDefault="00C9585F" w:rsidP="0081355E">
            <w:pPr>
              <w:pStyle w:val="BodyText123ptbefore-after"/>
            </w:pPr>
          </w:p>
        </w:tc>
      </w:tr>
      <w:tr w:rsidR="00C9585F" w:rsidRPr="00D24287" w14:paraId="78D42BFD" w14:textId="77777777" w:rsidTr="00D24287">
        <w:trPr>
          <w:trHeight w:val="294"/>
        </w:trPr>
        <w:tc>
          <w:tcPr>
            <w:tcW w:w="2582" w:type="dxa"/>
            <w:shd w:val="clear" w:color="auto" w:fill="auto"/>
          </w:tcPr>
          <w:p w14:paraId="4E27C49A" w14:textId="77777777" w:rsidR="00C9585F" w:rsidRPr="00D24287" w:rsidRDefault="00C9585F" w:rsidP="0081355E">
            <w:pPr>
              <w:pStyle w:val="BodyText123ptbefore-after"/>
            </w:pPr>
            <w:r w:rsidRPr="00D24287">
              <w:t>Iraq</w:t>
            </w:r>
            <w:r w:rsidR="006E7782" w:rsidRPr="00D24287">
              <w:fldChar w:fldCharType="begin"/>
            </w:r>
            <w:r w:rsidR="006E7782" w:rsidRPr="00D24287">
              <w:instrText xml:space="preserve"> XE "Iraq" </w:instrText>
            </w:r>
            <w:r w:rsidR="006E7782" w:rsidRPr="00D24287">
              <w:fldChar w:fldCharType="end"/>
            </w:r>
          </w:p>
        </w:tc>
        <w:tc>
          <w:tcPr>
            <w:tcW w:w="1529" w:type="dxa"/>
            <w:shd w:val="clear" w:color="auto" w:fill="auto"/>
          </w:tcPr>
          <w:p w14:paraId="66AE1917" w14:textId="77777777" w:rsidR="00C9585F" w:rsidRPr="00D24287" w:rsidRDefault="00C9585F" w:rsidP="0081355E">
            <w:pPr>
              <w:pStyle w:val="Bodytextcenter3ptbeforeafter"/>
            </w:pPr>
            <w:r w:rsidRPr="00D24287">
              <w:t>4,115,845</w:t>
            </w:r>
          </w:p>
        </w:tc>
        <w:tc>
          <w:tcPr>
            <w:tcW w:w="1100" w:type="dxa"/>
            <w:shd w:val="clear" w:color="auto" w:fill="auto"/>
          </w:tcPr>
          <w:p w14:paraId="40057CB2" w14:textId="77777777" w:rsidR="00C9585F" w:rsidRPr="00D24287" w:rsidRDefault="00C9585F" w:rsidP="0081355E">
            <w:pPr>
              <w:pStyle w:val="Bodytextcenter3ptbeforeafter"/>
            </w:pPr>
            <w:r w:rsidRPr="00D24287">
              <w:t>1.5%</w:t>
            </w:r>
          </w:p>
        </w:tc>
        <w:tc>
          <w:tcPr>
            <w:tcW w:w="1074" w:type="dxa"/>
            <w:shd w:val="clear" w:color="auto" w:fill="auto"/>
          </w:tcPr>
          <w:p w14:paraId="2D8D7D60" w14:textId="77777777" w:rsidR="00C9585F" w:rsidRPr="00D24287" w:rsidRDefault="00C9585F" w:rsidP="0081355E">
            <w:pPr>
              <w:pStyle w:val="BodyText123ptbefore-after"/>
            </w:pPr>
          </w:p>
        </w:tc>
        <w:tc>
          <w:tcPr>
            <w:tcW w:w="2156" w:type="dxa"/>
            <w:shd w:val="clear" w:color="auto" w:fill="auto"/>
          </w:tcPr>
          <w:p w14:paraId="280F9502" w14:textId="77777777" w:rsidR="00C9585F" w:rsidRPr="00D24287" w:rsidRDefault="00C9585F" w:rsidP="0081355E">
            <w:pPr>
              <w:pStyle w:val="BodyText123ptbefore-after"/>
            </w:pPr>
          </w:p>
        </w:tc>
      </w:tr>
      <w:tr w:rsidR="00C9585F" w:rsidRPr="00D24287" w14:paraId="4FC29B81" w14:textId="77777777" w:rsidTr="00D24287">
        <w:trPr>
          <w:trHeight w:val="294"/>
        </w:trPr>
        <w:tc>
          <w:tcPr>
            <w:tcW w:w="2582" w:type="dxa"/>
            <w:shd w:val="clear" w:color="auto" w:fill="auto"/>
          </w:tcPr>
          <w:p w14:paraId="7EA886F0" w14:textId="77777777" w:rsidR="00C9585F" w:rsidRPr="00D24287" w:rsidRDefault="00C9585F" w:rsidP="0081355E">
            <w:pPr>
              <w:pStyle w:val="BodyText123ptbefore-after"/>
            </w:pPr>
            <w:r w:rsidRPr="00D24287">
              <w:t>Colombia</w:t>
            </w:r>
            <w:r w:rsidR="006E7782" w:rsidRPr="00D24287">
              <w:fldChar w:fldCharType="begin"/>
            </w:r>
            <w:r w:rsidR="006E7782" w:rsidRPr="00D24287">
              <w:instrText xml:space="preserve"> XE "Colombia" </w:instrText>
            </w:r>
            <w:r w:rsidR="006E7782" w:rsidRPr="00D24287">
              <w:fldChar w:fldCharType="end"/>
            </w:r>
          </w:p>
        </w:tc>
        <w:tc>
          <w:tcPr>
            <w:tcW w:w="1529" w:type="dxa"/>
            <w:shd w:val="clear" w:color="auto" w:fill="auto"/>
          </w:tcPr>
          <w:p w14:paraId="224D931C" w14:textId="77777777" w:rsidR="00C9585F" w:rsidRPr="00D24287" w:rsidRDefault="00C9585F" w:rsidP="0081355E">
            <w:pPr>
              <w:pStyle w:val="Bodytextcenter3ptbeforeafter"/>
            </w:pPr>
            <w:r w:rsidRPr="00D24287">
              <w:t>3,067,568</w:t>
            </w:r>
          </w:p>
        </w:tc>
        <w:tc>
          <w:tcPr>
            <w:tcW w:w="1100" w:type="dxa"/>
            <w:shd w:val="clear" w:color="auto" w:fill="auto"/>
          </w:tcPr>
          <w:p w14:paraId="15115EA2" w14:textId="77777777" w:rsidR="00C9585F" w:rsidRPr="00D24287" w:rsidRDefault="00C9585F" w:rsidP="0081355E">
            <w:pPr>
              <w:pStyle w:val="Bodytextcenter3ptbeforeafter"/>
            </w:pPr>
            <w:r w:rsidRPr="00D24287">
              <w:t>1.1%</w:t>
            </w:r>
          </w:p>
        </w:tc>
        <w:tc>
          <w:tcPr>
            <w:tcW w:w="1074" w:type="dxa"/>
            <w:shd w:val="clear" w:color="auto" w:fill="auto"/>
          </w:tcPr>
          <w:p w14:paraId="56682EF0" w14:textId="77777777" w:rsidR="00C9585F" w:rsidRPr="00D24287" w:rsidRDefault="00C9585F" w:rsidP="0081355E">
            <w:pPr>
              <w:pStyle w:val="BodyText123ptbefore-after"/>
            </w:pPr>
          </w:p>
        </w:tc>
        <w:tc>
          <w:tcPr>
            <w:tcW w:w="2156" w:type="dxa"/>
            <w:shd w:val="clear" w:color="auto" w:fill="auto"/>
          </w:tcPr>
          <w:p w14:paraId="75DD8EF7" w14:textId="77777777" w:rsidR="00C9585F" w:rsidRPr="00D24287" w:rsidRDefault="00C9585F" w:rsidP="0081355E">
            <w:pPr>
              <w:pStyle w:val="BodyText123ptbefore-after"/>
            </w:pPr>
          </w:p>
        </w:tc>
      </w:tr>
      <w:tr w:rsidR="00C9585F" w:rsidRPr="00D24287" w14:paraId="1F5DA43D" w14:textId="77777777" w:rsidTr="00D24287">
        <w:trPr>
          <w:trHeight w:val="294"/>
        </w:trPr>
        <w:tc>
          <w:tcPr>
            <w:tcW w:w="2582" w:type="dxa"/>
            <w:shd w:val="clear" w:color="auto" w:fill="auto"/>
          </w:tcPr>
          <w:p w14:paraId="77D494C7" w14:textId="77777777" w:rsidR="00C9585F" w:rsidRPr="00D24287" w:rsidRDefault="00C9585F" w:rsidP="0081355E">
            <w:pPr>
              <w:pStyle w:val="BodyText123ptbefore-after"/>
            </w:pPr>
            <w:r w:rsidRPr="00D24287">
              <w:t>Trinidad</w:t>
            </w:r>
            <w:r w:rsidR="000B21EE" w:rsidRPr="00D24287">
              <w:fldChar w:fldCharType="begin"/>
            </w:r>
            <w:r w:rsidR="000B21EE" w:rsidRPr="00D24287">
              <w:instrText xml:space="preserve"> XE "Trinidad" </w:instrText>
            </w:r>
            <w:r w:rsidR="000B21EE" w:rsidRPr="00D24287">
              <w:fldChar w:fldCharType="end"/>
            </w:r>
          </w:p>
        </w:tc>
        <w:tc>
          <w:tcPr>
            <w:tcW w:w="1529" w:type="dxa"/>
            <w:shd w:val="clear" w:color="auto" w:fill="auto"/>
          </w:tcPr>
          <w:p w14:paraId="315C8C3B" w14:textId="77777777" w:rsidR="00C9585F" w:rsidRPr="00D24287" w:rsidRDefault="00C9585F" w:rsidP="0081355E">
            <w:pPr>
              <w:pStyle w:val="Bodytextcenter3ptbeforeafter"/>
            </w:pPr>
            <w:r w:rsidRPr="00D24287">
              <w:t>2,710,515</w:t>
            </w:r>
          </w:p>
        </w:tc>
        <w:tc>
          <w:tcPr>
            <w:tcW w:w="1100" w:type="dxa"/>
            <w:shd w:val="clear" w:color="auto" w:fill="auto"/>
          </w:tcPr>
          <w:p w14:paraId="467C89AD" w14:textId="77777777" w:rsidR="00C9585F" w:rsidRPr="00D24287" w:rsidRDefault="00C9585F" w:rsidP="0081355E">
            <w:pPr>
              <w:pStyle w:val="Bodytextcenter3ptbeforeafter"/>
            </w:pPr>
            <w:r w:rsidRPr="00D24287">
              <w:t>1.0%</w:t>
            </w:r>
          </w:p>
        </w:tc>
        <w:tc>
          <w:tcPr>
            <w:tcW w:w="1074" w:type="dxa"/>
            <w:shd w:val="clear" w:color="auto" w:fill="auto"/>
          </w:tcPr>
          <w:p w14:paraId="32BA8E4F" w14:textId="77777777" w:rsidR="00C9585F" w:rsidRPr="00D24287" w:rsidRDefault="00C9585F" w:rsidP="0081355E">
            <w:pPr>
              <w:pStyle w:val="BodyText123ptbefore-after"/>
            </w:pPr>
            <w:r w:rsidRPr="00D24287">
              <w:t>Overseas</w:t>
            </w:r>
          </w:p>
        </w:tc>
        <w:tc>
          <w:tcPr>
            <w:tcW w:w="2156" w:type="dxa"/>
            <w:shd w:val="clear" w:color="auto" w:fill="auto"/>
          </w:tcPr>
          <w:p w14:paraId="39F24C15" w14:textId="77777777" w:rsidR="00C9585F" w:rsidRPr="00D24287" w:rsidRDefault="00C9585F" w:rsidP="0081355E">
            <w:pPr>
              <w:pStyle w:val="BodyText123ptbefore-after"/>
            </w:pPr>
          </w:p>
        </w:tc>
      </w:tr>
    </w:tbl>
    <w:p w14:paraId="66726D22" w14:textId="553C5A1E" w:rsidR="00C9585F" w:rsidRDefault="00C9585F" w:rsidP="0081355E">
      <w:pPr>
        <w:pStyle w:val="BodyText"/>
      </w:pPr>
      <w:r>
        <w:t>Of the 10 top suppliers, the United States had not yet been drawn into the World War, and the major antagonists at this stage were Britain</w:t>
      </w:r>
      <w:r w:rsidR="007538C3">
        <w:t xml:space="preserve"> (and its Empire) and</w:t>
      </w:r>
      <w:r>
        <w:t xml:space="preserve"> France on one side and Germany</w:t>
      </w:r>
      <w:r w:rsidR="007538C3">
        <w:t xml:space="preserve">, </w:t>
      </w:r>
      <w:r>
        <w:t>Italy</w:t>
      </w:r>
      <w:r w:rsidR="007538C3">
        <w:t>, Rumania</w:t>
      </w:r>
      <w:r>
        <w:t xml:space="preserve"> on the other, none of which have significant crude production</w:t>
      </w:r>
      <w:r w:rsidR="007538C3">
        <w:t xml:space="preserve"> except Rumania</w:t>
      </w:r>
      <w:r w:rsidR="006E7782">
        <w:fldChar w:fldCharType="begin"/>
      </w:r>
      <w:r w:rsidR="006E7782">
        <w:instrText xml:space="preserve"> XE "</w:instrText>
      </w:r>
      <w:r w:rsidR="006E7782" w:rsidRPr="00C7549D">
        <w:instrText>Rumania</w:instrText>
      </w:r>
      <w:r w:rsidR="006E7782">
        <w:instrText xml:space="preserve">" </w:instrText>
      </w:r>
      <w:r w:rsidR="006E7782">
        <w:fldChar w:fldCharType="end"/>
      </w:r>
      <w:r>
        <w:t>. However on the Allies side the Netherlands had resources in the Pacific</w:t>
      </w:r>
      <w:r w:rsidR="005D0E38">
        <w:t>,</w:t>
      </w:r>
      <w:r>
        <w:t xml:space="preserve"> and the </w:t>
      </w:r>
      <w:r w:rsidR="00876459">
        <w:t xml:space="preserve">USA </w:t>
      </w:r>
      <w:r>
        <w:t>would supply the Allies, while on the Axis side</w:t>
      </w:r>
      <w:r w:rsidR="00A97F8F">
        <w:t>,</w:t>
      </w:r>
      <w:r>
        <w:t xml:space="preserve"> Rumania had joined the Axis powers. The Soviets</w:t>
      </w:r>
      <w:r w:rsidR="00F52AEB">
        <w:t>,</w:t>
      </w:r>
      <w:r>
        <w:t xml:space="preserve"> </w:t>
      </w:r>
      <w:r w:rsidR="00F52AEB">
        <w:t xml:space="preserve">who had signed a </w:t>
      </w:r>
      <w:r w:rsidR="006E7782">
        <w:t>N</w:t>
      </w:r>
      <w:r w:rsidR="00F52AEB">
        <w:t>on-aggression pact</w:t>
      </w:r>
      <w:r w:rsidR="006E7782">
        <w:fldChar w:fldCharType="begin"/>
      </w:r>
      <w:r w:rsidR="006E7782">
        <w:instrText xml:space="preserve"> XE "N</w:instrText>
      </w:r>
      <w:r w:rsidR="006E7782" w:rsidRPr="009C0447">
        <w:instrText>on-aggression pact</w:instrText>
      </w:r>
      <w:r w:rsidR="006E7782">
        <w:instrText xml:space="preserve">" </w:instrText>
      </w:r>
      <w:r w:rsidR="006E7782">
        <w:fldChar w:fldCharType="end"/>
      </w:r>
      <w:r w:rsidR="00F52AEB">
        <w:t xml:space="preserve"> with Nazi Germany in August of 1939, </w:t>
      </w:r>
      <w:r>
        <w:t xml:space="preserve">were expanding their influence westward into </w:t>
      </w:r>
      <w:smartTag w:uri="urn:schemas-microsoft-com:office:smarttags" w:element="country-region">
        <w:r>
          <w:t>Finland</w:t>
        </w:r>
      </w:smartTag>
      <w:r w:rsidR="006E7782">
        <w:fldChar w:fldCharType="begin"/>
      </w:r>
      <w:r w:rsidR="006E7782">
        <w:instrText xml:space="preserve"> XE "</w:instrText>
      </w:r>
      <w:r w:rsidR="006E7782" w:rsidRPr="00D149BB">
        <w:instrText>Finland</w:instrText>
      </w:r>
      <w:r w:rsidR="006E7782">
        <w:instrText xml:space="preserve">" </w:instrText>
      </w:r>
      <w:r w:rsidR="006E7782">
        <w:fldChar w:fldCharType="end"/>
      </w:r>
      <w:r>
        <w:t xml:space="preserve">, </w:t>
      </w:r>
      <w:smartTag w:uri="urn:schemas-microsoft-com:office:smarttags" w:element="country-region">
        <w:r>
          <w:t>Poland</w:t>
        </w:r>
      </w:smartTag>
      <w:r w:rsidR="006E7782">
        <w:fldChar w:fldCharType="begin"/>
      </w:r>
      <w:r w:rsidR="006E7782">
        <w:instrText xml:space="preserve"> XE "</w:instrText>
      </w:r>
      <w:r w:rsidR="006E7782" w:rsidRPr="00CC37D2">
        <w:instrText>Poland</w:instrText>
      </w:r>
      <w:r w:rsidR="006E7782">
        <w:instrText xml:space="preserve">" </w:instrText>
      </w:r>
      <w:r w:rsidR="006E7782">
        <w:fldChar w:fldCharType="end"/>
      </w:r>
      <w:r>
        <w:t xml:space="preserve">, </w:t>
      </w:r>
      <w:smartTag w:uri="urn:schemas-microsoft-com:office:smarttags" w:element="country-region">
        <w:r>
          <w:t>Lithuania</w:t>
        </w:r>
      </w:smartTag>
      <w:r w:rsidR="006E7782">
        <w:fldChar w:fldCharType="begin"/>
      </w:r>
      <w:r w:rsidR="006E7782">
        <w:instrText xml:space="preserve"> XE "</w:instrText>
      </w:r>
      <w:r w:rsidR="006E7782" w:rsidRPr="00C47E0C">
        <w:instrText>Lithuania</w:instrText>
      </w:r>
      <w:r w:rsidR="006E7782">
        <w:instrText xml:space="preserve">" </w:instrText>
      </w:r>
      <w:r w:rsidR="006E7782">
        <w:fldChar w:fldCharType="end"/>
      </w:r>
      <w:r>
        <w:t xml:space="preserve">, </w:t>
      </w:r>
      <w:smartTag w:uri="urn:schemas-microsoft-com:office:smarttags" w:element="country-region">
        <w:r>
          <w:t>Latvia</w:t>
        </w:r>
      </w:smartTag>
      <w:r w:rsidR="006E7782">
        <w:fldChar w:fldCharType="begin"/>
      </w:r>
      <w:r w:rsidR="006E7782">
        <w:instrText xml:space="preserve"> XE "</w:instrText>
      </w:r>
      <w:r w:rsidR="006E7782" w:rsidRPr="00C3110D">
        <w:instrText>Latvia</w:instrText>
      </w:r>
      <w:r w:rsidR="006E7782">
        <w:instrText xml:space="preserve">" </w:instrText>
      </w:r>
      <w:r w:rsidR="006E7782">
        <w:fldChar w:fldCharType="end"/>
      </w:r>
      <w:r>
        <w:t xml:space="preserve"> and </w:t>
      </w:r>
      <w:smartTag w:uri="urn:schemas-microsoft-com:office:smarttags" w:element="place">
        <w:smartTag w:uri="urn:schemas-microsoft-com:office:smarttags" w:element="country-region">
          <w:r>
            <w:t>Estonia</w:t>
          </w:r>
        </w:smartTag>
      </w:smartTag>
      <w:r w:rsidR="006E7782">
        <w:fldChar w:fldCharType="begin"/>
      </w:r>
      <w:r w:rsidR="006E7782">
        <w:instrText xml:space="preserve"> XE "</w:instrText>
      </w:r>
      <w:r w:rsidR="006E7782" w:rsidRPr="00605611">
        <w:instrText>Estonia</w:instrText>
      </w:r>
      <w:r w:rsidR="006E7782">
        <w:instrText xml:space="preserve">" </w:instrText>
      </w:r>
      <w:r w:rsidR="006E7782">
        <w:fldChar w:fldCharType="end"/>
      </w:r>
      <w:r>
        <w:t xml:space="preserve">.  </w:t>
      </w:r>
    </w:p>
    <w:p w14:paraId="4ED19B4D" w14:textId="77777777" w:rsidR="00CA50F8" w:rsidRDefault="00C9585F" w:rsidP="0081355E">
      <w:pPr>
        <w:pStyle w:val="BodyText"/>
      </w:pPr>
      <w:r>
        <w:t>While the quantity of crude was important, equally important was the type of crude as this would be a major factor in determining the petroleum products available.</w:t>
      </w:r>
      <w:r w:rsidR="00CA50F8">
        <w:t xml:space="preserve"> </w:t>
      </w:r>
    </w:p>
    <w:p w14:paraId="5A3FACAB" w14:textId="77777777" w:rsidR="00C9585F" w:rsidRDefault="00C9585F" w:rsidP="0081355E">
      <w:pPr>
        <w:pStyle w:val="BodyText"/>
      </w:pPr>
      <w:r>
        <w:t>In 1939 the position was as follows:</w:t>
      </w:r>
    </w:p>
    <w:p w14:paraId="57CFF1D7" w14:textId="77777777" w:rsidR="00C9585F" w:rsidRDefault="00C9585F">
      <w:pPr>
        <w:pStyle w:val="Heading7"/>
        <w:framePr w:wrap="around"/>
      </w:pPr>
      <w:smartTag w:uri="urn:schemas-microsoft-com:office:smarttags" w:element="country-region">
        <w:r>
          <w:t>Netherland</w:t>
        </w:r>
        <w:r w:rsidR="00A148F5">
          <w:t>s</w:t>
        </w:r>
      </w:smartTag>
      <w:r>
        <w:t xml:space="preserve"> (Dutch) </w:t>
      </w:r>
      <w:smartTag w:uri="urn:schemas-microsoft-com:office:smarttags" w:element="place">
        <w:r>
          <w:t>East Indies</w:t>
        </w:r>
      </w:smartTag>
      <w:r>
        <w:t xml:space="preserve"> </w:t>
      </w:r>
    </w:p>
    <w:p w14:paraId="5F7D9726" w14:textId="6572DEF8" w:rsidR="00C9585F" w:rsidRDefault="00C9585F" w:rsidP="0081355E">
      <w:pPr>
        <w:pStyle w:val="BodyText"/>
      </w:pPr>
      <w:r>
        <w:t>The Netherland</w:t>
      </w:r>
      <w:r w:rsidR="00A148F5">
        <w:t>s</w:t>
      </w:r>
      <w:r>
        <w:t xml:space="preserve"> East Indies</w:t>
      </w:r>
      <w:r w:rsidR="006E7782">
        <w:fldChar w:fldCharType="begin"/>
      </w:r>
      <w:r w:rsidR="006E7782">
        <w:instrText xml:space="preserve"> XE "</w:instrText>
      </w:r>
      <w:r w:rsidR="006E7782" w:rsidRPr="000113C0">
        <w:instrText>Netherland</w:instrText>
      </w:r>
      <w:r w:rsidR="00A148F5">
        <w:instrText>s</w:instrText>
      </w:r>
      <w:r w:rsidR="006E7782" w:rsidRPr="000113C0">
        <w:instrText xml:space="preserve"> East Indies</w:instrText>
      </w:r>
      <w:r w:rsidR="006E7782">
        <w:instrText xml:space="preserve">" </w:instrText>
      </w:r>
      <w:r w:rsidR="006E7782">
        <w:fldChar w:fldCharType="end"/>
      </w:r>
      <w:r>
        <w:t xml:space="preserve"> supplied a large proportion of the petroleum products used in Australia; also </w:t>
      </w:r>
      <w:r w:rsidR="005D0E38">
        <w:t>a</w:t>
      </w:r>
      <w:r>
        <w:t xml:space="preserve">viation </w:t>
      </w:r>
      <w:r w:rsidR="005D0E38">
        <w:t>g</w:t>
      </w:r>
      <w:r>
        <w:t xml:space="preserve">asoline for the fighting forces in the United Kingdom. The crudes found in this region are mainly of the aromatic type, and in this respect they yield enormous quantities of gasoline fractions high in anti-knock value, and therefore most suitable for making aviation gasolines. It is from some of these crudes, especially those in </w:t>
      </w:r>
      <w:smartTag w:uri="urn:schemas-microsoft-com:office:smarttags" w:element="place">
        <w:r>
          <w:t>Borneo</w:t>
        </w:r>
      </w:smartTag>
      <w:r w:rsidR="0097691E">
        <w:fldChar w:fldCharType="begin"/>
      </w:r>
      <w:r w:rsidR="0097691E">
        <w:instrText xml:space="preserve"> XE "</w:instrText>
      </w:r>
      <w:r w:rsidR="0097691E" w:rsidRPr="002259EA">
        <w:instrText>Borneo</w:instrText>
      </w:r>
      <w:r w:rsidR="0097691E">
        <w:instrText xml:space="preserve">" </w:instrText>
      </w:r>
      <w:r w:rsidR="0097691E">
        <w:fldChar w:fldCharType="end"/>
      </w:r>
      <w:r>
        <w:t>, where the aromatic content is so high, that Toluol</w:t>
      </w:r>
      <w:r w:rsidR="006E7782">
        <w:fldChar w:fldCharType="begin"/>
      </w:r>
      <w:r w:rsidR="006E7782">
        <w:instrText xml:space="preserve"> XE "</w:instrText>
      </w:r>
      <w:r w:rsidR="006E7782" w:rsidRPr="00BF2EAB">
        <w:instrText>Toluol</w:instrText>
      </w:r>
      <w:r w:rsidR="006E7782">
        <w:instrText xml:space="preserve">" </w:instrText>
      </w:r>
      <w:r w:rsidR="006E7782">
        <w:fldChar w:fldCharType="end"/>
      </w:r>
      <w:r>
        <w:t xml:space="preserve"> </w:t>
      </w:r>
      <w:r w:rsidR="00A97F8F">
        <w:t>could</w:t>
      </w:r>
      <w:r>
        <w:t xml:space="preserve"> be extracted for the manufacture of high explosives (TNT).</w:t>
      </w:r>
    </w:p>
    <w:p w14:paraId="701C8908" w14:textId="77777777" w:rsidR="00C9585F" w:rsidRDefault="00C9585F">
      <w:pPr>
        <w:pStyle w:val="Heading7"/>
        <w:framePr w:wrap="around"/>
      </w:pPr>
      <w:smartTag w:uri="urn:schemas-microsoft-com:office:smarttags" w:element="country-region">
        <w:r>
          <w:t>Iraq</w:t>
        </w:r>
      </w:smartTag>
      <w:r w:rsidR="006E7782">
        <w:fldChar w:fldCharType="begin"/>
      </w:r>
      <w:r w:rsidR="006E7782">
        <w:instrText xml:space="preserve"> XE "</w:instrText>
      </w:r>
      <w:smartTag w:uri="urn:schemas-microsoft-com:office:smarttags" w:element="country-region">
        <w:r w:rsidR="006E7782" w:rsidRPr="00196836">
          <w:instrText>Iraq</w:instrText>
        </w:r>
      </w:smartTag>
      <w:r w:rsidR="006E7782">
        <w:instrText xml:space="preserve">" </w:instrText>
      </w:r>
      <w:r w:rsidR="006E7782">
        <w:fldChar w:fldCharType="end"/>
      </w:r>
      <w:r>
        <w:t xml:space="preserve"> &amp; </w:t>
      </w:r>
      <w:smartTag w:uri="urn:schemas-microsoft-com:office:smarttags" w:element="place">
        <w:smartTag w:uri="urn:schemas-microsoft-com:office:smarttags" w:element="country-region">
          <w:r>
            <w:t>Iran</w:t>
          </w:r>
        </w:smartTag>
      </w:smartTag>
      <w:r w:rsidR="006E7782">
        <w:fldChar w:fldCharType="begin"/>
      </w:r>
      <w:r w:rsidR="006E7782">
        <w:instrText xml:space="preserve"> XE "</w:instrText>
      </w:r>
      <w:smartTag w:uri="urn:schemas-microsoft-com:office:smarttags" w:element="country-region">
        <w:r w:rsidR="006E7782" w:rsidRPr="006C1B99">
          <w:instrText>Iran</w:instrText>
        </w:r>
      </w:smartTag>
      <w:r w:rsidR="006E7782">
        <w:instrText xml:space="preserve">" </w:instrText>
      </w:r>
      <w:r w:rsidR="006E7782">
        <w:fldChar w:fldCharType="end"/>
      </w:r>
    </w:p>
    <w:p w14:paraId="11C1FE41" w14:textId="77777777" w:rsidR="00C9585F" w:rsidRDefault="00C9585F" w:rsidP="0081355E">
      <w:pPr>
        <w:pStyle w:val="BodyText"/>
      </w:pPr>
      <w:r>
        <w:t xml:space="preserve">These crudes in the Middle East are mainly of the paraffinic type. They yield a fairly large proportion of gasoline, which is unfortunately low in anti-knock value. [This </w:t>
      </w:r>
      <w:r w:rsidR="00A97F8F">
        <w:t xml:space="preserve">was </w:t>
      </w:r>
      <w:r>
        <w:t xml:space="preserve">discovered in 1919 when RAE tested aviation spirit produced from </w:t>
      </w:r>
      <w:smartTag w:uri="urn:schemas-microsoft-com:office:smarttags" w:element="place">
        <w:smartTag w:uri="urn:schemas-microsoft-com:office:smarttags" w:element="City">
          <w:r>
            <w:t>Abadan</w:t>
          </w:r>
        </w:smartTag>
      </w:smartTag>
      <w:r w:rsidR="000B21EE">
        <w:fldChar w:fldCharType="begin"/>
      </w:r>
      <w:r w:rsidR="000B21EE">
        <w:instrText xml:space="preserve"> XE "</w:instrText>
      </w:r>
      <w:smartTag w:uri="urn:schemas-microsoft-com:office:smarttags" w:element="City">
        <w:r w:rsidR="000B21EE" w:rsidRPr="00157A0A">
          <w:instrText>Abadan</w:instrText>
        </w:r>
      </w:smartTag>
      <w:r w:rsidR="000B21EE">
        <w:instrText xml:space="preserve">" </w:instrText>
      </w:r>
      <w:r w:rsidR="000B21EE">
        <w:fldChar w:fldCharType="end"/>
      </w:r>
      <w:r>
        <w:t xml:space="preserve"> – refer to earlier chapters]. It </w:t>
      </w:r>
      <w:r w:rsidR="00A97F8F">
        <w:t>was</w:t>
      </w:r>
      <w:r>
        <w:t xml:space="preserve"> therefore necessary to use this only for blending purposes, and frequently it </w:t>
      </w:r>
      <w:r w:rsidR="00A97F8F">
        <w:t>was</w:t>
      </w:r>
      <w:r>
        <w:t xml:space="preserve"> </w:t>
      </w:r>
      <w:r>
        <w:lastRenderedPageBreak/>
        <w:t>leaded to increase the octane number. Suitable diesel fuels may be obtained from these crudes, although the presence of large proportions of paraffin wax causes the pour point to be somewhat high for handling in cold climates.</w:t>
      </w:r>
    </w:p>
    <w:p w14:paraId="5A43D150" w14:textId="77777777" w:rsidR="00C9585F" w:rsidRDefault="00C9585F">
      <w:pPr>
        <w:pStyle w:val="Heading7"/>
        <w:framePr w:wrap="around"/>
      </w:pPr>
      <w:smartTag w:uri="urn:schemas-microsoft-com:office:smarttags" w:element="place">
        <w:smartTag w:uri="urn:schemas-microsoft-com:office:smarttags" w:element="country-region">
          <w:r>
            <w:t>Egypt</w:t>
          </w:r>
        </w:smartTag>
      </w:smartTag>
      <w:r w:rsidR="006E7782">
        <w:fldChar w:fldCharType="begin"/>
      </w:r>
      <w:r w:rsidR="006E7782">
        <w:instrText xml:space="preserve"> XE "</w:instrText>
      </w:r>
      <w:smartTag w:uri="urn:schemas-microsoft-com:office:smarttags" w:element="country-region">
        <w:r w:rsidR="006E7782" w:rsidRPr="00066269">
          <w:instrText>Egypt</w:instrText>
        </w:r>
      </w:smartTag>
      <w:r w:rsidR="006E7782">
        <w:instrText xml:space="preserve">" </w:instrText>
      </w:r>
      <w:r w:rsidR="006E7782">
        <w:fldChar w:fldCharType="end"/>
      </w:r>
    </w:p>
    <w:p w14:paraId="76C1D1C3" w14:textId="77777777" w:rsidR="00C9585F" w:rsidRDefault="00C9585F" w:rsidP="0081355E">
      <w:pPr>
        <w:pStyle w:val="BodyText"/>
      </w:pPr>
      <w:r>
        <w:t>The crudes found here are of a mixed base, with appreciable proportion of aromatic and asphaltic material in the crude. The more volatile fractions are not very rich in aromatics and therefore the gasoline produced is only moderate in its anti-knock value.</w:t>
      </w:r>
    </w:p>
    <w:p w14:paraId="04990EAB" w14:textId="77777777" w:rsidR="00C9585F" w:rsidRDefault="00C9585F">
      <w:pPr>
        <w:pStyle w:val="Heading7"/>
        <w:framePr w:wrap="around"/>
      </w:pPr>
      <w:smartTag w:uri="urn:schemas-microsoft-com:office:smarttags" w:element="place">
        <w:smartTag w:uri="urn:schemas-microsoft-com:office:smarttags" w:element="country-region">
          <w:r>
            <w:t>Rumania</w:t>
          </w:r>
        </w:smartTag>
      </w:smartTag>
      <w:r w:rsidR="006E7782">
        <w:fldChar w:fldCharType="begin"/>
      </w:r>
      <w:r w:rsidR="006E7782">
        <w:instrText xml:space="preserve"> XE "</w:instrText>
      </w:r>
      <w:smartTag w:uri="urn:schemas-microsoft-com:office:smarttags" w:element="country-region">
        <w:r w:rsidR="006E7782" w:rsidRPr="005D5F3D">
          <w:instrText>Rumania</w:instrText>
        </w:r>
      </w:smartTag>
      <w:r w:rsidR="006E7782">
        <w:instrText xml:space="preserve">" </w:instrText>
      </w:r>
      <w:r w:rsidR="006E7782">
        <w:fldChar w:fldCharType="end"/>
      </w:r>
    </w:p>
    <w:p w14:paraId="7ED46E17" w14:textId="77777777" w:rsidR="00C9585F" w:rsidRDefault="00C9585F" w:rsidP="0081355E">
      <w:pPr>
        <w:pStyle w:val="BodyText"/>
      </w:pPr>
      <w:r>
        <w:t>Naphthenic base crudes occur in most parts of the country and the gasoline yield is moderate in its anti-knock value, and being low in Sulphur content has a good lead response. These crudes are also very suitable for lubricating oil manufacture, also vital for aircraft operation.</w:t>
      </w:r>
    </w:p>
    <w:p w14:paraId="36905C7F" w14:textId="77777777" w:rsidR="00C9585F" w:rsidRDefault="00C9585F">
      <w:pPr>
        <w:pStyle w:val="Heading7"/>
        <w:framePr w:wrap="around"/>
      </w:pPr>
      <w:smartTag w:uri="urn:schemas-microsoft-com:office:smarttags" w:element="place">
        <w:smartTag w:uri="urn:schemas-microsoft-com:office:smarttags" w:element="country-region">
          <w:r>
            <w:t>Russia</w:t>
          </w:r>
        </w:smartTag>
      </w:smartTag>
      <w:r w:rsidR="006E7782">
        <w:fldChar w:fldCharType="begin"/>
      </w:r>
      <w:r w:rsidR="006E7782">
        <w:instrText xml:space="preserve"> XE "</w:instrText>
      </w:r>
      <w:smartTag w:uri="urn:schemas-microsoft-com:office:smarttags" w:element="country-region">
        <w:r w:rsidR="006E7782" w:rsidRPr="00B2425B">
          <w:instrText>Russia</w:instrText>
        </w:r>
      </w:smartTag>
      <w:r w:rsidR="006E7782">
        <w:instrText xml:space="preserve">" </w:instrText>
      </w:r>
      <w:r w:rsidR="006E7782">
        <w:fldChar w:fldCharType="end"/>
      </w:r>
    </w:p>
    <w:p w14:paraId="5B393C97" w14:textId="77777777" w:rsidR="00C9585F" w:rsidRDefault="00C9585F" w:rsidP="0081355E">
      <w:pPr>
        <w:pStyle w:val="BodyText"/>
      </w:pPr>
      <w:r>
        <w:t xml:space="preserve">In the south-west centre the crudes are mainly naphthenic and somewhat similar to those occurring in </w:t>
      </w:r>
      <w:smartTag w:uri="urn:schemas-microsoft-com:office:smarttags" w:element="place">
        <w:smartTag w:uri="urn:schemas-microsoft-com:office:smarttags" w:element="country-region">
          <w:r>
            <w:t>Rumania</w:t>
          </w:r>
        </w:smartTag>
      </w:smartTag>
      <w:r w:rsidR="006E7782">
        <w:fldChar w:fldCharType="begin"/>
      </w:r>
      <w:r w:rsidR="006E7782">
        <w:instrText xml:space="preserve"> XE "</w:instrText>
      </w:r>
      <w:smartTag w:uri="urn:schemas-microsoft-com:office:smarttags" w:element="country-region">
        <w:r w:rsidR="006E7782" w:rsidRPr="00391453">
          <w:instrText>Rumania</w:instrText>
        </w:r>
      </w:smartTag>
      <w:r w:rsidR="006E7782">
        <w:instrText xml:space="preserve">" </w:instrText>
      </w:r>
      <w:r w:rsidR="006E7782">
        <w:fldChar w:fldCharType="end"/>
      </w:r>
      <w:r>
        <w:t>. Further north, however the fields produce crudes of mixed base, where the gasoline yield, although not very high is relatively good in octane number.</w:t>
      </w:r>
    </w:p>
    <w:p w14:paraId="3DD65F7F" w14:textId="77777777" w:rsidR="00C9585F" w:rsidRDefault="00876459">
      <w:pPr>
        <w:pStyle w:val="Heading7"/>
        <w:framePr w:wrap="around"/>
      </w:pPr>
      <w:smartTag w:uri="urn:schemas-microsoft-com:office:smarttags" w:element="country-region">
        <w:r>
          <w:t>USA</w:t>
        </w:r>
      </w:smartTag>
      <w:r>
        <w:t xml:space="preserve"> </w:t>
      </w:r>
      <w:r w:rsidR="007538C3">
        <w:t>-</w:t>
      </w:r>
      <w:r w:rsidR="00C9585F">
        <w:t xml:space="preserve"> </w:t>
      </w:r>
      <w:smartTag w:uri="urn:schemas-microsoft-com:office:smarttags" w:element="place">
        <w:smartTag w:uri="urn:schemas-microsoft-com:office:smarttags" w:element="PlaceName">
          <w:r w:rsidR="00C9585F">
            <w:t>Pacific</w:t>
          </w:r>
        </w:smartTag>
        <w:r w:rsidR="00C9585F">
          <w:t xml:space="preserve"> </w:t>
        </w:r>
        <w:smartTag w:uri="urn:schemas-microsoft-com:office:smarttags" w:element="PlaceType">
          <w:r w:rsidR="00C9585F">
            <w:t>Coast</w:t>
          </w:r>
        </w:smartTag>
      </w:smartTag>
    </w:p>
    <w:p w14:paraId="641A6187" w14:textId="77777777" w:rsidR="00C9585F" w:rsidRDefault="00C9585F" w:rsidP="0081355E">
      <w:pPr>
        <w:pStyle w:val="BodyText"/>
      </w:pPr>
      <w:r>
        <w:t xml:space="preserve">In the western area of </w:t>
      </w:r>
      <w:smartTag w:uri="urn:schemas-microsoft-com:office:smarttags" w:element="place">
        <w:smartTag w:uri="urn:schemas-microsoft-com:office:smarttags" w:element="country-region">
          <w:r w:rsidR="00876459">
            <w:t>USA</w:t>
          </w:r>
        </w:smartTag>
      </w:smartTag>
      <w:r w:rsidR="00876459">
        <w:t xml:space="preserve"> </w:t>
      </w:r>
      <w:r>
        <w:t xml:space="preserve">the crudes found are largely of the aromatic type, producing gasolines of high antiknock value, with considerable asphaltic material in the residues. These </w:t>
      </w:r>
      <w:r w:rsidR="00693EDE">
        <w:t>were</w:t>
      </w:r>
      <w:r>
        <w:t xml:space="preserve"> the gasolines that powered the Lindbergh flight to conquer the </w:t>
      </w:r>
      <w:smartTag w:uri="urn:schemas-microsoft-com:office:smarttags" w:element="place">
        <w:r>
          <w:t>Atlantic</w:t>
        </w:r>
      </w:smartTag>
      <w:r w:rsidR="00693EDE">
        <w:t>,</w:t>
      </w:r>
      <w:r>
        <w:t xml:space="preserve"> and those of Kingsford-Smith in bridging the Pacific.</w:t>
      </w:r>
    </w:p>
    <w:p w14:paraId="631C6270" w14:textId="77777777" w:rsidR="00C9585F" w:rsidRDefault="00876459">
      <w:pPr>
        <w:pStyle w:val="Heading7"/>
        <w:framePr w:wrap="around"/>
      </w:pPr>
      <w:smartTag w:uri="urn:schemas-microsoft-com:office:smarttags" w:element="country-region">
        <w:r>
          <w:t>USA</w:t>
        </w:r>
      </w:smartTag>
      <w:r>
        <w:t xml:space="preserve"> </w:t>
      </w:r>
      <w:r w:rsidR="00C9585F">
        <w:t xml:space="preserve">- </w:t>
      </w:r>
      <w:smartTag w:uri="urn:schemas-microsoft-com:office:smarttags" w:element="place">
        <w:smartTag w:uri="urn:schemas-microsoft-com:office:smarttags" w:element="PlaceType">
          <w:r w:rsidR="00C9585F">
            <w:t>Gulf</w:t>
          </w:r>
        </w:smartTag>
        <w:r w:rsidR="00C9585F">
          <w:t xml:space="preserve"> </w:t>
        </w:r>
        <w:smartTag w:uri="urn:schemas-microsoft-com:office:smarttags" w:element="PlaceType">
          <w:r w:rsidR="00C9585F">
            <w:t>Coast</w:t>
          </w:r>
        </w:smartTag>
      </w:smartTag>
    </w:p>
    <w:p w14:paraId="52F96031" w14:textId="77777777" w:rsidR="00C9585F" w:rsidRDefault="00C9585F" w:rsidP="0081355E">
      <w:pPr>
        <w:pStyle w:val="BodyText"/>
      </w:pPr>
      <w:r>
        <w:t xml:space="preserve">The central areas of the </w:t>
      </w:r>
      <w:smartTag w:uri="urn:schemas-microsoft-com:office:smarttags" w:element="place">
        <w:smartTag w:uri="urn:schemas-microsoft-com:office:smarttags" w:element="country-region">
          <w:r w:rsidR="00876459">
            <w:t>USA</w:t>
          </w:r>
        </w:smartTag>
      </w:smartTag>
      <w:r w:rsidR="00876459">
        <w:t xml:space="preserve"> </w:t>
      </w:r>
      <w:r>
        <w:t xml:space="preserve">vary considerably, some are naphthenic, whilst others are largely of a mixed base – where the proportions of the different crudes types are more or less equal. Gasolines produced are medium to low in anti-knock value, and require the addition of TEL to improve their octane. </w:t>
      </w:r>
    </w:p>
    <w:p w14:paraId="43EC1B28" w14:textId="77777777" w:rsidR="00C9585F" w:rsidRDefault="00876459">
      <w:pPr>
        <w:pStyle w:val="Heading7"/>
        <w:framePr w:wrap="around"/>
      </w:pPr>
      <w:smartTag w:uri="urn:schemas-microsoft-com:office:smarttags" w:element="country-region">
        <w:r>
          <w:t>USA</w:t>
        </w:r>
      </w:smartTag>
      <w:r>
        <w:t xml:space="preserve"> </w:t>
      </w:r>
      <w:r w:rsidR="007538C3">
        <w:t>-</w:t>
      </w:r>
      <w:r w:rsidR="00C9585F">
        <w:t xml:space="preserve"> </w:t>
      </w:r>
      <w:smartTag w:uri="urn:schemas-microsoft-com:office:smarttags" w:element="place">
        <w:smartTag w:uri="urn:schemas-microsoft-com:office:smarttags" w:element="PlaceName">
          <w:r w:rsidR="00C9585F">
            <w:t>Atlantic</w:t>
          </w:r>
        </w:smartTag>
        <w:r w:rsidR="00C9585F">
          <w:t xml:space="preserve"> </w:t>
        </w:r>
        <w:smartTag w:uri="urn:schemas-microsoft-com:office:smarttags" w:element="PlaceType">
          <w:r w:rsidR="00C9585F">
            <w:t>Coast</w:t>
          </w:r>
        </w:smartTag>
      </w:smartTag>
    </w:p>
    <w:p w14:paraId="53DAA1D3" w14:textId="77777777" w:rsidR="00C9585F" w:rsidRDefault="00C9585F" w:rsidP="0081355E">
      <w:pPr>
        <w:pStyle w:val="BodyText"/>
      </w:pPr>
      <w:r>
        <w:t xml:space="preserve">In the eastern areas of the </w:t>
      </w:r>
      <w:smartTag w:uri="urn:schemas-microsoft-com:office:smarttags" w:element="place">
        <w:smartTag w:uri="urn:schemas-microsoft-com:office:smarttags" w:element="country-region">
          <w:r w:rsidR="00876459">
            <w:t>USA</w:t>
          </w:r>
        </w:smartTag>
      </w:smartTag>
      <w:r>
        <w:t xml:space="preserve">, from the Gulf upwards, the crudes are largely of the paraffinic type. Gasoline yields are relatively high, but low in anti-knock value. The well-known paraffin base crudes from </w:t>
      </w:r>
      <w:smartTag w:uri="urn:schemas-microsoft-com:office:smarttags" w:element="place">
        <w:smartTag w:uri="urn:schemas-microsoft-com:office:smarttags" w:element="State">
          <w:r>
            <w:t>Pennsylvania</w:t>
          </w:r>
        </w:smartTag>
      </w:smartTag>
      <w:r>
        <w:t xml:space="preserve"> are used for the production of lubricating oils. </w:t>
      </w:r>
    </w:p>
    <w:p w14:paraId="057F02C2" w14:textId="77777777" w:rsidR="00C9585F" w:rsidRDefault="00C9585F">
      <w:pPr>
        <w:pStyle w:val="Heading7"/>
        <w:framePr w:wrap="around"/>
      </w:pPr>
      <w:smartTag w:uri="urn:schemas-microsoft-com:office:smarttags" w:element="place">
        <w:smartTag w:uri="urn:schemas-microsoft-com:office:smarttags" w:element="country-region">
          <w:r>
            <w:t>Mexico</w:t>
          </w:r>
        </w:smartTag>
      </w:smartTag>
      <w:r w:rsidR="006E7782">
        <w:fldChar w:fldCharType="begin"/>
      </w:r>
      <w:r w:rsidR="006E7782">
        <w:instrText xml:space="preserve"> XE "</w:instrText>
      </w:r>
      <w:smartTag w:uri="urn:schemas-microsoft-com:office:smarttags" w:element="country-region">
        <w:r w:rsidR="006E7782" w:rsidRPr="00C2129D">
          <w:instrText>Mexico</w:instrText>
        </w:r>
      </w:smartTag>
      <w:r w:rsidR="006E7782">
        <w:instrText xml:space="preserve">" </w:instrText>
      </w:r>
      <w:r w:rsidR="006E7782">
        <w:fldChar w:fldCharType="end"/>
      </w:r>
    </w:p>
    <w:p w14:paraId="74997D8D" w14:textId="77777777" w:rsidR="00C9585F" w:rsidRDefault="00C9585F" w:rsidP="0081355E">
      <w:pPr>
        <w:pStyle w:val="BodyText"/>
      </w:pPr>
      <w:r>
        <w:t>Mexican crudes are largely asphaltic, and therefore classified as the aromatic type, producing good yields of gasoline of medium to high octane number.</w:t>
      </w:r>
    </w:p>
    <w:p w14:paraId="3F728974" w14:textId="77777777" w:rsidR="00C9585F" w:rsidRDefault="00C9585F">
      <w:pPr>
        <w:pStyle w:val="Heading7"/>
        <w:framePr w:wrap="around"/>
      </w:pPr>
      <w:smartTag w:uri="urn:schemas-microsoft-com:office:smarttags" w:element="place">
        <w:smartTag w:uri="urn:schemas-microsoft-com:office:smarttags" w:element="country-region">
          <w:r>
            <w:t>Venezuela</w:t>
          </w:r>
        </w:smartTag>
      </w:smartTag>
      <w:r w:rsidR="006E7782">
        <w:fldChar w:fldCharType="begin"/>
      </w:r>
      <w:r w:rsidR="006E7782">
        <w:instrText xml:space="preserve"> XE "</w:instrText>
      </w:r>
      <w:smartTag w:uri="urn:schemas-microsoft-com:office:smarttags" w:element="country-region">
        <w:r w:rsidR="006E7782" w:rsidRPr="00951E6B">
          <w:instrText>Venezuela</w:instrText>
        </w:r>
      </w:smartTag>
      <w:r w:rsidR="006E7782">
        <w:instrText xml:space="preserve">" </w:instrText>
      </w:r>
      <w:r w:rsidR="006E7782">
        <w:fldChar w:fldCharType="end"/>
      </w:r>
    </w:p>
    <w:p w14:paraId="280FEB1A" w14:textId="77777777" w:rsidR="00C9585F" w:rsidRDefault="00C9585F" w:rsidP="0081355E">
      <w:pPr>
        <w:pStyle w:val="BodyText"/>
      </w:pPr>
      <w:r>
        <w:t xml:space="preserve">Crudes from this region vary considerably, some being paraffin base other aromatic and naphthenic. The quantity and quality of gasoline produced varies according to the type of crude. This area produced tremendous quantity of medium to high octane gasoline, much of which was supplied to the </w:t>
      </w:r>
      <w:smartTag w:uri="urn:schemas-microsoft-com:office:smarttags" w:element="country-region">
        <w:r>
          <w:t>United Kingdom</w:t>
        </w:r>
      </w:smartTag>
      <w:r>
        <w:t xml:space="preserve"> from the refineries in the West Indies</w:t>
      </w:r>
      <w:r w:rsidR="006E7782">
        <w:fldChar w:fldCharType="begin"/>
      </w:r>
      <w:r w:rsidR="006E7782">
        <w:instrText xml:space="preserve"> XE "</w:instrText>
      </w:r>
      <w:r w:rsidR="006E7782" w:rsidRPr="00BB7AC5">
        <w:instrText>West Indies</w:instrText>
      </w:r>
      <w:r w:rsidR="006E7782">
        <w:instrText xml:space="preserve">" </w:instrText>
      </w:r>
      <w:r w:rsidR="006E7782">
        <w:fldChar w:fldCharType="end"/>
      </w:r>
      <w:r>
        <w:t xml:space="preserve"> – Aruba</w:t>
      </w:r>
      <w:r w:rsidR="002410DD">
        <w:fldChar w:fldCharType="begin"/>
      </w:r>
      <w:r w:rsidR="002410DD">
        <w:instrText xml:space="preserve"> XE "</w:instrText>
      </w:r>
      <w:r w:rsidR="002410DD" w:rsidRPr="00942BA4">
        <w:instrText>Aruba</w:instrText>
      </w:r>
      <w:r w:rsidR="002410DD">
        <w:instrText xml:space="preserve">" </w:instrText>
      </w:r>
      <w:r w:rsidR="002410DD">
        <w:fldChar w:fldCharType="end"/>
      </w:r>
      <w:r>
        <w:t xml:space="preserve">, </w:t>
      </w:r>
      <w:smartTag w:uri="urn:schemas-microsoft-com:office:smarttags" w:element="place">
        <w:r>
          <w:t>Curacao</w:t>
        </w:r>
      </w:smartTag>
      <w:r>
        <w:t xml:space="preserve"> (‘Sterling’ refineries). Similar crude oil to this is found in </w:t>
      </w:r>
      <w:smartTag w:uri="urn:schemas-microsoft-com:office:smarttags" w:element="place">
        <w:r>
          <w:t>Trinidad</w:t>
        </w:r>
      </w:smartTag>
      <w:r w:rsidR="000B21EE">
        <w:fldChar w:fldCharType="begin"/>
      </w:r>
      <w:r w:rsidR="000B21EE">
        <w:instrText xml:space="preserve"> XE "</w:instrText>
      </w:r>
      <w:r w:rsidR="000B21EE" w:rsidRPr="00965F89">
        <w:instrText>Trinidad</w:instrText>
      </w:r>
      <w:r w:rsidR="000B21EE">
        <w:instrText xml:space="preserve">" </w:instrText>
      </w:r>
      <w:r w:rsidR="000B21EE">
        <w:fldChar w:fldCharType="end"/>
      </w:r>
      <w:r>
        <w:t>, where the asphalt content is particularly high.</w:t>
      </w:r>
    </w:p>
    <w:p w14:paraId="05BB149F" w14:textId="77777777" w:rsidR="00C9585F" w:rsidRDefault="00C9585F" w:rsidP="0081355E">
      <w:pPr>
        <w:pStyle w:val="BodyText"/>
      </w:pPr>
      <w:r>
        <w:t xml:space="preserve">From the brief summaries above, it can be seen that the type of crude oil indigenous to the various countries played an important part in the natural fuels that were available. Only the larger producers have been listed, smaller fields, such as those in </w:t>
      </w:r>
      <w:smartTag w:uri="urn:schemas-microsoft-com:office:smarttags" w:element="country-region">
        <w:r>
          <w:t>Spain</w:t>
        </w:r>
      </w:smartTag>
      <w:r>
        <w:t xml:space="preserve">, </w:t>
      </w:r>
      <w:smartTag w:uri="urn:schemas-microsoft-com:office:smarttags" w:element="country-region">
        <w:r>
          <w:t>Germany</w:t>
        </w:r>
      </w:smartTag>
      <w:r>
        <w:t xml:space="preserve"> and </w:t>
      </w:r>
      <w:smartTag w:uri="urn:schemas-microsoft-com:office:smarttags" w:element="place">
        <w:smartTag w:uri="urn:schemas-microsoft-com:office:smarttags" w:element="country-region">
          <w:r>
            <w:t>France</w:t>
          </w:r>
        </w:smartTag>
      </w:smartTag>
      <w:r>
        <w:t xml:space="preserve"> were not large enough to provide sufficient petroleum products for these countries. However the fact that </w:t>
      </w:r>
      <w:smartTag w:uri="urn:schemas-microsoft-com:office:smarttags" w:element="place">
        <w:smartTag w:uri="urn:schemas-microsoft-com:office:smarttags" w:element="country-region">
          <w:r>
            <w:t>Germany</w:t>
          </w:r>
        </w:smartTag>
      </w:smartTag>
      <w:r>
        <w:t xml:space="preserve"> did have </w:t>
      </w:r>
      <w:r>
        <w:lastRenderedPageBreak/>
        <w:t>crude oil as a raw material, and with processes such as hydrogenation it was possible to convert low octane gasolines produced from these crudes into high octane gasolines by the use of hydrogen.</w:t>
      </w:r>
    </w:p>
    <w:p w14:paraId="7512D8DF" w14:textId="77777777" w:rsidR="000109BE" w:rsidRDefault="000109BE" w:rsidP="00CA50F8">
      <w:pPr>
        <w:pStyle w:val="Heading1"/>
      </w:pPr>
      <w:bookmarkStart w:id="19" w:name="_Toc53866318"/>
      <w:r>
        <w:t>19</w:t>
      </w:r>
      <w:r w:rsidR="00AF6904">
        <w:t>39-</w:t>
      </w:r>
      <w:r>
        <w:t>40 Aviation Gasoline</w:t>
      </w:r>
      <w:bookmarkEnd w:id="19"/>
    </w:p>
    <w:p w14:paraId="6F16DD4B" w14:textId="77777777" w:rsidR="000109BE" w:rsidRDefault="000109BE" w:rsidP="0081355E">
      <w:pPr>
        <w:pStyle w:val="BodyText"/>
      </w:pPr>
      <w:r>
        <w:t xml:space="preserve">The production of finished and unfinished aviation gasoline in the </w:t>
      </w:r>
      <w:smartTag w:uri="urn:schemas-microsoft-com:office:smarttags" w:element="place">
        <w:smartTag w:uri="urn:schemas-microsoft-com:office:smarttags" w:element="country-region">
          <w:r>
            <w:t>US</w:t>
          </w:r>
        </w:smartTag>
      </w:smartTag>
      <w:r>
        <w:t xml:space="preserve"> in 1940 was 14,736,000 barrels, estimated to be gain of 40% on 1939 production.  Exports of aviation gasoline, including antiknock compounds amounted to 4,649,00 barrels in 1940, this was higher than the 1939 total (4,234,000 barrels) but the figures are not comparable as data on exports of antiknock </w:t>
      </w:r>
      <w:r>
        <w:rPr>
          <w:rFonts w:hint="eastAsia"/>
        </w:rPr>
        <w:t>compounds</w:t>
      </w:r>
      <w:r>
        <w:t xml:space="preserve"> were not available before Jan 1, 1940.</w:t>
      </w:r>
    </w:p>
    <w:p w14:paraId="5B3470DE" w14:textId="77777777" w:rsidR="000109BE" w:rsidRDefault="000109BE" w:rsidP="0081355E">
      <w:pPr>
        <w:pStyle w:val="BodyText"/>
      </w:pPr>
      <w:r>
        <w:t xml:space="preserve">Up to the time of its collapse </w:t>
      </w:r>
      <w:smartTag w:uri="urn:schemas-microsoft-com:office:smarttags" w:element="place">
        <w:smartTag w:uri="urn:schemas-microsoft-com:office:smarttags" w:element="country-region">
          <w:r>
            <w:t>France</w:t>
          </w:r>
        </w:smartTag>
      </w:smartTag>
      <w:r>
        <w:t xml:space="preserve"> led in the receipts of this product. Shipments to </w:t>
      </w:r>
      <w:smartTag w:uri="urn:schemas-microsoft-com:office:smarttags" w:element="country-region">
        <w:r>
          <w:t>France</w:t>
        </w:r>
      </w:smartTag>
      <w:r>
        <w:t xml:space="preserve"> were 514,000 barrels in the first 6 months of the year compared with 504,000 barrels shipped to the </w:t>
      </w:r>
      <w:smartTag w:uri="urn:schemas-microsoft-com:office:smarttags" w:element="place">
        <w:smartTag w:uri="urn:schemas-microsoft-com:office:smarttags" w:element="country-region">
          <w:r>
            <w:t>United Kingdom</w:t>
          </w:r>
        </w:smartTag>
      </w:smartTag>
      <w:r>
        <w:t xml:space="preserve"> in the same period. The most important shipments for the year (1940) were United Kingdom 1,525,000 barrels, Netherlands Indies</w:t>
      </w:r>
      <w:r w:rsidR="006E7782">
        <w:fldChar w:fldCharType="begin"/>
      </w:r>
      <w:r w:rsidR="006E7782">
        <w:instrText xml:space="preserve"> XE "</w:instrText>
      </w:r>
      <w:r w:rsidR="006E7782" w:rsidRPr="00C74C57">
        <w:instrText>Netherlands Indies</w:instrText>
      </w:r>
      <w:r w:rsidR="006E7782">
        <w:instrText xml:space="preserve">" </w:instrText>
      </w:r>
      <w:r w:rsidR="006E7782">
        <w:fldChar w:fldCharType="end"/>
      </w:r>
      <w:r>
        <w:t xml:space="preserve"> 578,000 </w:t>
      </w:r>
      <w:smartTag w:uri="urn:schemas-microsoft-com:office:smarttags" w:element="City">
        <w:r>
          <w:t>Bbls</w:t>
        </w:r>
      </w:smartTag>
      <w:r>
        <w:t xml:space="preserve">, </w:t>
      </w:r>
      <w:smartTag w:uri="urn:schemas-microsoft-com:office:smarttags" w:element="country-region">
        <w:r w:rsidRPr="00A148F5">
          <w:rPr>
            <w:bCs/>
          </w:rPr>
          <w:t>Japan</w:t>
        </w:r>
      </w:smartTag>
      <w:r w:rsidR="006E7782" w:rsidRPr="00A148F5">
        <w:rPr>
          <w:bCs/>
        </w:rPr>
        <w:fldChar w:fldCharType="begin"/>
      </w:r>
      <w:r w:rsidR="006E7782" w:rsidRPr="00A148F5">
        <w:instrText xml:space="preserve"> XE "</w:instrText>
      </w:r>
      <w:smartTag w:uri="urn:schemas-microsoft-com:office:smarttags" w:element="country-region">
        <w:r w:rsidR="006E7782" w:rsidRPr="00A148F5">
          <w:rPr>
            <w:bCs/>
          </w:rPr>
          <w:instrText>Japan</w:instrText>
        </w:r>
      </w:smartTag>
      <w:r w:rsidR="006E7782" w:rsidRPr="00A148F5">
        <w:instrText xml:space="preserve">" </w:instrText>
      </w:r>
      <w:r w:rsidR="006E7782" w:rsidRPr="00A148F5">
        <w:rPr>
          <w:bCs/>
        </w:rPr>
        <w:fldChar w:fldCharType="end"/>
      </w:r>
      <w:r w:rsidRPr="00A148F5">
        <w:rPr>
          <w:bCs/>
        </w:rPr>
        <w:t xml:space="preserve"> 528,000 Bbls</w:t>
      </w:r>
      <w:r>
        <w:rPr>
          <w:b/>
          <w:bCs/>
        </w:rPr>
        <w:t>,</w:t>
      </w:r>
      <w:r>
        <w:t xml:space="preserve"> and France</w:t>
      </w:r>
      <w:r w:rsidR="006E7782">
        <w:fldChar w:fldCharType="begin"/>
      </w:r>
      <w:r w:rsidR="006E7782">
        <w:instrText xml:space="preserve"> XE "</w:instrText>
      </w:r>
      <w:smartTag w:uri="urn:schemas-microsoft-com:office:smarttags" w:element="place">
        <w:smartTag w:uri="urn:schemas-microsoft-com:office:smarttags" w:element="country-region">
          <w:r w:rsidR="006E7782" w:rsidRPr="00666370">
            <w:instrText>France</w:instrText>
          </w:r>
        </w:smartTag>
      </w:smartTag>
      <w:r w:rsidR="006E7782">
        <w:instrText xml:space="preserve">" </w:instrText>
      </w:r>
      <w:r w:rsidR="006E7782">
        <w:fldChar w:fldCharType="end"/>
      </w:r>
      <w:r>
        <w:t xml:space="preserve"> 514,000 Bbls</w:t>
      </w:r>
      <w:r w:rsidR="00AF6904">
        <w:t>.</w:t>
      </w:r>
    </w:p>
    <w:p w14:paraId="05DAE0C6" w14:textId="77777777" w:rsidR="00AF6904" w:rsidRDefault="00AF6904" w:rsidP="0081355E">
      <w:pPr>
        <w:pStyle w:val="BodyText"/>
      </w:pPr>
      <w:r>
        <w:t xml:space="preserve">The total consumption of aviation gasoline by the military air forces of </w:t>
      </w:r>
      <w:smartTag w:uri="urn:schemas-microsoft-com:office:smarttags" w:element="country-region">
        <w:r>
          <w:t>Japan</w:t>
        </w:r>
      </w:smartTag>
      <w:r w:rsidR="00A148F5">
        <w:fldChar w:fldCharType="begin"/>
      </w:r>
      <w:r w:rsidR="00A148F5">
        <w:instrText xml:space="preserve"> XE "</w:instrText>
      </w:r>
      <w:smartTag w:uri="urn:schemas-microsoft-com:office:smarttags" w:element="country-region">
        <w:r w:rsidR="00A148F5" w:rsidRPr="0091248C">
          <w:instrText>Japan</w:instrText>
        </w:r>
      </w:smartTag>
      <w:r w:rsidR="00A148F5">
        <w:instrText xml:space="preserve">" </w:instrText>
      </w:r>
      <w:r w:rsidR="00A148F5">
        <w:fldChar w:fldCharType="end"/>
      </w:r>
      <w:r>
        <w:t xml:space="preserve">, </w:t>
      </w:r>
      <w:smartTag w:uri="urn:schemas-microsoft-com:office:smarttags" w:element="country-region">
        <w:r>
          <w:t>China</w:t>
        </w:r>
      </w:smartTag>
      <w:r w:rsidR="00A148F5">
        <w:fldChar w:fldCharType="begin"/>
      </w:r>
      <w:r w:rsidR="00A148F5">
        <w:instrText xml:space="preserve"> XE "</w:instrText>
      </w:r>
      <w:smartTag w:uri="urn:schemas-microsoft-com:office:smarttags" w:element="country-region">
        <w:r w:rsidR="00A148F5" w:rsidRPr="00D50C4A">
          <w:instrText>China</w:instrText>
        </w:r>
      </w:smartTag>
      <w:r w:rsidR="00A148F5">
        <w:instrText xml:space="preserve">" </w:instrText>
      </w:r>
      <w:r w:rsidR="00A148F5">
        <w:fldChar w:fldCharType="end"/>
      </w:r>
      <w:r>
        <w:t xml:space="preserve">, </w:t>
      </w:r>
      <w:smartTag w:uri="urn:schemas-microsoft-com:office:smarttags" w:element="country-region">
        <w:r>
          <w:t>Thailand</w:t>
        </w:r>
      </w:smartTag>
      <w:r w:rsidR="00A148F5">
        <w:fldChar w:fldCharType="begin"/>
      </w:r>
      <w:r w:rsidR="00A148F5">
        <w:instrText xml:space="preserve"> XE "</w:instrText>
      </w:r>
      <w:smartTag w:uri="urn:schemas-microsoft-com:office:smarttags" w:element="country-region">
        <w:r w:rsidR="00A148F5" w:rsidRPr="002E4969">
          <w:instrText>Thailand</w:instrText>
        </w:r>
      </w:smartTag>
      <w:r w:rsidR="00A148F5">
        <w:instrText xml:space="preserve">" </w:instrText>
      </w:r>
      <w:r w:rsidR="00A148F5">
        <w:fldChar w:fldCharType="end"/>
      </w:r>
      <w:r>
        <w:t xml:space="preserve">, </w:t>
      </w:r>
      <w:smartTag w:uri="urn:schemas-microsoft-com:office:smarttags" w:element="country-region">
        <w:r>
          <w:t>Australia</w:t>
        </w:r>
      </w:smartTag>
      <w:r w:rsidR="00A148F5">
        <w:fldChar w:fldCharType="begin"/>
      </w:r>
      <w:r w:rsidR="00A148F5">
        <w:instrText xml:space="preserve"> XE "</w:instrText>
      </w:r>
      <w:smartTag w:uri="urn:schemas-microsoft-com:office:smarttags" w:element="country-region">
        <w:r w:rsidR="00A148F5" w:rsidRPr="00704EE1">
          <w:instrText>Australia</w:instrText>
        </w:r>
      </w:smartTag>
      <w:r w:rsidR="00A148F5">
        <w:instrText xml:space="preserve">" </w:instrText>
      </w:r>
      <w:r w:rsidR="00A148F5">
        <w:fldChar w:fldCharType="end"/>
      </w:r>
      <w:r>
        <w:t>, French Indo-China</w:t>
      </w:r>
      <w:r w:rsidR="00A148F5">
        <w:fldChar w:fldCharType="begin"/>
      </w:r>
      <w:r w:rsidR="00A148F5">
        <w:instrText xml:space="preserve"> XE "</w:instrText>
      </w:r>
      <w:r w:rsidR="00A148F5" w:rsidRPr="00DC691F">
        <w:instrText>French Indo-China</w:instrText>
      </w:r>
      <w:r w:rsidR="00A148F5">
        <w:instrText xml:space="preserve">" </w:instrText>
      </w:r>
      <w:r w:rsidR="00A148F5">
        <w:fldChar w:fldCharType="end"/>
      </w:r>
      <w:r>
        <w:t xml:space="preserve"> and </w:t>
      </w:r>
      <w:smartTag w:uri="urn:schemas-microsoft-com:office:smarttags" w:element="country-region">
        <w:smartTag w:uri="urn:schemas-microsoft-com:office:smarttags" w:element="place">
          <w:r>
            <w:t>New Zealand</w:t>
          </w:r>
        </w:smartTag>
      </w:smartTag>
      <w:r w:rsidR="00A148F5">
        <w:fldChar w:fldCharType="begin"/>
      </w:r>
      <w:r w:rsidR="00A148F5">
        <w:instrText xml:space="preserve"> XE "</w:instrText>
      </w:r>
      <w:smartTag w:uri="urn:schemas-microsoft-com:office:smarttags" w:element="country-region">
        <w:r w:rsidR="00A148F5" w:rsidRPr="008C6DE8">
          <w:instrText>New Zealand</w:instrText>
        </w:r>
      </w:smartTag>
      <w:r w:rsidR="00A148F5">
        <w:instrText xml:space="preserve">" </w:instrText>
      </w:r>
      <w:r w:rsidR="00A148F5">
        <w:fldChar w:fldCharType="end"/>
      </w:r>
      <w:r>
        <w:t xml:space="preserve"> reached 2,509,000 Bbls in 1939. Of this </w:t>
      </w:r>
      <w:smartTag w:uri="urn:schemas-microsoft-com:office:smarttags" w:element="place">
        <w:smartTag w:uri="urn:schemas-microsoft-com:office:smarttags" w:element="country-region">
          <w:r>
            <w:t>Japan</w:t>
          </w:r>
        </w:smartTag>
      </w:smartTag>
      <w:r>
        <w:t xml:space="preserve">’s </w:t>
      </w:r>
      <w:r w:rsidR="00746732">
        <w:t>aircraft alone</w:t>
      </w:r>
      <w:r>
        <w:t xml:space="preserve"> accounted for approximately </w:t>
      </w:r>
      <w:r w:rsidR="00746732">
        <w:t>2,148,000 Bbls (86%), a very sharp rise from the 835,000 Bbls consumed in 1937.</w:t>
      </w:r>
      <w:r w:rsidR="00746732">
        <w:rPr>
          <w:rStyle w:val="EndnoteReference"/>
        </w:rPr>
        <w:endnoteReference w:id="18"/>
      </w:r>
      <w:r w:rsidR="008A0ECE">
        <w:t xml:space="preserve"> </w:t>
      </w:r>
      <w:r w:rsidR="00746732">
        <w:t>Some 9,456,000 Bbls were reported to be consumed by the air forces of Britain, France</w:t>
      </w:r>
      <w:r w:rsidR="00A148F5">
        <w:fldChar w:fldCharType="begin"/>
      </w:r>
      <w:r w:rsidR="00A148F5">
        <w:instrText xml:space="preserve"> XE "</w:instrText>
      </w:r>
      <w:r w:rsidR="00A148F5" w:rsidRPr="00F9251C">
        <w:instrText>France</w:instrText>
      </w:r>
      <w:r w:rsidR="00A148F5">
        <w:instrText xml:space="preserve">" </w:instrText>
      </w:r>
      <w:r w:rsidR="00A148F5">
        <w:fldChar w:fldCharType="end"/>
      </w:r>
      <w:r w:rsidR="00746732">
        <w:t>, the Soviet Union</w:t>
      </w:r>
      <w:r w:rsidR="00A148F5">
        <w:fldChar w:fldCharType="begin"/>
      </w:r>
      <w:r w:rsidR="00A148F5">
        <w:instrText xml:space="preserve"> XE "</w:instrText>
      </w:r>
      <w:r w:rsidR="00A148F5" w:rsidRPr="005B4660">
        <w:instrText>Soviet Union</w:instrText>
      </w:r>
      <w:r w:rsidR="00A148F5">
        <w:instrText xml:space="preserve">" </w:instrText>
      </w:r>
      <w:r w:rsidR="00A148F5">
        <w:fldChar w:fldCharType="end"/>
      </w:r>
      <w:r w:rsidR="008A0ECE">
        <w:t xml:space="preserve"> (USSR)</w:t>
      </w:r>
      <w:r w:rsidR="00746732">
        <w:t>, and Germany</w:t>
      </w:r>
      <w:r w:rsidR="00A148F5">
        <w:fldChar w:fldCharType="begin"/>
      </w:r>
      <w:r w:rsidR="00A148F5">
        <w:instrText xml:space="preserve"> XE "</w:instrText>
      </w:r>
      <w:r w:rsidR="00A148F5" w:rsidRPr="00B853D7">
        <w:instrText>Germany</w:instrText>
      </w:r>
      <w:r w:rsidR="00A148F5">
        <w:instrText xml:space="preserve">" </w:instrText>
      </w:r>
      <w:r w:rsidR="00A148F5">
        <w:fldChar w:fldCharType="end"/>
      </w:r>
      <w:r w:rsidR="00746732">
        <w:t xml:space="preserve"> during 1939, only 1,161,000 Bbls came from the United States that year and probably a small amount from the Netherlands West Indies</w:t>
      </w:r>
      <w:r w:rsidR="008A0ECE">
        <w:fldChar w:fldCharType="begin"/>
      </w:r>
      <w:r w:rsidR="008A0ECE">
        <w:instrText xml:space="preserve"> XE "</w:instrText>
      </w:r>
      <w:r w:rsidR="008A0ECE" w:rsidRPr="00F60D97">
        <w:instrText>Netherlands West Indies</w:instrText>
      </w:r>
      <w:r w:rsidR="008A0ECE">
        <w:instrText xml:space="preserve">" </w:instrText>
      </w:r>
      <w:r w:rsidR="008A0ECE">
        <w:fldChar w:fldCharType="end"/>
      </w:r>
      <w:r w:rsidR="00746732">
        <w:t xml:space="preserve"> and Iran</w:t>
      </w:r>
      <w:r w:rsidR="00A148F5">
        <w:fldChar w:fldCharType="begin"/>
      </w:r>
      <w:r w:rsidR="00A148F5">
        <w:instrText xml:space="preserve"> XE "</w:instrText>
      </w:r>
      <w:r w:rsidR="00A148F5" w:rsidRPr="0099344A">
        <w:instrText>Iran</w:instrText>
      </w:r>
      <w:r w:rsidR="00A148F5">
        <w:instrText xml:space="preserve">" </w:instrText>
      </w:r>
      <w:r w:rsidR="00A148F5">
        <w:fldChar w:fldCharType="end"/>
      </w:r>
      <w:r w:rsidR="00746732">
        <w:t xml:space="preserve">. It was reported that </w:t>
      </w:r>
      <w:smartTag w:uri="urn:schemas-microsoft-com:office:smarttags" w:element="country-region">
        <w:r w:rsidR="00746732">
          <w:t>Great Britain</w:t>
        </w:r>
      </w:smartTag>
      <w:r w:rsidR="00746732">
        <w:t xml:space="preserve"> and </w:t>
      </w:r>
      <w:smartTag w:uri="urn:schemas-microsoft-com:office:smarttags" w:element="place">
        <w:smartTag w:uri="urn:schemas-microsoft-com:office:smarttags" w:element="country-region">
          <w:r w:rsidR="00746732">
            <w:t>Germany</w:t>
          </w:r>
        </w:smartTag>
      </w:smartTag>
      <w:r w:rsidR="00746732">
        <w:t xml:space="preserve"> were able to produce a synthetic fuel of high octane value from coal. France had several refineries which produced aviation fuel from imported crudes, and the USSR</w:t>
      </w:r>
      <w:r w:rsidR="008A0ECE">
        <w:fldChar w:fldCharType="begin"/>
      </w:r>
      <w:r w:rsidR="008A0ECE">
        <w:instrText xml:space="preserve"> XE "</w:instrText>
      </w:r>
      <w:r w:rsidR="008A0ECE" w:rsidRPr="00173B01">
        <w:instrText>USSR</w:instrText>
      </w:r>
      <w:r w:rsidR="008A0ECE">
        <w:instrText xml:space="preserve">" </w:instrText>
      </w:r>
      <w:r w:rsidR="008A0ECE">
        <w:fldChar w:fldCharType="end"/>
      </w:r>
      <w:r w:rsidR="00746732">
        <w:t xml:space="preserve"> was constructing three refineries for the production of iso-octane.</w:t>
      </w:r>
    </w:p>
    <w:p w14:paraId="38EDC387" w14:textId="77777777" w:rsidR="00C9585F" w:rsidRDefault="00C9585F" w:rsidP="00236A0D">
      <w:pPr>
        <w:pStyle w:val="Heading1"/>
      </w:pPr>
      <w:bookmarkStart w:id="20" w:name="_Toc53866319"/>
      <w:r>
        <w:t xml:space="preserve">“The Race for </w:t>
      </w:r>
      <w:r w:rsidRPr="00236A0D">
        <w:t>Freedom</w:t>
      </w:r>
      <w:r>
        <w:t>” – Airspeed Records</w:t>
      </w:r>
      <w:r>
        <w:rPr>
          <w:rStyle w:val="EndnoteReference"/>
        </w:rPr>
        <w:endnoteReference w:id="19"/>
      </w:r>
      <w:bookmarkEnd w:id="20"/>
    </w:p>
    <w:p w14:paraId="1472E358" w14:textId="77777777" w:rsidR="00C9585F" w:rsidRDefault="00C9585F">
      <w:pPr>
        <w:pStyle w:val="Heading7"/>
        <w:framePr w:wrap="around"/>
      </w:pPr>
      <w:r>
        <w:t>Speed and Duration</w:t>
      </w:r>
    </w:p>
    <w:p w14:paraId="16885D85" w14:textId="77777777" w:rsidR="00C9585F" w:rsidRDefault="00C9585F" w:rsidP="0081355E">
      <w:pPr>
        <w:pStyle w:val="BodyText"/>
      </w:pPr>
      <w:r>
        <w:t xml:space="preserve">The gloom of war put paid to the pursuit of air races and this would be the case during the war years, however there was obviously military interest in speed and some records were established in this period by military aircraft, notably German aircraft. </w:t>
      </w:r>
    </w:p>
    <w:p w14:paraId="087873CA" w14:textId="77777777" w:rsidR="00C9585F" w:rsidRDefault="00C9585F" w:rsidP="0081355E">
      <w:pPr>
        <w:pStyle w:val="BodyText"/>
      </w:pPr>
      <w:r>
        <w:t>In this year</w:t>
      </w:r>
      <w:r w:rsidR="001966FB">
        <w:t>,</w:t>
      </w:r>
      <w:r>
        <w:t xml:space="preserve"> the (land-based) aircraft achieved the following:</w:t>
      </w:r>
    </w:p>
    <w:p w14:paraId="0FFEAFE7" w14:textId="77777777" w:rsidR="00C9585F" w:rsidRDefault="00C9585F" w:rsidP="0081355E">
      <w:pPr>
        <w:pStyle w:val="Caption"/>
      </w:pPr>
      <w:r>
        <w:t xml:space="preserve">Table </w:t>
      </w:r>
      <w:fldSimple w:instr=" SEQ Table \* ARABIC ">
        <w:r w:rsidR="008A0ECE">
          <w:rPr>
            <w:noProof/>
          </w:rPr>
          <w:t>20</w:t>
        </w:r>
      </w:fldSimple>
      <w:r>
        <w:t>.</w:t>
      </w:r>
      <w:r w:rsidR="009B7545">
        <w:t xml:space="preserve"> </w:t>
      </w:r>
      <w:r>
        <w:t>Air Speed Records 1939</w:t>
      </w:r>
    </w:p>
    <w:tbl>
      <w:tblPr>
        <w:tblW w:w="9215" w:type="dxa"/>
        <w:tblInd w:w="-29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526"/>
        <w:gridCol w:w="2585"/>
        <w:gridCol w:w="1417"/>
        <w:gridCol w:w="2410"/>
        <w:gridCol w:w="1277"/>
      </w:tblGrid>
      <w:tr w:rsidR="00C9585F" w14:paraId="4C9EA3D5" w14:textId="77777777" w:rsidTr="005C7872">
        <w:tc>
          <w:tcPr>
            <w:tcW w:w="1526" w:type="dxa"/>
          </w:tcPr>
          <w:p w14:paraId="38AEE824" w14:textId="77777777" w:rsidR="00C9585F" w:rsidRDefault="00C9585F" w:rsidP="0081355E">
            <w:pPr>
              <w:pStyle w:val="BodyText"/>
            </w:pPr>
            <w:r>
              <w:t>Date</w:t>
            </w:r>
          </w:p>
        </w:tc>
        <w:tc>
          <w:tcPr>
            <w:tcW w:w="2585" w:type="dxa"/>
          </w:tcPr>
          <w:p w14:paraId="290C81E6" w14:textId="77777777" w:rsidR="00C9585F" w:rsidRDefault="00C9585F" w:rsidP="0081355E">
            <w:pPr>
              <w:pStyle w:val="BodyText"/>
            </w:pPr>
            <w:r>
              <w:t>Location</w:t>
            </w:r>
          </w:p>
        </w:tc>
        <w:tc>
          <w:tcPr>
            <w:tcW w:w="1417" w:type="dxa"/>
          </w:tcPr>
          <w:p w14:paraId="5FE01FB5" w14:textId="77777777" w:rsidR="00C9585F" w:rsidRDefault="00C9585F" w:rsidP="0081355E">
            <w:pPr>
              <w:pStyle w:val="BodyText"/>
            </w:pPr>
            <w:r>
              <w:t>Pilot</w:t>
            </w:r>
          </w:p>
        </w:tc>
        <w:tc>
          <w:tcPr>
            <w:tcW w:w="2410" w:type="dxa"/>
          </w:tcPr>
          <w:p w14:paraId="342D43B6" w14:textId="77777777" w:rsidR="00C9585F" w:rsidRDefault="00C9585F" w:rsidP="0081355E">
            <w:pPr>
              <w:pStyle w:val="BodyText"/>
            </w:pPr>
            <w:r>
              <w:t>Aircraft</w:t>
            </w:r>
          </w:p>
        </w:tc>
        <w:tc>
          <w:tcPr>
            <w:tcW w:w="1277" w:type="dxa"/>
          </w:tcPr>
          <w:p w14:paraId="478B789B" w14:textId="77777777" w:rsidR="00C9585F" w:rsidRDefault="00C9585F" w:rsidP="0081355E">
            <w:pPr>
              <w:pStyle w:val="BodyText"/>
            </w:pPr>
            <w:r>
              <w:t>Official Km/hr</w:t>
            </w:r>
          </w:p>
        </w:tc>
      </w:tr>
      <w:tr w:rsidR="00C9585F" w14:paraId="63C3A8F2" w14:textId="77777777" w:rsidTr="005C7872">
        <w:tc>
          <w:tcPr>
            <w:tcW w:w="1526" w:type="dxa"/>
          </w:tcPr>
          <w:p w14:paraId="7CFFEDD4" w14:textId="77777777" w:rsidR="00C9585F" w:rsidRDefault="00C9585F">
            <w:pPr>
              <w:ind w:right="-108"/>
              <w:rPr>
                <w:sz w:val="22"/>
              </w:rPr>
            </w:pPr>
            <w:r>
              <w:rPr>
                <w:sz w:val="22"/>
              </w:rPr>
              <w:t>30 March 1939</w:t>
            </w:r>
          </w:p>
        </w:tc>
        <w:tc>
          <w:tcPr>
            <w:tcW w:w="2585" w:type="dxa"/>
          </w:tcPr>
          <w:p w14:paraId="0153DADA" w14:textId="32D0DABF" w:rsidR="00C9585F" w:rsidRDefault="00C9585F">
            <w:pPr>
              <w:rPr>
                <w:sz w:val="22"/>
              </w:rPr>
            </w:pPr>
            <w:r>
              <w:rPr>
                <w:sz w:val="22"/>
              </w:rPr>
              <w:t>Germany</w:t>
            </w:r>
            <w:r w:rsidR="0047642D">
              <w:rPr>
                <w:sz w:val="22"/>
              </w:rPr>
              <w:t xml:space="preserve">, </w:t>
            </w:r>
            <w:r>
              <w:rPr>
                <w:sz w:val="22"/>
              </w:rPr>
              <w:t>Oranienburg</w:t>
            </w:r>
          </w:p>
        </w:tc>
        <w:tc>
          <w:tcPr>
            <w:tcW w:w="1417" w:type="dxa"/>
          </w:tcPr>
          <w:p w14:paraId="08FF81FD" w14:textId="77777777" w:rsidR="00C9585F" w:rsidRDefault="00C9585F">
            <w:pPr>
              <w:rPr>
                <w:sz w:val="22"/>
              </w:rPr>
            </w:pPr>
            <w:r>
              <w:rPr>
                <w:sz w:val="22"/>
              </w:rPr>
              <w:t>Hans Dieterle</w:t>
            </w:r>
            <w:r w:rsidR="006E7782">
              <w:rPr>
                <w:sz w:val="22"/>
              </w:rPr>
              <w:fldChar w:fldCharType="begin"/>
            </w:r>
            <w:r w:rsidR="006E7782">
              <w:instrText xml:space="preserve"> XE "</w:instrText>
            </w:r>
            <w:r w:rsidR="006E7782" w:rsidRPr="00956DBC">
              <w:rPr>
                <w:sz w:val="22"/>
              </w:rPr>
              <w:instrText>Dieterle</w:instrText>
            </w:r>
            <w:r w:rsidR="006E7782">
              <w:instrText xml:space="preserve">" </w:instrText>
            </w:r>
            <w:r w:rsidR="006E7782">
              <w:rPr>
                <w:sz w:val="22"/>
              </w:rPr>
              <w:fldChar w:fldCharType="end"/>
            </w:r>
          </w:p>
        </w:tc>
        <w:tc>
          <w:tcPr>
            <w:tcW w:w="2410" w:type="dxa"/>
          </w:tcPr>
          <w:p w14:paraId="72B718D9" w14:textId="404291B4" w:rsidR="00C9585F" w:rsidRDefault="00C9585F" w:rsidP="00EA41CB">
            <w:pPr>
              <w:rPr>
                <w:sz w:val="22"/>
              </w:rPr>
            </w:pPr>
            <w:r>
              <w:rPr>
                <w:sz w:val="22"/>
              </w:rPr>
              <w:t>Heinkel He 100</w:t>
            </w:r>
            <w:r w:rsidR="006E7782">
              <w:rPr>
                <w:sz w:val="22"/>
              </w:rPr>
              <w:fldChar w:fldCharType="begin"/>
            </w:r>
            <w:r w:rsidR="006E7782">
              <w:instrText xml:space="preserve"> XE "</w:instrText>
            </w:r>
            <w:r w:rsidR="006E7782" w:rsidRPr="002261C0">
              <w:rPr>
                <w:sz w:val="22"/>
              </w:rPr>
              <w:instrText>Heinkel He 100</w:instrText>
            </w:r>
            <w:r w:rsidR="006E7782">
              <w:instrText xml:space="preserve">" </w:instrText>
            </w:r>
            <w:r w:rsidR="006E7782">
              <w:rPr>
                <w:sz w:val="22"/>
              </w:rPr>
              <w:fldChar w:fldCharType="end"/>
            </w:r>
            <w:r>
              <w:rPr>
                <w:sz w:val="22"/>
              </w:rPr>
              <w:t xml:space="preserve"> V8/R</w:t>
            </w:r>
            <w:r w:rsidR="00EA41CB">
              <w:rPr>
                <w:sz w:val="22"/>
              </w:rPr>
              <w:t xml:space="preserve"> </w:t>
            </w:r>
            <w:r>
              <w:rPr>
                <w:sz w:val="22"/>
              </w:rPr>
              <w:t>(He 112/He 113)</w:t>
            </w:r>
          </w:p>
        </w:tc>
        <w:tc>
          <w:tcPr>
            <w:tcW w:w="1277" w:type="dxa"/>
          </w:tcPr>
          <w:p w14:paraId="75414366" w14:textId="610B07B2" w:rsidR="0047642D" w:rsidRDefault="00C9585F" w:rsidP="00AF1FE9">
            <w:pPr>
              <w:rPr>
                <w:sz w:val="22"/>
              </w:rPr>
            </w:pPr>
            <w:r>
              <w:rPr>
                <w:sz w:val="22"/>
              </w:rPr>
              <w:t>746.606</w:t>
            </w:r>
            <w:r w:rsidR="0047642D">
              <w:rPr>
                <w:sz w:val="22"/>
              </w:rPr>
              <w:t xml:space="preserve"> (</w:t>
            </w:r>
            <w:r w:rsidR="005C7872">
              <w:rPr>
                <w:sz w:val="22"/>
              </w:rPr>
              <w:t>463.9 mph)</w:t>
            </w:r>
          </w:p>
        </w:tc>
      </w:tr>
      <w:tr w:rsidR="00C9585F" w14:paraId="1BEC1C42" w14:textId="77777777" w:rsidTr="005C7872">
        <w:tc>
          <w:tcPr>
            <w:tcW w:w="1526" w:type="dxa"/>
          </w:tcPr>
          <w:p w14:paraId="643546B8" w14:textId="77777777" w:rsidR="00C9585F" w:rsidRDefault="00C9585F">
            <w:pPr>
              <w:rPr>
                <w:sz w:val="22"/>
              </w:rPr>
            </w:pPr>
            <w:r>
              <w:rPr>
                <w:sz w:val="22"/>
              </w:rPr>
              <w:t>26 April 1939</w:t>
            </w:r>
          </w:p>
        </w:tc>
        <w:tc>
          <w:tcPr>
            <w:tcW w:w="2585" w:type="dxa"/>
          </w:tcPr>
          <w:p w14:paraId="6AE6F5E1" w14:textId="2763B13F" w:rsidR="00C9585F" w:rsidRDefault="00C9585F">
            <w:pPr>
              <w:rPr>
                <w:sz w:val="22"/>
              </w:rPr>
            </w:pPr>
            <w:r>
              <w:rPr>
                <w:sz w:val="22"/>
              </w:rPr>
              <w:t>Germany</w:t>
            </w:r>
            <w:r w:rsidR="0047642D">
              <w:rPr>
                <w:sz w:val="22"/>
              </w:rPr>
              <w:t xml:space="preserve">, </w:t>
            </w:r>
            <w:r>
              <w:rPr>
                <w:sz w:val="22"/>
              </w:rPr>
              <w:t>Augsburg</w:t>
            </w:r>
          </w:p>
        </w:tc>
        <w:tc>
          <w:tcPr>
            <w:tcW w:w="1417" w:type="dxa"/>
          </w:tcPr>
          <w:p w14:paraId="3973AE4D" w14:textId="77777777" w:rsidR="00C9585F" w:rsidRDefault="00C9585F">
            <w:pPr>
              <w:rPr>
                <w:sz w:val="22"/>
              </w:rPr>
            </w:pPr>
            <w:r>
              <w:rPr>
                <w:sz w:val="22"/>
              </w:rPr>
              <w:t>Fritz Wendel</w:t>
            </w:r>
          </w:p>
        </w:tc>
        <w:tc>
          <w:tcPr>
            <w:tcW w:w="2410" w:type="dxa"/>
          </w:tcPr>
          <w:p w14:paraId="66FDD27E" w14:textId="02BB9415" w:rsidR="00C9585F" w:rsidRDefault="00C9585F" w:rsidP="00EA41CB">
            <w:pPr>
              <w:rPr>
                <w:sz w:val="22"/>
              </w:rPr>
            </w:pPr>
            <w:r>
              <w:rPr>
                <w:sz w:val="22"/>
              </w:rPr>
              <w:t>Messerschmitt Me</w:t>
            </w:r>
            <w:r w:rsidR="003B1386">
              <w:rPr>
                <w:sz w:val="22"/>
              </w:rPr>
              <w:t xml:space="preserve"> </w:t>
            </w:r>
            <w:r>
              <w:rPr>
                <w:sz w:val="22"/>
              </w:rPr>
              <w:t>209</w:t>
            </w:r>
            <w:r w:rsidR="006E7782">
              <w:rPr>
                <w:sz w:val="22"/>
              </w:rPr>
              <w:fldChar w:fldCharType="begin"/>
            </w:r>
            <w:r w:rsidR="006E7782">
              <w:instrText xml:space="preserve"> XE "</w:instrText>
            </w:r>
            <w:r w:rsidR="006E7782" w:rsidRPr="006A361A">
              <w:rPr>
                <w:sz w:val="22"/>
              </w:rPr>
              <w:instrText>Messerschmitt Me</w:instrText>
            </w:r>
            <w:r w:rsidR="003B1386">
              <w:rPr>
                <w:sz w:val="22"/>
              </w:rPr>
              <w:instrText xml:space="preserve"> </w:instrText>
            </w:r>
            <w:r w:rsidR="006E7782" w:rsidRPr="006A361A">
              <w:rPr>
                <w:sz w:val="22"/>
              </w:rPr>
              <w:instrText>209</w:instrText>
            </w:r>
            <w:r w:rsidR="006E7782">
              <w:instrText xml:space="preserve">" </w:instrText>
            </w:r>
            <w:r w:rsidR="006E7782">
              <w:rPr>
                <w:sz w:val="22"/>
              </w:rPr>
              <w:fldChar w:fldCharType="end"/>
            </w:r>
            <w:r>
              <w:rPr>
                <w:sz w:val="22"/>
              </w:rPr>
              <w:t xml:space="preserve"> VI (Me</w:t>
            </w:r>
            <w:r w:rsidR="003B1386">
              <w:rPr>
                <w:sz w:val="22"/>
              </w:rPr>
              <w:t xml:space="preserve"> </w:t>
            </w:r>
            <w:r>
              <w:rPr>
                <w:sz w:val="22"/>
              </w:rPr>
              <w:t>109R) (D-INJR)</w:t>
            </w:r>
          </w:p>
        </w:tc>
        <w:tc>
          <w:tcPr>
            <w:tcW w:w="1277" w:type="dxa"/>
          </w:tcPr>
          <w:p w14:paraId="32810D68" w14:textId="053C0293" w:rsidR="00C9585F" w:rsidRDefault="00C9585F">
            <w:pPr>
              <w:rPr>
                <w:sz w:val="22"/>
              </w:rPr>
            </w:pPr>
            <w:r>
              <w:rPr>
                <w:sz w:val="22"/>
              </w:rPr>
              <w:t>755.138</w:t>
            </w:r>
            <w:r w:rsidR="005C7872">
              <w:rPr>
                <w:sz w:val="22"/>
              </w:rPr>
              <w:t xml:space="preserve"> (469.2 mph)</w:t>
            </w:r>
          </w:p>
        </w:tc>
      </w:tr>
    </w:tbl>
    <w:p w14:paraId="4C04E2C6" w14:textId="77777777" w:rsidR="00B8635B" w:rsidRDefault="00B8635B" w:rsidP="0081355E">
      <w:pPr>
        <w:pStyle w:val="Caption"/>
      </w:pPr>
    </w:p>
    <w:p w14:paraId="7A373DC5" w14:textId="77777777" w:rsidR="00B34531" w:rsidRDefault="00B34531">
      <w:pPr>
        <w:rPr>
          <w:i/>
          <w:spacing w:val="-5"/>
          <w:sz w:val="22"/>
        </w:rPr>
      </w:pPr>
      <w:r>
        <w:br w:type="page"/>
      </w:r>
    </w:p>
    <w:p w14:paraId="30638D40" w14:textId="1B7F15D1" w:rsidR="00C9585F" w:rsidRDefault="00C9585F" w:rsidP="0081355E">
      <w:pPr>
        <w:pStyle w:val="Caption"/>
      </w:pPr>
      <w:r>
        <w:lastRenderedPageBreak/>
        <w:t xml:space="preserve">Photo </w:t>
      </w:r>
      <w:r w:rsidR="00B43204">
        <w:t>1</w:t>
      </w:r>
      <w:r w:rsidR="00503436">
        <w:t>4</w:t>
      </w:r>
      <w:r>
        <w:t>. Messerschmitt Me</w:t>
      </w:r>
      <w:r w:rsidR="003B1386">
        <w:t xml:space="preserve"> </w:t>
      </w:r>
      <w:r>
        <w:t>209 VI air speed record holder 1939</w:t>
      </w:r>
    </w:p>
    <w:p w14:paraId="762EA1B2" w14:textId="77777777" w:rsidR="00C135D9" w:rsidRPr="00C135D9" w:rsidRDefault="00C135D9" w:rsidP="0081355E">
      <w:pPr>
        <w:pStyle w:val="Picture"/>
      </w:pPr>
      <w:r>
        <w:rPr>
          <w:noProof/>
          <w:lang w:eastAsia="en-AU"/>
        </w:rPr>
        <w:drawing>
          <wp:inline distT="0" distB="0" distL="0" distR="0" wp14:anchorId="694FC30C" wp14:editId="33FA95ED">
            <wp:extent cx="4334498" cy="2357967"/>
            <wp:effectExtent l="0" t="0" r="952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5175" cy="2363775"/>
                    </a:xfrm>
                    <a:prstGeom prst="rect">
                      <a:avLst/>
                    </a:prstGeom>
                    <a:noFill/>
                  </pic:spPr>
                </pic:pic>
              </a:graphicData>
            </a:graphic>
          </wp:inline>
        </w:drawing>
      </w:r>
    </w:p>
    <w:p w14:paraId="75FE1482" w14:textId="04B23C6A" w:rsidR="00C9585F" w:rsidRDefault="00C9585F" w:rsidP="0081355E">
      <w:pPr>
        <w:pStyle w:val="BodyText"/>
      </w:pPr>
      <w:r>
        <w:t>The Nazi Germany’s desire to impress the world of the capability of its fighter aircraft resulted in design of the Messerschmitt Me</w:t>
      </w:r>
      <w:r w:rsidR="003B1386">
        <w:t xml:space="preserve"> </w:t>
      </w:r>
      <w:r>
        <w:t>209</w:t>
      </w:r>
      <w:r w:rsidR="006E7782">
        <w:fldChar w:fldCharType="begin"/>
      </w:r>
      <w:r w:rsidR="006E7782">
        <w:instrText xml:space="preserve"> XE "</w:instrText>
      </w:r>
      <w:r w:rsidR="006E7782" w:rsidRPr="00C20E38">
        <w:instrText>Messerschmitt Me</w:instrText>
      </w:r>
      <w:r w:rsidR="003B1386">
        <w:instrText xml:space="preserve"> </w:instrText>
      </w:r>
      <w:r w:rsidR="006E7782" w:rsidRPr="00C20E38">
        <w:instrText>209</w:instrText>
      </w:r>
      <w:r w:rsidR="006E7782">
        <w:instrText xml:space="preserve">" </w:instrText>
      </w:r>
      <w:r w:rsidR="006E7782">
        <w:fldChar w:fldCharType="end"/>
      </w:r>
      <w:r>
        <w:t>, to be used to establish a new absolute world speed record. With only superficial resemblance to the Bf-109, the Me-209 was tailored around a specially designed Daimler-Benz DB 601 ARJ</w:t>
      </w:r>
      <w:r w:rsidR="006E7782">
        <w:fldChar w:fldCharType="begin"/>
      </w:r>
      <w:r w:rsidR="006E7782">
        <w:instrText xml:space="preserve"> XE "</w:instrText>
      </w:r>
      <w:r w:rsidR="006E7782" w:rsidRPr="002805AF">
        <w:instrText>Daimler-Benz DB 601 ARJ</w:instrText>
      </w:r>
      <w:r w:rsidR="006E7782">
        <w:instrText xml:space="preserve">" </w:instrText>
      </w:r>
      <w:r w:rsidR="006E7782">
        <w:fldChar w:fldCharType="end"/>
      </w:r>
      <w:r>
        <w:t xml:space="preserve"> twelve cylinder inverted liquid cooled engine with a take-off rating of 1</w:t>
      </w:r>
      <w:r w:rsidR="005C7872">
        <w:t>,</w:t>
      </w:r>
      <w:r>
        <w:t>342 kW (1,800 hp), which could be boosted to a peak of 1</w:t>
      </w:r>
      <w:r w:rsidR="005C7872">
        <w:t>,</w:t>
      </w:r>
      <w:r>
        <w:t>715 kW (2,300 hp) for very short periods. This capability proved sufficient for the Me 209 to set a new record, Flugkapitan Fritz Wendel</w:t>
      </w:r>
      <w:r w:rsidR="006E7782">
        <w:fldChar w:fldCharType="begin"/>
      </w:r>
      <w:r w:rsidR="006E7782">
        <w:instrText xml:space="preserve"> XE "</w:instrText>
      </w:r>
      <w:r w:rsidR="006E7782" w:rsidRPr="006D7039">
        <w:instrText>Wendel</w:instrText>
      </w:r>
      <w:r w:rsidR="006E7782">
        <w:instrText xml:space="preserve">" </w:instrText>
      </w:r>
      <w:r w:rsidR="006E7782">
        <w:fldChar w:fldCharType="end"/>
      </w:r>
      <w:r>
        <w:t xml:space="preserve"> flying the first specially-prepared proto type on 26 April 1939 at an average speed of 755.13</w:t>
      </w:r>
      <w:r w:rsidR="00D414CC">
        <w:t>8</w:t>
      </w:r>
      <w:r>
        <w:t xml:space="preserve"> km/h (469.22 mph). This would be the last open record held by a piston engined aircraft – the jets would now take the records. </w:t>
      </w:r>
    </w:p>
    <w:p w14:paraId="2F65C054" w14:textId="77777777" w:rsidR="00C9585F" w:rsidRDefault="00C9585F" w:rsidP="0081355E">
      <w:pPr>
        <w:pStyle w:val="BodyText"/>
      </w:pPr>
      <w:r>
        <w:t>At this point the German propaganda ministry stepped in, details for ratification submitted to the FAI identifying the record breaking aircraft as the Messerschmitt Me 109R</w:t>
      </w:r>
      <w:r w:rsidR="006E7782">
        <w:fldChar w:fldCharType="begin"/>
      </w:r>
      <w:r w:rsidR="006E7782">
        <w:instrText xml:space="preserve"> XE "</w:instrText>
      </w:r>
      <w:r w:rsidR="006E7782" w:rsidRPr="0029227C">
        <w:instrText>Messerschmitt Me 109R</w:instrText>
      </w:r>
      <w:r w:rsidR="006E7782">
        <w:instrText xml:space="preserve">" </w:instrText>
      </w:r>
      <w:r w:rsidR="006E7782">
        <w:fldChar w:fldCharType="end"/>
      </w:r>
      <w:r>
        <w:t xml:space="preserve"> in an attempt to convince other nations that the record had been gained by a variant of the Luftwaffe's new fighter</w:t>
      </w:r>
      <w:r w:rsidR="001966FB">
        <w:t>.</w:t>
      </w:r>
      <w:r>
        <w:t xml:space="preserve"> </w:t>
      </w:r>
    </w:p>
    <w:p w14:paraId="6D902F27" w14:textId="7F332EA6" w:rsidR="00C9585F" w:rsidRDefault="00C9585F" w:rsidP="00CA50F8">
      <w:pPr>
        <w:pStyle w:val="Heading1"/>
      </w:pPr>
      <w:bookmarkStart w:id="21" w:name="_Toc53866320"/>
      <w:r>
        <w:t>Epilogue for 1939</w:t>
      </w:r>
      <w:r w:rsidR="005C1D6B">
        <w:t>-1940</w:t>
      </w:r>
      <w:bookmarkEnd w:id="21"/>
    </w:p>
    <w:p w14:paraId="4F6DE6CD" w14:textId="35E236F7" w:rsidR="00C9585F" w:rsidRDefault="00C9585F" w:rsidP="0081355E">
      <w:pPr>
        <w:pStyle w:val="BodyText"/>
      </w:pPr>
      <w:r>
        <w:t xml:space="preserve">In this year 1939, the Second World War commenced and all nations were planning for a war where petroleum products in particular </w:t>
      </w:r>
      <w:r w:rsidR="00693EDE">
        <w:t>f</w:t>
      </w:r>
      <w:r>
        <w:t xml:space="preserve">uel </w:t>
      </w:r>
      <w:r w:rsidR="00693EDE">
        <w:t>o</w:t>
      </w:r>
      <w:r>
        <w:t xml:space="preserve">il for the </w:t>
      </w:r>
      <w:r w:rsidR="00AF1FE9">
        <w:t>n</w:t>
      </w:r>
      <w:r>
        <w:t>avy</w:t>
      </w:r>
      <w:r w:rsidR="008C7DC2">
        <w:t>,</w:t>
      </w:r>
      <w:r>
        <w:t xml:space="preserve"> and </w:t>
      </w:r>
      <w:r w:rsidR="00AF1FE9">
        <w:t xml:space="preserve">aviation gasoline </w:t>
      </w:r>
      <w:r>
        <w:t xml:space="preserve">and lubricants for the </w:t>
      </w:r>
      <w:r w:rsidR="00AF1FE9">
        <w:t>a</w:t>
      </w:r>
      <w:r>
        <w:t xml:space="preserve">ir </w:t>
      </w:r>
      <w:r w:rsidR="00AF1FE9">
        <w:t>f</w:t>
      </w:r>
      <w:r>
        <w:t xml:space="preserve">orce were critical important war materiel. The year of 1939 was the year of getting the ‘administrative wheels into motion’ to support a war of then, unknown duration and limited to </w:t>
      </w:r>
      <w:smartTag w:uri="urn:schemas-microsoft-com:office:smarttags" w:element="place">
        <w:r>
          <w:t>Europe</w:t>
        </w:r>
      </w:smartTag>
      <w:r>
        <w:t xml:space="preserve">. </w:t>
      </w:r>
    </w:p>
    <w:p w14:paraId="0A0701E1" w14:textId="2D6CDE93" w:rsidR="00B02291" w:rsidRDefault="005C1D6B" w:rsidP="0081355E">
      <w:pPr>
        <w:pStyle w:val="BodyText"/>
      </w:pPr>
      <w:r>
        <w:t xml:space="preserve">By the </w:t>
      </w:r>
      <w:r w:rsidR="00693EDE">
        <w:t>s</w:t>
      </w:r>
      <w:r>
        <w:t>pring of 1940, many people had decided that war was never going to happen, and they followed the advice of the newspaper headline which suggested: ‘Forget Hitler – take your holiday’.   They stopped carrying their gas-masks.</w:t>
      </w:r>
      <w:r w:rsidR="00A27427">
        <w:t xml:space="preserve"> </w:t>
      </w:r>
      <w:r>
        <w:t>Six million people every night tuned in to listen to ‘Lord Haw-Haw</w:t>
      </w:r>
      <w:r w:rsidR="006E7782">
        <w:fldChar w:fldCharType="begin"/>
      </w:r>
      <w:r w:rsidR="006E7782">
        <w:instrText xml:space="preserve"> XE "</w:instrText>
      </w:r>
      <w:r w:rsidR="006E7782" w:rsidRPr="005C2D05">
        <w:instrText>Lord Haw-Haw</w:instrText>
      </w:r>
      <w:r w:rsidR="006E7782">
        <w:instrText xml:space="preserve">" </w:instrText>
      </w:r>
      <w:r w:rsidR="006E7782">
        <w:fldChar w:fldCharType="end"/>
      </w:r>
      <w:r>
        <w:t>’, the British Nazi who broadcast on the wireless from Germany</w:t>
      </w:r>
      <w:r w:rsidR="00A27427">
        <w:t xml:space="preserve"> </w:t>
      </w:r>
      <w:r>
        <w:t>until, suddenly, on 9 April 1940, Nazi forces attacked Denmark and Norway.</w:t>
      </w:r>
      <w:r w:rsidR="00B02291">
        <w:t xml:space="preserve"> On May 10</w:t>
      </w:r>
      <w:r w:rsidR="00A27427">
        <w:t xml:space="preserve">, </w:t>
      </w:r>
      <w:r w:rsidR="00B02291">
        <w:t>the Germans invaded the Netherlands, Belgium, and Luxembourg</w:t>
      </w:r>
      <w:r w:rsidR="00693EDE">
        <w:t>,</w:t>
      </w:r>
      <w:r w:rsidR="00B02291">
        <w:t xml:space="preserve"> and 10 days later they were at the English Channel. In June the British Expeditionary Force and its fleeing Allies evacuated from Dunkerque, and by June 14 the triumphant Nazi</w:t>
      </w:r>
      <w:r w:rsidR="00A27427">
        <w:t>s</w:t>
      </w:r>
      <w:r w:rsidR="00B02291">
        <w:t xml:space="preserve"> goose-steeped into France’s beloved Paris.</w:t>
      </w:r>
    </w:p>
    <w:p w14:paraId="49DFC3DE" w14:textId="77777777" w:rsidR="00D85F8A" w:rsidRDefault="00C53499" w:rsidP="0081355E">
      <w:pPr>
        <w:pStyle w:val="BodyText"/>
      </w:pPr>
      <w:r>
        <w:t xml:space="preserve">In </w:t>
      </w:r>
      <w:r w:rsidR="008342D0">
        <w:t>June 22</w:t>
      </w:r>
      <w:r>
        <w:t xml:space="preserve">, 1940 the </w:t>
      </w:r>
      <w:r w:rsidR="008342D0">
        <w:t xml:space="preserve">German-French armistice </w:t>
      </w:r>
      <w:r>
        <w:t>wa</w:t>
      </w:r>
      <w:r w:rsidR="008342D0">
        <w:t>s signed</w:t>
      </w:r>
      <w:r>
        <w:t xml:space="preserve">, and by </w:t>
      </w:r>
      <w:r w:rsidR="008342D0">
        <w:t>July 10</w:t>
      </w:r>
      <w:r>
        <w:t xml:space="preserve">, 1940 the </w:t>
      </w:r>
      <w:r w:rsidR="008342D0">
        <w:t>Battle of Britain</w:t>
      </w:r>
      <w:r w:rsidR="006E7782">
        <w:fldChar w:fldCharType="begin"/>
      </w:r>
      <w:r w:rsidR="006E7782">
        <w:instrText xml:space="preserve"> XE "</w:instrText>
      </w:r>
      <w:r w:rsidR="006E7782" w:rsidRPr="00553737">
        <w:instrText>Battle of Britain</w:instrText>
      </w:r>
      <w:r w:rsidR="006E7782">
        <w:instrText xml:space="preserve">" </w:instrText>
      </w:r>
      <w:r w:rsidR="006E7782">
        <w:fldChar w:fldCharType="end"/>
      </w:r>
      <w:r w:rsidR="008342D0">
        <w:t xml:space="preserve"> </w:t>
      </w:r>
      <w:r w:rsidR="0006168A">
        <w:t xml:space="preserve">had </w:t>
      </w:r>
      <w:r w:rsidR="005D11BA">
        <w:t>begun</w:t>
      </w:r>
      <w:r w:rsidR="008342D0">
        <w:t>.</w:t>
      </w:r>
      <w:r w:rsidR="000F2026">
        <w:t xml:space="preserve"> </w:t>
      </w:r>
    </w:p>
    <w:p w14:paraId="512EDFB2" w14:textId="77777777" w:rsidR="00A27427" w:rsidRDefault="00A27427">
      <w:pPr>
        <w:rPr>
          <w:i/>
          <w:spacing w:val="-5"/>
          <w:sz w:val="22"/>
        </w:rPr>
      </w:pPr>
      <w:r>
        <w:br w:type="page"/>
      </w:r>
    </w:p>
    <w:p w14:paraId="2869FF28" w14:textId="7D061A22" w:rsidR="00BC0D9D" w:rsidRPr="00BC0D9D" w:rsidRDefault="00BC0D9D" w:rsidP="0081355E">
      <w:pPr>
        <w:pStyle w:val="Caption"/>
      </w:pPr>
      <w:r w:rsidRPr="00BC0D9D">
        <w:lastRenderedPageBreak/>
        <w:t xml:space="preserve">Photo </w:t>
      </w:r>
      <w:r w:rsidR="00B43204">
        <w:t>1</w:t>
      </w:r>
      <w:r w:rsidR="0003040E">
        <w:t>5</w:t>
      </w:r>
      <w:r w:rsidRPr="00BC0D9D">
        <w:t xml:space="preserve">. RAF pilots scramble to their Hurricanes </w:t>
      </w:r>
      <w:r>
        <w:t xml:space="preserve">during the </w:t>
      </w:r>
      <w:smartTag w:uri="urn:schemas-microsoft-com:office:smarttags" w:element="City">
        <w:r>
          <w:t>Battle</w:t>
        </w:r>
      </w:smartTag>
      <w:r>
        <w:t xml:space="preserve"> of </w:t>
      </w:r>
      <w:smartTag w:uri="urn:schemas-microsoft-com:office:smarttags" w:element="place">
        <w:smartTag w:uri="urn:schemas-microsoft-com:office:smarttags" w:element="country-region">
          <w:r>
            <w:t>Britain</w:t>
          </w:r>
        </w:smartTag>
      </w:smartTag>
      <w:r>
        <w:t xml:space="preserve"> - </w:t>
      </w:r>
      <w:r w:rsidRPr="00BC0D9D">
        <w:t>1940</w:t>
      </w:r>
      <w:r>
        <w:t>.</w:t>
      </w:r>
    </w:p>
    <w:p w14:paraId="056E5D67" w14:textId="77777777" w:rsidR="00BC0D9D" w:rsidRDefault="00875D69" w:rsidP="0081355E">
      <w:pPr>
        <w:pStyle w:val="Picture"/>
      </w:pPr>
      <w:r>
        <w:rPr>
          <w:noProof/>
          <w:lang w:eastAsia="en-AU"/>
        </w:rPr>
        <w:drawing>
          <wp:inline distT="0" distB="0" distL="0" distR="0" wp14:anchorId="2F567486" wp14:editId="22C100D6">
            <wp:extent cx="5760720" cy="34366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436620"/>
                    </a:xfrm>
                    <a:prstGeom prst="rect">
                      <a:avLst/>
                    </a:prstGeom>
                    <a:noFill/>
                  </pic:spPr>
                </pic:pic>
              </a:graphicData>
            </a:graphic>
          </wp:inline>
        </w:drawing>
      </w:r>
    </w:p>
    <w:p w14:paraId="7601F0E9" w14:textId="77777777" w:rsidR="00B02291" w:rsidRDefault="00B02291" w:rsidP="0081355E">
      <w:pPr>
        <w:pStyle w:val="BodyText"/>
      </w:pPr>
      <w:r>
        <w:t>The “Phoney War” was over; it was now a struggle of the democracies of the free world against an evil fascist dictator.</w:t>
      </w:r>
    </w:p>
    <w:p w14:paraId="43841933" w14:textId="77777777" w:rsidR="003F18CE" w:rsidRPr="00E93911" w:rsidRDefault="003F18CE" w:rsidP="0081355E">
      <w:pPr>
        <w:pStyle w:val="BodyText"/>
        <w:sectPr w:rsidR="003F18CE" w:rsidRPr="00E93911" w:rsidSect="005721FD">
          <w:footerReference w:type="first" r:id="rId28"/>
          <w:endnotePr>
            <w:numFmt w:val="decimal"/>
          </w:endnotePr>
          <w:pgSz w:w="11907" w:h="16839" w:code="9"/>
          <w:pgMar w:top="1701" w:right="1134" w:bottom="1701" w:left="1701" w:header="567" w:footer="851" w:gutter="0"/>
          <w:cols w:space="360"/>
          <w:titlePg/>
        </w:sectPr>
      </w:pPr>
      <w:r>
        <w:br w:type="page"/>
      </w:r>
    </w:p>
    <w:p w14:paraId="3DC78B6D" w14:textId="77777777" w:rsidR="00C9585F" w:rsidRDefault="00C9585F" w:rsidP="00BC4969">
      <w:pPr>
        <w:pStyle w:val="Heading1"/>
      </w:pPr>
      <w:bookmarkStart w:id="22" w:name="_Toc53866321"/>
      <w:r>
        <w:lastRenderedPageBreak/>
        <w:t>Index</w:t>
      </w:r>
      <w:bookmarkEnd w:id="22"/>
    </w:p>
    <w:p w14:paraId="2B3C9C88" w14:textId="77777777" w:rsidR="00BC4969" w:rsidRDefault="001C0F5B">
      <w:pPr>
        <w:pStyle w:val="Index1"/>
        <w:rPr>
          <w:rFonts w:ascii="Garamond" w:hAnsi="Garamond"/>
          <w:caps/>
          <w:noProof/>
          <w:color w:val="808080"/>
          <w:kern w:val="28"/>
        </w:rPr>
        <w:sectPr w:rsidR="00BC4969" w:rsidSect="00BC4969">
          <w:headerReference w:type="default" r:id="rId29"/>
          <w:footerReference w:type="default" r:id="rId30"/>
          <w:headerReference w:type="first" r:id="rId31"/>
          <w:endnotePr>
            <w:numFmt w:val="decimal"/>
          </w:endnotePr>
          <w:type w:val="continuous"/>
          <w:pgSz w:w="11907" w:h="16839" w:code="9"/>
          <w:pgMar w:top="1701" w:right="1134" w:bottom="1701" w:left="1701" w:header="567" w:footer="851" w:gutter="0"/>
          <w:cols w:num="4" w:space="240"/>
        </w:sectPr>
      </w:pPr>
      <w:r w:rsidRPr="00B8635B">
        <w:rPr>
          <w:rFonts w:ascii="Garamond" w:hAnsi="Garamond"/>
          <w:caps/>
          <w:color w:val="808080"/>
          <w:kern w:val="28"/>
        </w:rPr>
        <w:fldChar w:fldCharType="begin"/>
      </w:r>
      <w:r w:rsidRPr="00B8635B">
        <w:rPr>
          <w:rFonts w:ascii="Garamond" w:hAnsi="Garamond"/>
          <w:caps/>
          <w:color w:val="808080"/>
          <w:kern w:val="28"/>
        </w:rPr>
        <w:instrText xml:space="preserve"> INDEX \e "</w:instrText>
      </w:r>
      <w:r w:rsidRPr="00B8635B">
        <w:rPr>
          <w:rFonts w:ascii="Garamond" w:hAnsi="Garamond"/>
          <w:caps/>
          <w:color w:val="808080"/>
          <w:kern w:val="28"/>
        </w:rPr>
        <w:tab/>
        <w:instrText xml:space="preserve">" \h "A" \c "2" \z "1033" </w:instrText>
      </w:r>
      <w:r w:rsidRPr="00B8635B">
        <w:rPr>
          <w:rFonts w:ascii="Garamond" w:hAnsi="Garamond"/>
          <w:caps/>
          <w:color w:val="808080"/>
          <w:kern w:val="28"/>
        </w:rPr>
        <w:fldChar w:fldCharType="separate"/>
      </w:r>
    </w:p>
    <w:p w14:paraId="4F4DCF45" w14:textId="77777777" w:rsidR="00BC4969" w:rsidRDefault="00BC4969" w:rsidP="00B34531">
      <w:pPr>
        <w:pStyle w:val="IndexHeading"/>
        <w:keepNext/>
        <w:tabs>
          <w:tab w:val="right" w:leader="dot" w:pos="4166"/>
        </w:tabs>
        <w:spacing w:before="0" w:after="0"/>
        <w:rPr>
          <w:rFonts w:asciiTheme="minorHAnsi" w:eastAsiaTheme="minorEastAsia" w:hAnsiTheme="minorHAnsi" w:cstheme="minorBidi"/>
          <w:b w:val="0"/>
          <w:bCs w:val="0"/>
          <w:noProof/>
          <w:lang w:val="en-US"/>
        </w:rPr>
      </w:pPr>
      <w:r>
        <w:rPr>
          <w:noProof/>
          <w:lang w:val="en-US"/>
        </w:rPr>
        <w:t>1</w:t>
      </w:r>
    </w:p>
    <w:p w14:paraId="771556F1" w14:textId="77777777" w:rsidR="00BC4969" w:rsidRDefault="00BC4969" w:rsidP="00B34531">
      <w:pPr>
        <w:pStyle w:val="Index1"/>
        <w:tabs>
          <w:tab w:val="right" w:leader="dot" w:pos="4166"/>
        </w:tabs>
        <w:spacing w:before="0"/>
        <w:rPr>
          <w:noProof/>
          <w:lang w:val="en-US"/>
        </w:rPr>
      </w:pPr>
      <w:r>
        <w:rPr>
          <w:noProof/>
          <w:lang w:val="en-US"/>
        </w:rPr>
        <w:t>100 Octane Aviation Spirit</w:t>
      </w:r>
      <w:r>
        <w:rPr>
          <w:noProof/>
          <w:lang w:val="en-US"/>
        </w:rPr>
        <w:tab/>
        <w:t>5, 17</w:t>
      </w:r>
    </w:p>
    <w:p w14:paraId="08B54355" w14:textId="77777777" w:rsidR="00BC4969" w:rsidRDefault="00BC4969" w:rsidP="00B34531">
      <w:pPr>
        <w:pStyle w:val="IndexHeading"/>
        <w:keepNext/>
        <w:tabs>
          <w:tab w:val="right" w:leader="dot" w:pos="4166"/>
        </w:tabs>
        <w:spacing w:before="0" w:after="0"/>
        <w:rPr>
          <w:rFonts w:asciiTheme="minorHAnsi" w:eastAsiaTheme="minorEastAsia" w:hAnsiTheme="minorHAnsi" w:cstheme="minorBidi"/>
          <w:b w:val="0"/>
          <w:bCs w:val="0"/>
          <w:noProof/>
          <w:lang w:val="en-US"/>
        </w:rPr>
      </w:pPr>
      <w:r>
        <w:rPr>
          <w:noProof/>
          <w:lang w:val="en-US"/>
        </w:rPr>
        <w:t>A</w:t>
      </w:r>
    </w:p>
    <w:p w14:paraId="2CE4B706" w14:textId="77777777" w:rsidR="00BC4969" w:rsidRDefault="00BC4969" w:rsidP="00B34531">
      <w:pPr>
        <w:pStyle w:val="Index1"/>
        <w:tabs>
          <w:tab w:val="right" w:leader="dot" w:pos="4166"/>
        </w:tabs>
        <w:spacing w:before="0"/>
        <w:rPr>
          <w:noProof/>
          <w:lang w:val="en-US"/>
        </w:rPr>
      </w:pPr>
      <w:r>
        <w:rPr>
          <w:noProof/>
          <w:lang w:val="en-US"/>
        </w:rPr>
        <w:t>Abadan</w:t>
      </w:r>
      <w:r>
        <w:rPr>
          <w:noProof/>
          <w:lang w:val="en-US"/>
        </w:rPr>
        <w:tab/>
        <w:t>5, 19, 23, 24, 25, 28, 30</w:t>
      </w:r>
    </w:p>
    <w:p w14:paraId="5D4E1BEC" w14:textId="77777777" w:rsidR="00BC4969" w:rsidRDefault="00BC4969" w:rsidP="00B34531">
      <w:pPr>
        <w:pStyle w:val="Index1"/>
        <w:tabs>
          <w:tab w:val="right" w:leader="dot" w:pos="4166"/>
        </w:tabs>
        <w:spacing w:before="0"/>
        <w:rPr>
          <w:noProof/>
          <w:lang w:val="en-US"/>
        </w:rPr>
      </w:pPr>
      <w:r>
        <w:rPr>
          <w:noProof/>
          <w:lang w:val="en-US"/>
        </w:rPr>
        <w:t>Abadan Refinery</w:t>
      </w:r>
      <w:r>
        <w:rPr>
          <w:noProof/>
          <w:lang w:val="en-US"/>
        </w:rPr>
        <w:tab/>
        <w:t>18, 22</w:t>
      </w:r>
    </w:p>
    <w:p w14:paraId="18921629" w14:textId="77777777" w:rsidR="00BC4969" w:rsidRDefault="00BC4969" w:rsidP="00B34531">
      <w:pPr>
        <w:pStyle w:val="Index1"/>
        <w:tabs>
          <w:tab w:val="right" w:leader="dot" w:pos="4166"/>
        </w:tabs>
        <w:spacing w:before="0"/>
        <w:rPr>
          <w:noProof/>
          <w:lang w:val="en-US"/>
        </w:rPr>
      </w:pPr>
      <w:r>
        <w:rPr>
          <w:noProof/>
          <w:lang w:val="en-US"/>
        </w:rPr>
        <w:t>Alkylate</w:t>
      </w:r>
      <w:r>
        <w:rPr>
          <w:noProof/>
          <w:lang w:val="en-US"/>
        </w:rPr>
        <w:tab/>
        <w:t>5, 28</w:t>
      </w:r>
    </w:p>
    <w:p w14:paraId="3768EC2D" w14:textId="77777777" w:rsidR="00BC4969" w:rsidRDefault="00BC4969" w:rsidP="00B34531">
      <w:pPr>
        <w:pStyle w:val="Index1"/>
        <w:tabs>
          <w:tab w:val="right" w:leader="dot" w:pos="4166"/>
        </w:tabs>
        <w:spacing w:before="0"/>
        <w:rPr>
          <w:noProof/>
          <w:lang w:val="en-US"/>
        </w:rPr>
      </w:pPr>
      <w:r>
        <w:rPr>
          <w:noProof/>
          <w:lang w:val="en-US"/>
        </w:rPr>
        <w:t>Alkylation</w:t>
      </w:r>
      <w:r>
        <w:rPr>
          <w:noProof/>
          <w:lang w:val="en-US"/>
        </w:rPr>
        <w:tab/>
        <w:t>21</w:t>
      </w:r>
    </w:p>
    <w:p w14:paraId="4F39468D" w14:textId="77777777" w:rsidR="00BC4969" w:rsidRDefault="00BC4969" w:rsidP="00B34531">
      <w:pPr>
        <w:pStyle w:val="Index1"/>
        <w:tabs>
          <w:tab w:val="right" w:leader="dot" w:pos="4166"/>
        </w:tabs>
        <w:spacing w:before="0"/>
        <w:rPr>
          <w:noProof/>
          <w:lang w:val="en-US"/>
        </w:rPr>
      </w:pPr>
      <w:r>
        <w:rPr>
          <w:noProof/>
          <w:lang w:val="en-US"/>
        </w:rPr>
        <w:t>Anglo-American Oil Company Ltd</w:t>
      </w:r>
      <w:r>
        <w:rPr>
          <w:noProof/>
          <w:lang w:val="en-US"/>
        </w:rPr>
        <w:tab/>
        <w:t>12</w:t>
      </w:r>
    </w:p>
    <w:p w14:paraId="63545EA5" w14:textId="77777777" w:rsidR="00BC4969" w:rsidRDefault="00BC4969" w:rsidP="00B34531">
      <w:pPr>
        <w:pStyle w:val="Index1"/>
        <w:tabs>
          <w:tab w:val="right" w:leader="dot" w:pos="4166"/>
        </w:tabs>
        <w:spacing w:before="0"/>
        <w:rPr>
          <w:noProof/>
          <w:lang w:val="en-US"/>
        </w:rPr>
      </w:pPr>
      <w:r>
        <w:rPr>
          <w:noProof/>
          <w:lang w:val="en-US"/>
        </w:rPr>
        <w:t>Anglo-Iranian (BP)</w:t>
      </w:r>
      <w:r>
        <w:rPr>
          <w:noProof/>
          <w:lang w:val="en-US"/>
        </w:rPr>
        <w:tab/>
        <w:t>27</w:t>
      </w:r>
    </w:p>
    <w:p w14:paraId="36BFCE76" w14:textId="77777777" w:rsidR="00BC4969" w:rsidRDefault="00BC4969" w:rsidP="00B34531">
      <w:pPr>
        <w:pStyle w:val="Index1"/>
        <w:tabs>
          <w:tab w:val="right" w:leader="dot" w:pos="4166"/>
        </w:tabs>
        <w:spacing w:before="0"/>
        <w:rPr>
          <w:noProof/>
          <w:lang w:val="en-US"/>
        </w:rPr>
      </w:pPr>
      <w:r>
        <w:rPr>
          <w:noProof/>
          <w:lang w:val="en-US"/>
        </w:rPr>
        <w:t>Anglo-Iranian Oil Co.</w:t>
      </w:r>
      <w:r>
        <w:rPr>
          <w:noProof/>
          <w:lang w:val="en-US"/>
        </w:rPr>
        <w:tab/>
        <w:t>18</w:t>
      </w:r>
    </w:p>
    <w:p w14:paraId="77605BA2" w14:textId="77777777" w:rsidR="00BC4969" w:rsidRDefault="00BC4969" w:rsidP="00B34531">
      <w:pPr>
        <w:pStyle w:val="Index1"/>
        <w:tabs>
          <w:tab w:val="right" w:leader="dot" w:pos="4166"/>
        </w:tabs>
        <w:spacing w:before="0"/>
        <w:rPr>
          <w:noProof/>
          <w:lang w:val="en-US"/>
        </w:rPr>
      </w:pPr>
      <w:r>
        <w:rPr>
          <w:noProof/>
          <w:lang w:val="en-US"/>
        </w:rPr>
        <w:t>Aruba</w:t>
      </w:r>
      <w:r>
        <w:rPr>
          <w:noProof/>
          <w:lang w:val="en-US"/>
        </w:rPr>
        <w:tab/>
        <w:t>16, 17, 18, 19, 21, 23, 24, 25, 28, 31</w:t>
      </w:r>
    </w:p>
    <w:p w14:paraId="46A83CBA" w14:textId="77777777" w:rsidR="00BC4969" w:rsidRDefault="00BC4969" w:rsidP="00B34531">
      <w:pPr>
        <w:pStyle w:val="Index1"/>
        <w:tabs>
          <w:tab w:val="right" w:leader="dot" w:pos="4166"/>
        </w:tabs>
        <w:spacing w:before="0"/>
        <w:rPr>
          <w:noProof/>
          <w:lang w:val="en-US"/>
        </w:rPr>
      </w:pPr>
      <w:r>
        <w:rPr>
          <w:noProof/>
          <w:lang w:val="en-US"/>
        </w:rPr>
        <w:t>Associated Octel Limited</w:t>
      </w:r>
      <w:r>
        <w:rPr>
          <w:noProof/>
          <w:lang w:val="en-US"/>
        </w:rPr>
        <w:tab/>
        <w:t>17</w:t>
      </w:r>
    </w:p>
    <w:p w14:paraId="3F2E948C" w14:textId="77777777" w:rsidR="00BC4969" w:rsidRDefault="00BC4969" w:rsidP="00B34531">
      <w:pPr>
        <w:pStyle w:val="Index1"/>
        <w:tabs>
          <w:tab w:val="right" w:leader="dot" w:pos="4166"/>
        </w:tabs>
        <w:spacing w:before="0"/>
        <w:rPr>
          <w:noProof/>
          <w:lang w:val="en-US"/>
        </w:rPr>
      </w:pPr>
      <w:r>
        <w:rPr>
          <w:noProof/>
          <w:lang w:val="en-US"/>
        </w:rPr>
        <w:t>Australia</w:t>
      </w:r>
      <w:r>
        <w:rPr>
          <w:noProof/>
          <w:lang w:val="en-US"/>
        </w:rPr>
        <w:tab/>
        <w:t>32</w:t>
      </w:r>
    </w:p>
    <w:p w14:paraId="790584B0" w14:textId="77777777" w:rsidR="00BC4969" w:rsidRDefault="00BC4969" w:rsidP="00B34531">
      <w:pPr>
        <w:pStyle w:val="Index1"/>
        <w:tabs>
          <w:tab w:val="right" w:leader="dot" w:pos="4166"/>
        </w:tabs>
        <w:spacing w:before="0"/>
        <w:rPr>
          <w:noProof/>
          <w:lang w:val="en-US"/>
        </w:rPr>
      </w:pPr>
      <w:r>
        <w:rPr>
          <w:noProof/>
          <w:lang w:val="en-US"/>
        </w:rPr>
        <w:t>Aviation Coordination</w:t>
      </w:r>
      <w:r>
        <w:rPr>
          <w:noProof/>
          <w:lang w:val="en-US"/>
        </w:rPr>
        <w:tab/>
        <w:t>13, 14</w:t>
      </w:r>
    </w:p>
    <w:p w14:paraId="63C05F3A" w14:textId="77777777" w:rsidR="00BC4969" w:rsidRDefault="00BC4969" w:rsidP="00B34531">
      <w:pPr>
        <w:pStyle w:val="IndexHeading"/>
        <w:keepNext/>
        <w:tabs>
          <w:tab w:val="right" w:leader="dot" w:pos="4166"/>
        </w:tabs>
        <w:spacing w:before="0" w:after="0"/>
        <w:rPr>
          <w:rFonts w:asciiTheme="minorHAnsi" w:eastAsiaTheme="minorEastAsia" w:hAnsiTheme="minorHAnsi" w:cstheme="minorBidi"/>
          <w:b w:val="0"/>
          <w:bCs w:val="0"/>
          <w:noProof/>
          <w:lang w:val="en-US"/>
        </w:rPr>
      </w:pPr>
      <w:r>
        <w:rPr>
          <w:noProof/>
          <w:lang w:val="en-US"/>
        </w:rPr>
        <w:t>B</w:t>
      </w:r>
    </w:p>
    <w:p w14:paraId="661227AF" w14:textId="77777777" w:rsidR="00BC4969" w:rsidRDefault="00BC4969" w:rsidP="00B34531">
      <w:pPr>
        <w:pStyle w:val="Index1"/>
        <w:tabs>
          <w:tab w:val="right" w:leader="dot" w:pos="4166"/>
        </w:tabs>
        <w:spacing w:before="0"/>
        <w:rPr>
          <w:noProof/>
          <w:lang w:val="en-US"/>
        </w:rPr>
      </w:pPr>
      <w:r>
        <w:rPr>
          <w:noProof/>
          <w:lang w:val="en-US"/>
        </w:rPr>
        <w:t>Bahrein</w:t>
      </w:r>
      <w:r>
        <w:rPr>
          <w:noProof/>
          <w:lang w:val="en-US"/>
        </w:rPr>
        <w:tab/>
        <w:t>17</w:t>
      </w:r>
    </w:p>
    <w:p w14:paraId="618948D4" w14:textId="77777777" w:rsidR="00BC4969" w:rsidRDefault="00BC4969" w:rsidP="00B34531">
      <w:pPr>
        <w:pStyle w:val="Index1"/>
        <w:tabs>
          <w:tab w:val="right" w:leader="dot" w:pos="4166"/>
        </w:tabs>
        <w:spacing w:before="0"/>
        <w:rPr>
          <w:noProof/>
          <w:lang w:val="en-US"/>
        </w:rPr>
      </w:pPr>
      <w:r>
        <w:rPr>
          <w:noProof/>
          <w:lang w:val="en-US"/>
        </w:rPr>
        <w:t>Bahrein crudes</w:t>
      </w:r>
      <w:r>
        <w:rPr>
          <w:noProof/>
          <w:lang w:val="en-US"/>
        </w:rPr>
        <w:tab/>
        <w:t>18</w:t>
      </w:r>
    </w:p>
    <w:p w14:paraId="6ABBC833" w14:textId="77777777" w:rsidR="00BC4969" w:rsidRDefault="00BC4969" w:rsidP="00B34531">
      <w:pPr>
        <w:pStyle w:val="Index1"/>
        <w:tabs>
          <w:tab w:val="right" w:leader="dot" w:pos="4166"/>
        </w:tabs>
        <w:spacing w:before="0"/>
        <w:rPr>
          <w:noProof/>
          <w:lang w:val="en-US"/>
        </w:rPr>
      </w:pPr>
      <w:r>
        <w:rPr>
          <w:noProof/>
          <w:lang w:val="en-US"/>
        </w:rPr>
        <w:t>Balikpapan</w:t>
      </w:r>
      <w:r>
        <w:rPr>
          <w:noProof/>
          <w:lang w:val="en-US"/>
        </w:rPr>
        <w:tab/>
        <w:t>23</w:t>
      </w:r>
    </w:p>
    <w:p w14:paraId="40FC4EE7" w14:textId="77777777" w:rsidR="00BC4969" w:rsidRDefault="00BC4969" w:rsidP="00B34531">
      <w:pPr>
        <w:pStyle w:val="Index1"/>
        <w:tabs>
          <w:tab w:val="right" w:leader="dot" w:pos="4166"/>
        </w:tabs>
        <w:spacing w:before="0"/>
        <w:rPr>
          <w:noProof/>
          <w:lang w:val="en-US"/>
        </w:rPr>
      </w:pPr>
      <w:r>
        <w:rPr>
          <w:noProof/>
          <w:lang w:val="en-US"/>
        </w:rPr>
        <w:t>Barrancabermeja Refinery</w:t>
      </w:r>
      <w:r>
        <w:rPr>
          <w:noProof/>
          <w:lang w:val="en-US"/>
        </w:rPr>
        <w:tab/>
        <w:t>18</w:t>
      </w:r>
    </w:p>
    <w:p w14:paraId="2A6BCFDB" w14:textId="77777777" w:rsidR="00BC4969" w:rsidRDefault="00BC4969" w:rsidP="00B34531">
      <w:pPr>
        <w:pStyle w:val="Index1"/>
        <w:tabs>
          <w:tab w:val="right" w:leader="dot" w:pos="4166"/>
        </w:tabs>
        <w:spacing w:before="0"/>
        <w:rPr>
          <w:noProof/>
          <w:lang w:val="en-US"/>
        </w:rPr>
      </w:pPr>
      <w:r>
        <w:rPr>
          <w:noProof/>
          <w:lang w:val="en-US"/>
        </w:rPr>
        <w:t>Battle of Britain</w:t>
      </w:r>
      <w:r>
        <w:rPr>
          <w:noProof/>
          <w:lang w:val="en-US"/>
        </w:rPr>
        <w:tab/>
        <w:t>34</w:t>
      </w:r>
    </w:p>
    <w:p w14:paraId="0511D988" w14:textId="77777777" w:rsidR="00BC4969" w:rsidRDefault="00BC4969" w:rsidP="00B34531">
      <w:pPr>
        <w:pStyle w:val="Index1"/>
        <w:tabs>
          <w:tab w:val="right" w:leader="dot" w:pos="4166"/>
        </w:tabs>
        <w:spacing w:before="0"/>
        <w:rPr>
          <w:noProof/>
          <w:lang w:val="en-US"/>
        </w:rPr>
      </w:pPr>
      <w:r>
        <w:rPr>
          <w:noProof/>
          <w:lang w:val="en-US"/>
        </w:rPr>
        <w:t>Billingham</w:t>
      </w:r>
      <w:r>
        <w:rPr>
          <w:noProof/>
          <w:lang w:val="en-US"/>
        </w:rPr>
        <w:tab/>
        <w:t>16, 17, 19, 20, 24</w:t>
      </w:r>
    </w:p>
    <w:p w14:paraId="18D2E923" w14:textId="77777777" w:rsidR="00BC4969" w:rsidRDefault="00BC4969" w:rsidP="00B34531">
      <w:pPr>
        <w:pStyle w:val="Index1"/>
        <w:tabs>
          <w:tab w:val="right" w:leader="dot" w:pos="4166"/>
        </w:tabs>
        <w:spacing w:before="0"/>
        <w:rPr>
          <w:noProof/>
          <w:lang w:val="en-US"/>
        </w:rPr>
      </w:pPr>
      <w:r>
        <w:rPr>
          <w:noProof/>
          <w:lang w:val="en-US"/>
        </w:rPr>
        <w:t>Borneo</w:t>
      </w:r>
      <w:r>
        <w:rPr>
          <w:noProof/>
          <w:lang w:val="en-US"/>
        </w:rPr>
        <w:tab/>
        <w:t>12, 22, 25, 30</w:t>
      </w:r>
    </w:p>
    <w:p w14:paraId="6E469610" w14:textId="77777777" w:rsidR="00BC4969" w:rsidRDefault="00BC4969" w:rsidP="00B34531">
      <w:pPr>
        <w:pStyle w:val="Index1"/>
        <w:tabs>
          <w:tab w:val="right" w:leader="dot" w:pos="4166"/>
        </w:tabs>
        <w:spacing w:before="0"/>
        <w:rPr>
          <w:noProof/>
          <w:lang w:val="en-US"/>
        </w:rPr>
      </w:pPr>
      <w:r>
        <w:rPr>
          <w:noProof/>
          <w:lang w:val="en-US"/>
        </w:rPr>
        <w:t>Brandan</w:t>
      </w:r>
      <w:r>
        <w:rPr>
          <w:noProof/>
          <w:lang w:val="en-US"/>
        </w:rPr>
        <w:tab/>
        <w:t>23</w:t>
      </w:r>
    </w:p>
    <w:p w14:paraId="24F7E66A" w14:textId="77777777" w:rsidR="00BC4969" w:rsidRDefault="00BC4969" w:rsidP="00B34531">
      <w:pPr>
        <w:pStyle w:val="Index1"/>
        <w:tabs>
          <w:tab w:val="right" w:leader="dot" w:pos="4166"/>
        </w:tabs>
        <w:spacing w:before="0"/>
        <w:rPr>
          <w:noProof/>
          <w:lang w:val="en-US"/>
        </w:rPr>
      </w:pPr>
      <w:r>
        <w:rPr>
          <w:noProof/>
          <w:lang w:val="en-US"/>
        </w:rPr>
        <w:t>Bristol Hercules</w:t>
      </w:r>
      <w:r>
        <w:rPr>
          <w:noProof/>
          <w:lang w:val="en-US"/>
        </w:rPr>
        <w:tab/>
        <w:t>18</w:t>
      </w:r>
    </w:p>
    <w:p w14:paraId="554F3B0F" w14:textId="77777777" w:rsidR="00BC4969" w:rsidRDefault="00BC4969" w:rsidP="00B34531">
      <w:pPr>
        <w:pStyle w:val="Index1"/>
        <w:tabs>
          <w:tab w:val="right" w:leader="dot" w:pos="4166"/>
        </w:tabs>
        <w:spacing w:before="0"/>
        <w:rPr>
          <w:noProof/>
          <w:lang w:val="en-US"/>
        </w:rPr>
      </w:pPr>
      <w:r>
        <w:rPr>
          <w:noProof/>
          <w:lang w:val="en-US"/>
        </w:rPr>
        <w:t>British Military and Commercial Aviation Gasoline Specifications</w:t>
      </w:r>
      <w:r>
        <w:rPr>
          <w:noProof/>
          <w:lang w:val="en-US"/>
        </w:rPr>
        <w:tab/>
        <w:t>7</w:t>
      </w:r>
    </w:p>
    <w:p w14:paraId="5B99A463" w14:textId="77777777" w:rsidR="00BC4969" w:rsidRDefault="00BC4969" w:rsidP="00B34531">
      <w:pPr>
        <w:pStyle w:val="Index1"/>
        <w:tabs>
          <w:tab w:val="right" w:leader="dot" w:pos="4166"/>
        </w:tabs>
        <w:spacing w:before="0"/>
        <w:rPr>
          <w:noProof/>
          <w:lang w:val="en-US"/>
        </w:rPr>
      </w:pPr>
      <w:r>
        <w:rPr>
          <w:noProof/>
          <w:lang w:val="en-US"/>
        </w:rPr>
        <w:t>Burma</w:t>
      </w:r>
      <w:r>
        <w:rPr>
          <w:noProof/>
          <w:lang w:val="en-US"/>
        </w:rPr>
        <w:tab/>
        <w:t>16, 22</w:t>
      </w:r>
    </w:p>
    <w:p w14:paraId="3044400F" w14:textId="77777777" w:rsidR="00BC4969" w:rsidRDefault="00BC4969" w:rsidP="00B34531">
      <w:pPr>
        <w:pStyle w:val="Index1"/>
        <w:tabs>
          <w:tab w:val="right" w:leader="dot" w:pos="4166"/>
        </w:tabs>
        <w:spacing w:before="0"/>
        <w:rPr>
          <w:noProof/>
          <w:lang w:val="en-US"/>
        </w:rPr>
      </w:pPr>
      <w:r>
        <w:rPr>
          <w:noProof/>
          <w:lang w:val="en-US"/>
        </w:rPr>
        <w:t>Burmah Oil Co</w:t>
      </w:r>
      <w:r>
        <w:rPr>
          <w:noProof/>
          <w:lang w:val="en-US"/>
        </w:rPr>
        <w:tab/>
        <w:t>24</w:t>
      </w:r>
    </w:p>
    <w:p w14:paraId="455A4DF9" w14:textId="77777777" w:rsidR="00BC4969" w:rsidRDefault="00BC4969" w:rsidP="00B34531">
      <w:pPr>
        <w:pStyle w:val="IndexHeading"/>
        <w:keepNext/>
        <w:tabs>
          <w:tab w:val="right" w:leader="dot" w:pos="4166"/>
        </w:tabs>
        <w:spacing w:before="0" w:after="0"/>
        <w:rPr>
          <w:rFonts w:asciiTheme="minorHAnsi" w:eastAsiaTheme="minorEastAsia" w:hAnsiTheme="minorHAnsi" w:cstheme="minorBidi"/>
          <w:b w:val="0"/>
          <w:bCs w:val="0"/>
          <w:noProof/>
          <w:lang w:val="en-US"/>
        </w:rPr>
      </w:pPr>
      <w:r>
        <w:rPr>
          <w:noProof/>
          <w:lang w:val="en-US"/>
        </w:rPr>
        <w:t>C</w:t>
      </w:r>
    </w:p>
    <w:p w14:paraId="346E3115" w14:textId="77777777" w:rsidR="00BC4969" w:rsidRDefault="00BC4969" w:rsidP="00B34531">
      <w:pPr>
        <w:pStyle w:val="Index1"/>
        <w:tabs>
          <w:tab w:val="right" w:leader="dot" w:pos="4166"/>
        </w:tabs>
        <w:spacing w:before="0"/>
        <w:rPr>
          <w:noProof/>
          <w:lang w:val="en-US"/>
        </w:rPr>
      </w:pPr>
      <w:r>
        <w:rPr>
          <w:noProof/>
          <w:lang w:val="en-US"/>
        </w:rPr>
        <w:t>Caltex</w:t>
      </w:r>
      <w:r>
        <w:rPr>
          <w:noProof/>
          <w:lang w:val="en-US"/>
        </w:rPr>
        <w:tab/>
        <w:t>17</w:t>
      </w:r>
    </w:p>
    <w:p w14:paraId="025DD47D" w14:textId="77777777" w:rsidR="00BC4969" w:rsidRDefault="00BC4969" w:rsidP="00B34531">
      <w:pPr>
        <w:pStyle w:val="Index1"/>
        <w:tabs>
          <w:tab w:val="right" w:leader="dot" w:pos="4166"/>
        </w:tabs>
        <w:spacing w:before="0"/>
        <w:rPr>
          <w:noProof/>
          <w:lang w:val="en-US"/>
        </w:rPr>
      </w:pPr>
      <w:r>
        <w:rPr>
          <w:noProof/>
          <w:lang w:val="en-US"/>
        </w:rPr>
        <w:t>Catalytic Reforming</w:t>
      </w:r>
      <w:r>
        <w:rPr>
          <w:noProof/>
          <w:lang w:val="en-US"/>
        </w:rPr>
        <w:tab/>
        <w:t>5, 27, 38</w:t>
      </w:r>
    </w:p>
    <w:p w14:paraId="64AD7B6D" w14:textId="77777777" w:rsidR="00BC4969" w:rsidRDefault="00BC4969" w:rsidP="00B34531">
      <w:pPr>
        <w:pStyle w:val="Index1"/>
        <w:tabs>
          <w:tab w:val="right" w:leader="dot" w:pos="4166"/>
        </w:tabs>
        <w:spacing w:before="0"/>
        <w:rPr>
          <w:noProof/>
          <w:lang w:val="en-US"/>
        </w:rPr>
      </w:pPr>
      <w:r>
        <w:rPr>
          <w:noProof/>
          <w:lang w:val="en-US"/>
        </w:rPr>
        <w:t>China</w:t>
      </w:r>
      <w:r>
        <w:rPr>
          <w:noProof/>
          <w:lang w:val="en-US"/>
        </w:rPr>
        <w:tab/>
        <w:t>32</w:t>
      </w:r>
    </w:p>
    <w:p w14:paraId="6E64F165" w14:textId="77777777" w:rsidR="00BC4969" w:rsidRDefault="00BC4969" w:rsidP="00B34531">
      <w:pPr>
        <w:pStyle w:val="Index1"/>
        <w:tabs>
          <w:tab w:val="right" w:leader="dot" w:pos="4166"/>
        </w:tabs>
        <w:spacing w:before="0"/>
        <w:rPr>
          <w:noProof/>
          <w:lang w:val="en-US"/>
        </w:rPr>
      </w:pPr>
      <w:r>
        <w:rPr>
          <w:noProof/>
          <w:lang w:val="en-US"/>
        </w:rPr>
        <w:t>Colombia</w:t>
      </w:r>
      <w:r>
        <w:rPr>
          <w:noProof/>
          <w:lang w:val="en-US"/>
        </w:rPr>
        <w:tab/>
        <w:t>16, 30</w:t>
      </w:r>
    </w:p>
    <w:p w14:paraId="318D96A5" w14:textId="77777777" w:rsidR="00BC4969" w:rsidRDefault="00BC4969" w:rsidP="00B34531">
      <w:pPr>
        <w:pStyle w:val="Index1"/>
        <w:tabs>
          <w:tab w:val="right" w:leader="dot" w:pos="4166"/>
        </w:tabs>
        <w:spacing w:before="0"/>
        <w:rPr>
          <w:noProof/>
          <w:lang w:val="en-US"/>
        </w:rPr>
      </w:pPr>
      <w:r>
        <w:rPr>
          <w:noProof/>
          <w:lang w:val="en-US"/>
        </w:rPr>
        <w:t>cracked’ spirit</w:t>
      </w:r>
      <w:r>
        <w:rPr>
          <w:noProof/>
          <w:lang w:val="en-US"/>
        </w:rPr>
        <w:tab/>
        <w:t>16</w:t>
      </w:r>
    </w:p>
    <w:p w14:paraId="1FD90199" w14:textId="77777777" w:rsidR="00BC4969" w:rsidRDefault="00BC4969" w:rsidP="00B34531">
      <w:pPr>
        <w:pStyle w:val="Index1"/>
        <w:tabs>
          <w:tab w:val="right" w:leader="dot" w:pos="4166"/>
        </w:tabs>
        <w:spacing w:before="0"/>
        <w:rPr>
          <w:noProof/>
          <w:lang w:val="en-US"/>
        </w:rPr>
      </w:pPr>
      <w:r>
        <w:rPr>
          <w:noProof/>
          <w:lang w:val="en-US"/>
        </w:rPr>
        <w:t>Curaçao</w:t>
      </w:r>
      <w:r>
        <w:rPr>
          <w:noProof/>
          <w:lang w:val="en-US"/>
        </w:rPr>
        <w:tab/>
        <w:t>12, 15, 16, 17, 18, 19, 21, 23, 24, 26</w:t>
      </w:r>
    </w:p>
    <w:p w14:paraId="631F1343" w14:textId="77777777" w:rsidR="00BC4969" w:rsidRDefault="00BC4969" w:rsidP="00B34531">
      <w:pPr>
        <w:pStyle w:val="Index1"/>
        <w:tabs>
          <w:tab w:val="right" w:leader="dot" w:pos="4166"/>
        </w:tabs>
        <w:spacing w:before="0"/>
        <w:rPr>
          <w:noProof/>
          <w:lang w:val="en-US"/>
        </w:rPr>
      </w:pPr>
      <w:r>
        <w:rPr>
          <w:noProof/>
          <w:lang w:val="en-US"/>
        </w:rPr>
        <w:t>Curtiss P-40 Kittyhawks</w:t>
      </w:r>
      <w:r>
        <w:rPr>
          <w:noProof/>
          <w:lang w:val="en-US"/>
        </w:rPr>
        <w:tab/>
        <w:t>10</w:t>
      </w:r>
    </w:p>
    <w:p w14:paraId="3A32D286" w14:textId="77777777" w:rsidR="00BC4969" w:rsidRDefault="00BC4969" w:rsidP="00B34531">
      <w:pPr>
        <w:pStyle w:val="IndexHeading"/>
        <w:keepNext/>
        <w:tabs>
          <w:tab w:val="right" w:leader="dot" w:pos="4166"/>
        </w:tabs>
        <w:spacing w:before="0" w:after="0"/>
        <w:rPr>
          <w:rFonts w:asciiTheme="minorHAnsi" w:eastAsiaTheme="minorEastAsia" w:hAnsiTheme="minorHAnsi" w:cstheme="minorBidi"/>
          <w:b w:val="0"/>
          <w:bCs w:val="0"/>
          <w:noProof/>
          <w:lang w:val="en-US"/>
        </w:rPr>
      </w:pPr>
      <w:r>
        <w:rPr>
          <w:noProof/>
          <w:lang w:val="en-US"/>
        </w:rPr>
        <w:t>D</w:t>
      </w:r>
    </w:p>
    <w:p w14:paraId="4AC328B5" w14:textId="77777777" w:rsidR="00BC4969" w:rsidRDefault="00BC4969" w:rsidP="00B34531">
      <w:pPr>
        <w:pStyle w:val="Index1"/>
        <w:tabs>
          <w:tab w:val="right" w:leader="dot" w:pos="4166"/>
        </w:tabs>
        <w:spacing w:before="0"/>
        <w:rPr>
          <w:noProof/>
          <w:lang w:val="en-US"/>
        </w:rPr>
      </w:pPr>
      <w:r>
        <w:rPr>
          <w:noProof/>
          <w:lang w:val="en-US"/>
        </w:rPr>
        <w:t>Daimler-Benz DB 601 ARJ</w:t>
      </w:r>
      <w:r>
        <w:rPr>
          <w:noProof/>
          <w:lang w:val="en-US"/>
        </w:rPr>
        <w:tab/>
        <w:t>33</w:t>
      </w:r>
    </w:p>
    <w:p w14:paraId="3BFD9347" w14:textId="77777777" w:rsidR="00BC4969" w:rsidRDefault="00BC4969" w:rsidP="00B34531">
      <w:pPr>
        <w:pStyle w:val="Index1"/>
        <w:tabs>
          <w:tab w:val="right" w:leader="dot" w:pos="4166"/>
        </w:tabs>
        <w:spacing w:before="0"/>
        <w:rPr>
          <w:noProof/>
          <w:lang w:val="en-US"/>
        </w:rPr>
      </w:pPr>
      <w:r>
        <w:rPr>
          <w:noProof/>
          <w:lang w:val="en-US"/>
        </w:rPr>
        <w:t>Dewdren</w:t>
      </w:r>
      <w:r>
        <w:rPr>
          <w:noProof/>
          <w:lang w:val="en-US"/>
        </w:rPr>
        <w:tab/>
        <w:t>5, 38</w:t>
      </w:r>
    </w:p>
    <w:p w14:paraId="0A07D760" w14:textId="77777777" w:rsidR="00BC4969" w:rsidRDefault="00BC4969" w:rsidP="00B34531">
      <w:pPr>
        <w:pStyle w:val="Index1"/>
        <w:tabs>
          <w:tab w:val="right" w:leader="dot" w:pos="4166"/>
        </w:tabs>
        <w:spacing w:before="0"/>
        <w:rPr>
          <w:noProof/>
          <w:lang w:val="en-US"/>
        </w:rPr>
      </w:pPr>
      <w:r>
        <w:rPr>
          <w:noProof/>
          <w:lang w:val="en-US"/>
        </w:rPr>
        <w:t>Dieterle</w:t>
      </w:r>
      <w:r>
        <w:rPr>
          <w:noProof/>
          <w:lang w:val="en-US"/>
        </w:rPr>
        <w:tab/>
        <w:t>32</w:t>
      </w:r>
    </w:p>
    <w:p w14:paraId="69DE2369" w14:textId="77777777" w:rsidR="00BC4969" w:rsidRDefault="00BC4969" w:rsidP="00B34531">
      <w:pPr>
        <w:pStyle w:val="Index1"/>
        <w:tabs>
          <w:tab w:val="right" w:leader="dot" w:pos="4166"/>
        </w:tabs>
        <w:spacing w:before="0"/>
        <w:rPr>
          <w:noProof/>
          <w:lang w:val="en-US"/>
        </w:rPr>
      </w:pPr>
      <w:r>
        <w:rPr>
          <w:noProof/>
          <w:lang w:val="en-US"/>
        </w:rPr>
        <w:t>Digboi</w:t>
      </w:r>
      <w:r>
        <w:rPr>
          <w:noProof/>
          <w:lang w:val="en-US"/>
        </w:rPr>
        <w:tab/>
        <w:t>22</w:t>
      </w:r>
    </w:p>
    <w:p w14:paraId="0A01736D" w14:textId="77777777" w:rsidR="00BC4969" w:rsidRDefault="00BC4969" w:rsidP="00B34531">
      <w:pPr>
        <w:pStyle w:val="Index1"/>
        <w:tabs>
          <w:tab w:val="right" w:leader="dot" w:pos="4166"/>
        </w:tabs>
        <w:spacing w:before="0"/>
        <w:rPr>
          <w:noProof/>
          <w:lang w:val="en-US"/>
        </w:rPr>
      </w:pPr>
      <w:r>
        <w:rPr>
          <w:noProof/>
          <w:lang w:val="en-US"/>
        </w:rPr>
        <w:t>Digboi Refinery</w:t>
      </w:r>
      <w:r>
        <w:rPr>
          <w:noProof/>
          <w:lang w:val="en-US"/>
        </w:rPr>
        <w:tab/>
        <w:t>24</w:t>
      </w:r>
    </w:p>
    <w:p w14:paraId="74B5CEDF" w14:textId="77777777" w:rsidR="00BC4969" w:rsidRDefault="00BC4969" w:rsidP="00B34531">
      <w:pPr>
        <w:pStyle w:val="Index1"/>
        <w:tabs>
          <w:tab w:val="right" w:leader="dot" w:pos="4166"/>
        </w:tabs>
        <w:spacing w:before="0"/>
        <w:rPr>
          <w:noProof/>
          <w:lang w:val="en-US"/>
        </w:rPr>
      </w:pPr>
      <w:r>
        <w:rPr>
          <w:noProof/>
          <w:lang w:val="en-US"/>
        </w:rPr>
        <w:t>Douglas DC-3</w:t>
      </w:r>
      <w:r>
        <w:rPr>
          <w:noProof/>
          <w:lang w:val="en-US"/>
        </w:rPr>
        <w:tab/>
        <w:t>8</w:t>
      </w:r>
    </w:p>
    <w:p w14:paraId="7DCE3CA4" w14:textId="77777777" w:rsidR="00BC4969" w:rsidRDefault="00BC4969" w:rsidP="00B34531">
      <w:pPr>
        <w:pStyle w:val="Index1"/>
        <w:tabs>
          <w:tab w:val="right" w:leader="dot" w:pos="4166"/>
        </w:tabs>
        <w:spacing w:before="0"/>
        <w:rPr>
          <w:noProof/>
          <w:lang w:val="en-US"/>
        </w:rPr>
      </w:pPr>
      <w:r>
        <w:rPr>
          <w:noProof/>
          <w:lang w:val="en-US"/>
        </w:rPr>
        <w:t>DTD-224</w:t>
      </w:r>
      <w:r>
        <w:rPr>
          <w:noProof/>
          <w:lang w:val="en-US"/>
        </w:rPr>
        <w:tab/>
        <w:t>7</w:t>
      </w:r>
    </w:p>
    <w:p w14:paraId="6BF954B0" w14:textId="77777777" w:rsidR="00BC4969" w:rsidRDefault="00BC4969" w:rsidP="00B34531">
      <w:pPr>
        <w:pStyle w:val="Index1"/>
        <w:tabs>
          <w:tab w:val="right" w:leader="dot" w:pos="4166"/>
        </w:tabs>
        <w:spacing w:before="0"/>
        <w:rPr>
          <w:noProof/>
          <w:lang w:val="en-US"/>
        </w:rPr>
      </w:pPr>
      <w:r>
        <w:rPr>
          <w:noProof/>
          <w:lang w:val="en-US"/>
        </w:rPr>
        <w:t>DTD-230</w:t>
      </w:r>
      <w:r>
        <w:rPr>
          <w:noProof/>
          <w:lang w:val="en-US"/>
        </w:rPr>
        <w:tab/>
        <w:t>5, 7, 12, 15</w:t>
      </w:r>
    </w:p>
    <w:p w14:paraId="5732E08B" w14:textId="77777777" w:rsidR="00BC4969" w:rsidRDefault="00BC4969" w:rsidP="00B34531">
      <w:pPr>
        <w:pStyle w:val="Index1"/>
        <w:tabs>
          <w:tab w:val="right" w:leader="dot" w:pos="4166"/>
        </w:tabs>
        <w:spacing w:before="0"/>
        <w:rPr>
          <w:noProof/>
          <w:lang w:val="en-US"/>
        </w:rPr>
      </w:pPr>
      <w:r>
        <w:rPr>
          <w:noProof/>
          <w:lang w:val="en-US"/>
        </w:rPr>
        <w:t>DTD-234</w:t>
      </w:r>
      <w:r>
        <w:rPr>
          <w:noProof/>
          <w:lang w:val="en-US"/>
        </w:rPr>
        <w:tab/>
        <w:t>5</w:t>
      </w:r>
    </w:p>
    <w:p w14:paraId="55DD1108" w14:textId="77777777" w:rsidR="00BC4969" w:rsidRDefault="00BC4969" w:rsidP="00B34531">
      <w:pPr>
        <w:pStyle w:val="Index1"/>
        <w:tabs>
          <w:tab w:val="right" w:leader="dot" w:pos="4166"/>
        </w:tabs>
        <w:spacing w:before="0"/>
        <w:rPr>
          <w:noProof/>
          <w:lang w:val="en-US"/>
        </w:rPr>
      </w:pPr>
      <w:r>
        <w:rPr>
          <w:noProof/>
          <w:lang w:val="en-US"/>
        </w:rPr>
        <w:t>Durham coal</w:t>
      </w:r>
      <w:r>
        <w:rPr>
          <w:noProof/>
          <w:lang w:val="en-US"/>
        </w:rPr>
        <w:tab/>
        <w:t>19</w:t>
      </w:r>
    </w:p>
    <w:p w14:paraId="1CE34643" w14:textId="77777777" w:rsidR="00BC4969" w:rsidRDefault="00BC4969" w:rsidP="00B34531">
      <w:pPr>
        <w:pStyle w:val="Index1"/>
        <w:tabs>
          <w:tab w:val="right" w:leader="dot" w:pos="4166"/>
        </w:tabs>
        <w:spacing w:before="0"/>
        <w:rPr>
          <w:noProof/>
          <w:lang w:val="en-US"/>
        </w:rPr>
      </w:pPr>
      <w:r>
        <w:rPr>
          <w:noProof/>
          <w:lang w:val="en-US"/>
        </w:rPr>
        <w:t>Dutch East Indies</w:t>
      </w:r>
      <w:r>
        <w:rPr>
          <w:noProof/>
          <w:lang w:val="en-US"/>
        </w:rPr>
        <w:tab/>
        <w:t>22, 23, 24, 28</w:t>
      </w:r>
    </w:p>
    <w:p w14:paraId="560B3076" w14:textId="77777777" w:rsidR="00BC4969" w:rsidRDefault="00BC4969" w:rsidP="00B34531">
      <w:pPr>
        <w:pStyle w:val="Index1"/>
        <w:tabs>
          <w:tab w:val="right" w:leader="dot" w:pos="4166"/>
        </w:tabs>
        <w:spacing w:before="0"/>
        <w:rPr>
          <w:noProof/>
          <w:lang w:val="en-US"/>
        </w:rPr>
      </w:pPr>
      <w:r>
        <w:rPr>
          <w:noProof/>
          <w:lang w:val="en-US"/>
        </w:rPr>
        <w:t>Dutch West Indies</w:t>
      </w:r>
      <w:r>
        <w:rPr>
          <w:noProof/>
          <w:lang w:val="en-US"/>
        </w:rPr>
        <w:tab/>
        <w:t>22, 24</w:t>
      </w:r>
    </w:p>
    <w:p w14:paraId="064EFA95" w14:textId="77777777" w:rsidR="00BC4969" w:rsidRDefault="00BC4969" w:rsidP="00B34531">
      <w:pPr>
        <w:pStyle w:val="IndexHeading"/>
        <w:keepNext/>
        <w:tabs>
          <w:tab w:val="right" w:leader="dot" w:pos="4166"/>
        </w:tabs>
        <w:spacing w:before="0" w:after="0"/>
        <w:rPr>
          <w:rFonts w:asciiTheme="minorHAnsi" w:eastAsiaTheme="minorEastAsia" w:hAnsiTheme="minorHAnsi" w:cstheme="minorBidi"/>
          <w:b w:val="0"/>
          <w:bCs w:val="0"/>
          <w:noProof/>
          <w:lang w:val="en-US"/>
        </w:rPr>
      </w:pPr>
      <w:r>
        <w:rPr>
          <w:noProof/>
          <w:lang w:val="en-US"/>
        </w:rPr>
        <w:t>E</w:t>
      </w:r>
    </w:p>
    <w:p w14:paraId="1EEFE632" w14:textId="77777777" w:rsidR="00BC4969" w:rsidRDefault="00BC4969" w:rsidP="00B34531">
      <w:pPr>
        <w:pStyle w:val="Index1"/>
        <w:tabs>
          <w:tab w:val="right" w:leader="dot" w:pos="4166"/>
        </w:tabs>
        <w:spacing w:before="0"/>
        <w:rPr>
          <w:noProof/>
          <w:lang w:val="en-US"/>
        </w:rPr>
      </w:pPr>
      <w:r>
        <w:rPr>
          <w:noProof/>
          <w:lang w:val="en-US"/>
        </w:rPr>
        <w:t>Egypt</w:t>
      </w:r>
      <w:r>
        <w:rPr>
          <w:noProof/>
          <w:lang w:val="en-US"/>
        </w:rPr>
        <w:tab/>
        <w:t>31</w:t>
      </w:r>
    </w:p>
    <w:p w14:paraId="745ECB40" w14:textId="77777777" w:rsidR="00BC4969" w:rsidRDefault="00BC4969" w:rsidP="00B34531">
      <w:pPr>
        <w:pStyle w:val="Index1"/>
        <w:tabs>
          <w:tab w:val="right" w:leader="dot" w:pos="4166"/>
        </w:tabs>
        <w:spacing w:before="0"/>
        <w:rPr>
          <w:noProof/>
          <w:lang w:val="en-US"/>
        </w:rPr>
      </w:pPr>
      <w:r>
        <w:rPr>
          <w:noProof/>
          <w:lang w:val="en-US"/>
        </w:rPr>
        <w:t>Egyptian oil fields</w:t>
      </w:r>
      <w:r>
        <w:rPr>
          <w:noProof/>
          <w:lang w:val="en-US"/>
        </w:rPr>
        <w:tab/>
        <w:t>18</w:t>
      </w:r>
    </w:p>
    <w:p w14:paraId="73A85434" w14:textId="77777777" w:rsidR="00BC4969" w:rsidRDefault="00BC4969" w:rsidP="00B34531">
      <w:pPr>
        <w:pStyle w:val="Index1"/>
        <w:tabs>
          <w:tab w:val="right" w:leader="dot" w:pos="4166"/>
        </w:tabs>
        <w:spacing w:before="0"/>
        <w:rPr>
          <w:noProof/>
          <w:lang w:val="en-US"/>
        </w:rPr>
      </w:pPr>
      <w:r>
        <w:rPr>
          <w:noProof/>
          <w:lang w:val="en-US"/>
        </w:rPr>
        <w:t>Estonia</w:t>
      </w:r>
      <w:r>
        <w:rPr>
          <w:noProof/>
          <w:lang w:val="en-US"/>
        </w:rPr>
        <w:tab/>
        <w:t>30</w:t>
      </w:r>
    </w:p>
    <w:p w14:paraId="1BB335C5" w14:textId="77777777" w:rsidR="00BC4969" w:rsidRDefault="00BC4969" w:rsidP="00B34531">
      <w:pPr>
        <w:pStyle w:val="Index1"/>
        <w:tabs>
          <w:tab w:val="right" w:leader="dot" w:pos="4166"/>
        </w:tabs>
        <w:spacing w:before="0"/>
        <w:rPr>
          <w:noProof/>
          <w:lang w:val="en-US"/>
        </w:rPr>
      </w:pPr>
      <w:r>
        <w:rPr>
          <w:noProof/>
          <w:lang w:val="en-US"/>
        </w:rPr>
        <w:t>Ethyl Fluid</w:t>
      </w:r>
      <w:r>
        <w:rPr>
          <w:noProof/>
          <w:lang w:val="en-US"/>
        </w:rPr>
        <w:tab/>
        <w:t>17</w:t>
      </w:r>
    </w:p>
    <w:p w14:paraId="4522892D" w14:textId="77777777" w:rsidR="00BC4969" w:rsidRDefault="00BC4969" w:rsidP="00B34531">
      <w:pPr>
        <w:pStyle w:val="IndexHeading"/>
        <w:keepNext/>
        <w:tabs>
          <w:tab w:val="right" w:leader="dot" w:pos="4166"/>
        </w:tabs>
        <w:spacing w:before="0" w:after="0"/>
        <w:rPr>
          <w:rFonts w:asciiTheme="minorHAnsi" w:eastAsiaTheme="minorEastAsia" w:hAnsiTheme="minorHAnsi" w:cstheme="minorBidi"/>
          <w:b w:val="0"/>
          <w:bCs w:val="0"/>
          <w:noProof/>
          <w:lang w:val="en-US"/>
        </w:rPr>
      </w:pPr>
      <w:r>
        <w:rPr>
          <w:noProof/>
          <w:lang w:val="en-US"/>
        </w:rPr>
        <w:t>F</w:t>
      </w:r>
    </w:p>
    <w:p w14:paraId="58F56F8B" w14:textId="77777777" w:rsidR="00BC4969" w:rsidRDefault="00BC4969" w:rsidP="00B34531">
      <w:pPr>
        <w:pStyle w:val="Index1"/>
        <w:tabs>
          <w:tab w:val="right" w:leader="dot" w:pos="4166"/>
        </w:tabs>
        <w:spacing w:before="0"/>
        <w:rPr>
          <w:noProof/>
          <w:lang w:val="en-US"/>
        </w:rPr>
      </w:pPr>
      <w:r>
        <w:rPr>
          <w:noProof/>
          <w:lang w:val="en-US"/>
        </w:rPr>
        <w:t>Falmouth Committee</w:t>
      </w:r>
      <w:r>
        <w:rPr>
          <w:noProof/>
          <w:lang w:val="en-US"/>
        </w:rPr>
        <w:tab/>
        <w:t>16, 19</w:t>
      </w:r>
    </w:p>
    <w:p w14:paraId="5AC50C6C" w14:textId="77777777" w:rsidR="00BC4969" w:rsidRDefault="00BC4969" w:rsidP="00B34531">
      <w:pPr>
        <w:pStyle w:val="Index1"/>
        <w:tabs>
          <w:tab w:val="right" w:leader="dot" w:pos="4166"/>
        </w:tabs>
        <w:spacing w:before="0"/>
        <w:rPr>
          <w:noProof/>
          <w:lang w:val="en-US"/>
        </w:rPr>
      </w:pPr>
      <w:r>
        <w:rPr>
          <w:noProof/>
          <w:lang w:val="en-US"/>
        </w:rPr>
        <w:t>Finland</w:t>
      </w:r>
      <w:r>
        <w:rPr>
          <w:noProof/>
          <w:lang w:val="en-US"/>
        </w:rPr>
        <w:tab/>
        <w:t>30</w:t>
      </w:r>
    </w:p>
    <w:p w14:paraId="547A7EC6" w14:textId="77777777" w:rsidR="00BC4969" w:rsidRDefault="00BC4969" w:rsidP="00B34531">
      <w:pPr>
        <w:pStyle w:val="Index1"/>
        <w:tabs>
          <w:tab w:val="right" w:leader="dot" w:pos="4166"/>
        </w:tabs>
        <w:spacing w:before="0"/>
        <w:rPr>
          <w:noProof/>
          <w:lang w:val="en-US"/>
        </w:rPr>
      </w:pPr>
      <w:r>
        <w:rPr>
          <w:noProof/>
          <w:lang w:val="en-US"/>
        </w:rPr>
        <w:t>France</w:t>
      </w:r>
      <w:r>
        <w:rPr>
          <w:noProof/>
          <w:lang w:val="en-US"/>
        </w:rPr>
        <w:tab/>
        <w:t>27, 32</w:t>
      </w:r>
    </w:p>
    <w:p w14:paraId="7A5E4F36" w14:textId="77777777" w:rsidR="00BC4969" w:rsidRDefault="00BC4969" w:rsidP="00B34531">
      <w:pPr>
        <w:pStyle w:val="Index1"/>
        <w:tabs>
          <w:tab w:val="right" w:leader="dot" w:pos="4166"/>
        </w:tabs>
        <w:spacing w:before="0"/>
        <w:rPr>
          <w:noProof/>
          <w:lang w:val="en-US"/>
        </w:rPr>
      </w:pPr>
      <w:r>
        <w:rPr>
          <w:noProof/>
          <w:lang w:val="en-US"/>
        </w:rPr>
        <w:t>French Indo-China</w:t>
      </w:r>
      <w:r>
        <w:rPr>
          <w:noProof/>
          <w:lang w:val="en-US"/>
        </w:rPr>
        <w:tab/>
        <w:t>32</w:t>
      </w:r>
    </w:p>
    <w:p w14:paraId="0F11D04B" w14:textId="77777777" w:rsidR="00BC4969" w:rsidRDefault="00BC4969" w:rsidP="00B34531">
      <w:pPr>
        <w:pStyle w:val="Index1"/>
        <w:tabs>
          <w:tab w:val="right" w:leader="dot" w:pos="4166"/>
        </w:tabs>
        <w:spacing w:before="0"/>
        <w:rPr>
          <w:noProof/>
          <w:lang w:val="en-US"/>
        </w:rPr>
      </w:pPr>
      <w:r>
        <w:rPr>
          <w:noProof/>
          <w:lang w:val="en-US"/>
        </w:rPr>
        <w:t>French Military Aviation Gasoline Specification</w:t>
      </w:r>
      <w:r>
        <w:rPr>
          <w:noProof/>
          <w:lang w:val="en-US"/>
        </w:rPr>
        <w:tab/>
        <w:t>11</w:t>
      </w:r>
    </w:p>
    <w:p w14:paraId="39708285" w14:textId="77777777" w:rsidR="00BC4969" w:rsidRDefault="00BC4969" w:rsidP="00B34531">
      <w:pPr>
        <w:pStyle w:val="IndexHeading"/>
        <w:keepNext/>
        <w:tabs>
          <w:tab w:val="right" w:leader="dot" w:pos="4166"/>
        </w:tabs>
        <w:spacing w:before="0" w:after="0"/>
        <w:rPr>
          <w:rFonts w:asciiTheme="minorHAnsi" w:eastAsiaTheme="minorEastAsia" w:hAnsiTheme="minorHAnsi" w:cstheme="minorBidi"/>
          <w:b w:val="0"/>
          <w:bCs w:val="0"/>
          <w:noProof/>
          <w:lang w:val="en-US"/>
        </w:rPr>
      </w:pPr>
      <w:r>
        <w:rPr>
          <w:noProof/>
          <w:lang w:val="en-US"/>
        </w:rPr>
        <w:t>G</w:t>
      </w:r>
    </w:p>
    <w:p w14:paraId="2C4C07C7" w14:textId="77777777" w:rsidR="00BC4969" w:rsidRDefault="00BC4969" w:rsidP="00B34531">
      <w:pPr>
        <w:pStyle w:val="Index1"/>
        <w:tabs>
          <w:tab w:val="right" w:leader="dot" w:pos="4166"/>
        </w:tabs>
        <w:spacing w:before="0"/>
        <w:rPr>
          <w:noProof/>
          <w:lang w:val="en-US"/>
        </w:rPr>
      </w:pPr>
      <w:r>
        <w:rPr>
          <w:noProof/>
          <w:lang w:val="en-US"/>
        </w:rPr>
        <w:t>Germany</w:t>
      </w:r>
      <w:r>
        <w:rPr>
          <w:noProof/>
          <w:lang w:val="en-US"/>
        </w:rPr>
        <w:tab/>
        <w:t>32</w:t>
      </w:r>
    </w:p>
    <w:p w14:paraId="7BD32080" w14:textId="77777777" w:rsidR="00BC4969" w:rsidRDefault="00BC4969" w:rsidP="00B34531">
      <w:pPr>
        <w:pStyle w:val="Index1"/>
        <w:tabs>
          <w:tab w:val="right" w:leader="dot" w:pos="4166"/>
        </w:tabs>
        <w:spacing w:before="0"/>
        <w:rPr>
          <w:noProof/>
          <w:lang w:val="en-US"/>
        </w:rPr>
      </w:pPr>
      <w:r>
        <w:rPr>
          <w:noProof/>
          <w:lang w:val="en-US"/>
        </w:rPr>
        <w:t>Gloster Gladiator</w:t>
      </w:r>
      <w:r>
        <w:rPr>
          <w:noProof/>
          <w:lang w:val="en-US"/>
        </w:rPr>
        <w:tab/>
        <w:t>6</w:t>
      </w:r>
    </w:p>
    <w:p w14:paraId="6D92CC14" w14:textId="77777777" w:rsidR="00BC4969" w:rsidRDefault="00BC4969" w:rsidP="00B34531">
      <w:pPr>
        <w:pStyle w:val="IndexHeading"/>
        <w:keepNext/>
        <w:tabs>
          <w:tab w:val="right" w:leader="dot" w:pos="4166"/>
        </w:tabs>
        <w:spacing w:before="0" w:after="0"/>
        <w:rPr>
          <w:rFonts w:asciiTheme="minorHAnsi" w:eastAsiaTheme="minorEastAsia" w:hAnsiTheme="minorHAnsi" w:cstheme="minorBidi"/>
          <w:b w:val="0"/>
          <w:bCs w:val="0"/>
          <w:noProof/>
          <w:lang w:val="en-US"/>
        </w:rPr>
      </w:pPr>
      <w:r>
        <w:rPr>
          <w:noProof/>
          <w:lang w:val="en-US"/>
        </w:rPr>
        <w:t>H</w:t>
      </w:r>
    </w:p>
    <w:p w14:paraId="33AC0597" w14:textId="77777777" w:rsidR="00BC4969" w:rsidRDefault="00BC4969" w:rsidP="00B34531">
      <w:pPr>
        <w:pStyle w:val="Index1"/>
        <w:tabs>
          <w:tab w:val="right" w:leader="dot" w:pos="4166"/>
        </w:tabs>
        <w:spacing w:before="0"/>
        <w:rPr>
          <w:noProof/>
          <w:lang w:val="en-US"/>
        </w:rPr>
      </w:pPr>
      <w:r>
        <w:rPr>
          <w:noProof/>
          <w:lang w:val="en-US"/>
        </w:rPr>
        <w:t>Hartley Committee</w:t>
      </w:r>
      <w:r>
        <w:rPr>
          <w:noProof/>
          <w:lang w:val="en-US"/>
        </w:rPr>
        <w:tab/>
        <w:t>20</w:t>
      </w:r>
    </w:p>
    <w:p w14:paraId="695F421A" w14:textId="77777777" w:rsidR="00BC4969" w:rsidRDefault="00BC4969" w:rsidP="00B34531">
      <w:pPr>
        <w:pStyle w:val="Index1"/>
        <w:tabs>
          <w:tab w:val="right" w:leader="dot" w:pos="4166"/>
        </w:tabs>
        <w:spacing w:before="0"/>
        <w:rPr>
          <w:noProof/>
          <w:lang w:val="en-US"/>
        </w:rPr>
      </w:pPr>
      <w:r>
        <w:rPr>
          <w:noProof/>
          <w:lang w:val="en-US"/>
        </w:rPr>
        <w:t>Hawker Hurricane</w:t>
      </w:r>
      <w:r>
        <w:rPr>
          <w:noProof/>
          <w:lang w:val="en-US"/>
        </w:rPr>
        <w:tab/>
        <w:t>6</w:t>
      </w:r>
    </w:p>
    <w:p w14:paraId="0677CDE5" w14:textId="77777777" w:rsidR="00BC4969" w:rsidRDefault="00BC4969" w:rsidP="00B34531">
      <w:pPr>
        <w:pStyle w:val="Index1"/>
        <w:tabs>
          <w:tab w:val="right" w:leader="dot" w:pos="4166"/>
        </w:tabs>
        <w:spacing w:before="0"/>
        <w:rPr>
          <w:noProof/>
          <w:lang w:val="en-US"/>
        </w:rPr>
      </w:pPr>
      <w:r>
        <w:rPr>
          <w:noProof/>
          <w:lang w:val="en-US"/>
        </w:rPr>
        <w:t>Heinkel He 100</w:t>
      </w:r>
      <w:r>
        <w:rPr>
          <w:noProof/>
          <w:lang w:val="en-US"/>
        </w:rPr>
        <w:tab/>
        <w:t>32</w:t>
      </w:r>
    </w:p>
    <w:p w14:paraId="3D2273A1" w14:textId="77777777" w:rsidR="00BC4969" w:rsidRDefault="00BC4969" w:rsidP="00B34531">
      <w:pPr>
        <w:pStyle w:val="Index1"/>
        <w:tabs>
          <w:tab w:val="right" w:leader="dot" w:pos="4166"/>
        </w:tabs>
        <w:spacing w:before="0"/>
        <w:rPr>
          <w:noProof/>
          <w:lang w:val="en-US"/>
        </w:rPr>
      </w:pPr>
      <w:r>
        <w:rPr>
          <w:noProof/>
          <w:lang w:val="en-US"/>
        </w:rPr>
        <w:t>Heysham</w:t>
      </w:r>
      <w:r>
        <w:rPr>
          <w:noProof/>
          <w:lang w:val="en-US"/>
        </w:rPr>
        <w:tab/>
        <w:t>20, 21</w:t>
      </w:r>
    </w:p>
    <w:p w14:paraId="6DBAAC1F" w14:textId="77777777" w:rsidR="00BC4969" w:rsidRDefault="00BC4969" w:rsidP="00B34531">
      <w:pPr>
        <w:pStyle w:val="Index1"/>
        <w:tabs>
          <w:tab w:val="right" w:leader="dot" w:pos="4166"/>
        </w:tabs>
        <w:spacing w:before="0"/>
        <w:rPr>
          <w:noProof/>
          <w:lang w:val="en-US"/>
        </w:rPr>
      </w:pPr>
      <w:r>
        <w:rPr>
          <w:noProof/>
          <w:lang w:val="en-US"/>
        </w:rPr>
        <w:t>Houdry</w:t>
      </w:r>
      <w:r>
        <w:rPr>
          <w:noProof/>
          <w:lang w:val="en-US"/>
        </w:rPr>
        <w:tab/>
        <w:t>27</w:t>
      </w:r>
    </w:p>
    <w:p w14:paraId="2D6A09CA" w14:textId="77777777" w:rsidR="00BC4969" w:rsidRDefault="00BC4969" w:rsidP="00B34531">
      <w:pPr>
        <w:pStyle w:val="Index1"/>
        <w:tabs>
          <w:tab w:val="right" w:leader="dot" w:pos="4166"/>
        </w:tabs>
        <w:spacing w:before="0"/>
        <w:rPr>
          <w:noProof/>
          <w:lang w:val="en-US"/>
        </w:rPr>
      </w:pPr>
      <w:r>
        <w:rPr>
          <w:noProof/>
          <w:lang w:val="en-US"/>
        </w:rPr>
        <w:t>Humble</w:t>
      </w:r>
      <w:r>
        <w:rPr>
          <w:noProof/>
          <w:lang w:val="en-US"/>
        </w:rPr>
        <w:tab/>
        <w:t>27</w:t>
      </w:r>
    </w:p>
    <w:p w14:paraId="58064CD8" w14:textId="77777777" w:rsidR="00BC4969" w:rsidRDefault="00BC4969" w:rsidP="00B34531">
      <w:pPr>
        <w:pStyle w:val="Index1"/>
        <w:tabs>
          <w:tab w:val="right" w:leader="dot" w:pos="4166"/>
        </w:tabs>
        <w:spacing w:before="0"/>
        <w:rPr>
          <w:noProof/>
          <w:lang w:val="en-US"/>
        </w:rPr>
      </w:pPr>
      <w:r>
        <w:rPr>
          <w:noProof/>
          <w:lang w:val="en-US"/>
        </w:rPr>
        <w:t>hydrogenation</w:t>
      </w:r>
      <w:r>
        <w:rPr>
          <w:noProof/>
          <w:lang w:val="en-US"/>
        </w:rPr>
        <w:tab/>
        <w:t>19, 21</w:t>
      </w:r>
    </w:p>
    <w:p w14:paraId="04BED8BC" w14:textId="77777777" w:rsidR="00BC4969" w:rsidRDefault="00BC4969" w:rsidP="00B34531">
      <w:pPr>
        <w:pStyle w:val="Index1"/>
        <w:tabs>
          <w:tab w:val="right" w:leader="dot" w:pos="4166"/>
        </w:tabs>
        <w:spacing w:before="0"/>
        <w:rPr>
          <w:noProof/>
          <w:lang w:val="en-US"/>
        </w:rPr>
      </w:pPr>
      <w:r>
        <w:rPr>
          <w:noProof/>
          <w:lang w:val="en-US"/>
        </w:rPr>
        <w:t>hydro-petrol</w:t>
      </w:r>
      <w:r>
        <w:rPr>
          <w:noProof/>
          <w:lang w:val="en-US"/>
        </w:rPr>
        <w:tab/>
        <w:t>5</w:t>
      </w:r>
    </w:p>
    <w:p w14:paraId="288D44BE" w14:textId="77777777" w:rsidR="00BC4969" w:rsidRDefault="00BC4969" w:rsidP="00B34531">
      <w:pPr>
        <w:pStyle w:val="IndexHeading"/>
        <w:keepNext/>
        <w:tabs>
          <w:tab w:val="right" w:leader="dot" w:pos="4166"/>
        </w:tabs>
        <w:spacing w:before="0" w:after="0"/>
        <w:rPr>
          <w:rFonts w:asciiTheme="minorHAnsi" w:eastAsiaTheme="minorEastAsia" w:hAnsiTheme="minorHAnsi" w:cstheme="minorBidi"/>
          <w:b w:val="0"/>
          <w:bCs w:val="0"/>
          <w:noProof/>
          <w:lang w:val="en-US"/>
        </w:rPr>
      </w:pPr>
      <w:r>
        <w:rPr>
          <w:noProof/>
          <w:lang w:val="en-US"/>
        </w:rPr>
        <w:t>I</w:t>
      </w:r>
    </w:p>
    <w:p w14:paraId="4E92F973" w14:textId="77777777" w:rsidR="00BC4969" w:rsidRDefault="00BC4969" w:rsidP="00B34531">
      <w:pPr>
        <w:pStyle w:val="Index1"/>
        <w:tabs>
          <w:tab w:val="right" w:leader="dot" w:pos="4166"/>
        </w:tabs>
        <w:spacing w:before="0"/>
        <w:rPr>
          <w:noProof/>
          <w:lang w:val="en-US"/>
        </w:rPr>
      </w:pPr>
      <w:r>
        <w:rPr>
          <w:noProof/>
          <w:lang w:val="en-US"/>
        </w:rPr>
        <w:t>Imperial Chemical Industries</w:t>
      </w:r>
      <w:r>
        <w:rPr>
          <w:noProof/>
          <w:lang w:val="en-US"/>
        </w:rPr>
        <w:tab/>
        <w:t>19, 21</w:t>
      </w:r>
    </w:p>
    <w:p w14:paraId="7778951A" w14:textId="77777777" w:rsidR="00BC4969" w:rsidRDefault="00BC4969" w:rsidP="00B34531">
      <w:pPr>
        <w:pStyle w:val="Index1"/>
        <w:tabs>
          <w:tab w:val="right" w:leader="dot" w:pos="4166"/>
        </w:tabs>
        <w:spacing w:before="0"/>
        <w:rPr>
          <w:noProof/>
          <w:lang w:val="en-US"/>
        </w:rPr>
      </w:pPr>
      <w:r>
        <w:rPr>
          <w:noProof/>
          <w:lang w:val="en-US"/>
        </w:rPr>
        <w:t>Iran</w:t>
      </w:r>
      <w:r>
        <w:rPr>
          <w:noProof/>
          <w:lang w:val="en-US"/>
        </w:rPr>
        <w:tab/>
        <w:t>18, 24, 28, 30, 32</w:t>
      </w:r>
    </w:p>
    <w:p w14:paraId="67FD0EF6" w14:textId="77777777" w:rsidR="00BC4969" w:rsidRDefault="00BC4969" w:rsidP="00B34531">
      <w:pPr>
        <w:pStyle w:val="Index1"/>
        <w:tabs>
          <w:tab w:val="right" w:leader="dot" w:pos="4166"/>
        </w:tabs>
        <w:spacing w:before="0"/>
        <w:rPr>
          <w:noProof/>
          <w:lang w:val="en-US"/>
        </w:rPr>
      </w:pPr>
      <w:r>
        <w:rPr>
          <w:noProof/>
          <w:lang w:val="en-US"/>
        </w:rPr>
        <w:t>Iraq</w:t>
      </w:r>
      <w:r>
        <w:rPr>
          <w:noProof/>
          <w:lang w:val="en-US"/>
        </w:rPr>
        <w:tab/>
        <w:t>18, 30</w:t>
      </w:r>
    </w:p>
    <w:p w14:paraId="7233F1C5" w14:textId="77777777" w:rsidR="00BC4969" w:rsidRDefault="00BC4969" w:rsidP="00B34531">
      <w:pPr>
        <w:pStyle w:val="Index1"/>
        <w:tabs>
          <w:tab w:val="right" w:leader="dot" w:pos="4166"/>
        </w:tabs>
        <w:spacing w:before="0"/>
        <w:rPr>
          <w:noProof/>
          <w:lang w:val="en-US"/>
        </w:rPr>
      </w:pPr>
      <w:r>
        <w:rPr>
          <w:noProof/>
          <w:lang w:val="en-US"/>
        </w:rPr>
        <w:t>Iso-Octane</w:t>
      </w:r>
      <w:r>
        <w:rPr>
          <w:noProof/>
          <w:lang w:val="en-US"/>
        </w:rPr>
        <w:tab/>
        <w:t>5, 15, 17, 18, 19, 20, 21, 24, 25, 27</w:t>
      </w:r>
    </w:p>
    <w:p w14:paraId="4DCEFCD0" w14:textId="77777777" w:rsidR="00BC4969" w:rsidRDefault="00BC4969" w:rsidP="00B34531">
      <w:pPr>
        <w:pStyle w:val="IndexHeading"/>
        <w:keepNext/>
        <w:tabs>
          <w:tab w:val="right" w:leader="dot" w:pos="4166"/>
        </w:tabs>
        <w:spacing w:before="0" w:after="0"/>
        <w:rPr>
          <w:rFonts w:asciiTheme="minorHAnsi" w:eastAsiaTheme="minorEastAsia" w:hAnsiTheme="minorHAnsi" w:cstheme="minorBidi"/>
          <w:b w:val="0"/>
          <w:bCs w:val="0"/>
          <w:noProof/>
          <w:lang w:val="en-US"/>
        </w:rPr>
      </w:pPr>
      <w:r>
        <w:rPr>
          <w:noProof/>
          <w:lang w:val="en-US"/>
        </w:rPr>
        <w:t>J</w:t>
      </w:r>
    </w:p>
    <w:p w14:paraId="18C5A749" w14:textId="77777777" w:rsidR="00BC4969" w:rsidRDefault="00BC4969" w:rsidP="00B34531">
      <w:pPr>
        <w:pStyle w:val="Index1"/>
        <w:tabs>
          <w:tab w:val="right" w:leader="dot" w:pos="4166"/>
        </w:tabs>
        <w:spacing w:before="0"/>
        <w:rPr>
          <w:noProof/>
          <w:lang w:val="en-US"/>
        </w:rPr>
      </w:pPr>
      <w:r w:rsidRPr="001A2CA1">
        <w:rPr>
          <w:bCs/>
          <w:noProof/>
          <w:lang w:val="en-US"/>
        </w:rPr>
        <w:t>Japan</w:t>
      </w:r>
      <w:r>
        <w:rPr>
          <w:noProof/>
          <w:lang w:val="en-US"/>
        </w:rPr>
        <w:tab/>
        <w:t>32</w:t>
      </w:r>
    </w:p>
    <w:p w14:paraId="71AF4853" w14:textId="77777777" w:rsidR="00BC4969" w:rsidRDefault="00BC4969" w:rsidP="00B34531">
      <w:pPr>
        <w:pStyle w:val="IndexHeading"/>
        <w:keepNext/>
        <w:tabs>
          <w:tab w:val="right" w:leader="dot" w:pos="4166"/>
        </w:tabs>
        <w:spacing w:before="0" w:after="0"/>
        <w:rPr>
          <w:rFonts w:asciiTheme="minorHAnsi" w:eastAsiaTheme="minorEastAsia" w:hAnsiTheme="minorHAnsi" w:cstheme="minorBidi"/>
          <w:b w:val="0"/>
          <w:bCs w:val="0"/>
          <w:noProof/>
          <w:lang w:val="en-US"/>
        </w:rPr>
      </w:pPr>
      <w:r>
        <w:rPr>
          <w:noProof/>
          <w:lang w:val="en-US"/>
        </w:rPr>
        <w:t>L</w:t>
      </w:r>
    </w:p>
    <w:p w14:paraId="6C7689D1" w14:textId="77777777" w:rsidR="00BC4969" w:rsidRDefault="00BC4969" w:rsidP="00B34531">
      <w:pPr>
        <w:pStyle w:val="Index1"/>
        <w:tabs>
          <w:tab w:val="right" w:leader="dot" w:pos="4166"/>
        </w:tabs>
        <w:spacing w:before="0"/>
        <w:rPr>
          <w:noProof/>
          <w:lang w:val="en-US"/>
        </w:rPr>
      </w:pPr>
      <w:r>
        <w:rPr>
          <w:noProof/>
          <w:lang w:val="en-US"/>
        </w:rPr>
        <w:t>Lago Oil and Transport Company</w:t>
      </w:r>
      <w:r>
        <w:rPr>
          <w:noProof/>
          <w:lang w:val="en-US"/>
        </w:rPr>
        <w:tab/>
        <w:t>28</w:t>
      </w:r>
    </w:p>
    <w:p w14:paraId="1A9205E6" w14:textId="77777777" w:rsidR="00BC4969" w:rsidRDefault="00BC4969" w:rsidP="00B34531">
      <w:pPr>
        <w:pStyle w:val="Index1"/>
        <w:tabs>
          <w:tab w:val="right" w:leader="dot" w:pos="4166"/>
        </w:tabs>
        <w:spacing w:before="0"/>
        <w:rPr>
          <w:noProof/>
          <w:lang w:val="en-US"/>
        </w:rPr>
      </w:pPr>
      <w:r>
        <w:rPr>
          <w:noProof/>
          <w:lang w:val="en-US"/>
        </w:rPr>
        <w:t>Lagunillas petrol</w:t>
      </w:r>
      <w:r>
        <w:rPr>
          <w:noProof/>
          <w:lang w:val="en-US"/>
        </w:rPr>
        <w:tab/>
        <w:t>18</w:t>
      </w:r>
    </w:p>
    <w:p w14:paraId="6EF8FC7A" w14:textId="77777777" w:rsidR="00BC4969" w:rsidRDefault="00BC4969" w:rsidP="00B34531">
      <w:pPr>
        <w:pStyle w:val="Index1"/>
        <w:tabs>
          <w:tab w:val="right" w:leader="dot" w:pos="4166"/>
        </w:tabs>
        <w:spacing w:before="0"/>
        <w:rPr>
          <w:noProof/>
          <w:lang w:val="en-US"/>
        </w:rPr>
      </w:pPr>
      <w:r>
        <w:rPr>
          <w:noProof/>
          <w:lang w:val="en-US"/>
        </w:rPr>
        <w:t>Latvia</w:t>
      </w:r>
      <w:r>
        <w:rPr>
          <w:noProof/>
          <w:lang w:val="en-US"/>
        </w:rPr>
        <w:tab/>
        <w:t>30</w:t>
      </w:r>
    </w:p>
    <w:p w14:paraId="60FACFCD" w14:textId="77777777" w:rsidR="00BC4969" w:rsidRDefault="00BC4969" w:rsidP="00B34531">
      <w:pPr>
        <w:pStyle w:val="Index1"/>
        <w:tabs>
          <w:tab w:val="right" w:leader="dot" w:pos="4166"/>
        </w:tabs>
        <w:spacing w:before="0"/>
        <w:rPr>
          <w:noProof/>
          <w:lang w:val="en-US"/>
        </w:rPr>
      </w:pPr>
      <w:r>
        <w:rPr>
          <w:noProof/>
          <w:lang w:val="en-US"/>
        </w:rPr>
        <w:t>Lend-Lease</w:t>
      </w:r>
      <w:r>
        <w:rPr>
          <w:noProof/>
          <w:lang w:val="en-US"/>
        </w:rPr>
        <w:tab/>
        <w:t>13, 14</w:t>
      </w:r>
    </w:p>
    <w:p w14:paraId="1102D281" w14:textId="77777777" w:rsidR="00BC4969" w:rsidRDefault="00BC4969" w:rsidP="00B34531">
      <w:pPr>
        <w:pStyle w:val="Index1"/>
        <w:tabs>
          <w:tab w:val="right" w:leader="dot" w:pos="4166"/>
        </w:tabs>
        <w:spacing w:before="0"/>
        <w:rPr>
          <w:noProof/>
          <w:lang w:val="en-US"/>
        </w:rPr>
      </w:pPr>
      <w:r>
        <w:rPr>
          <w:noProof/>
          <w:lang w:val="en-US"/>
        </w:rPr>
        <w:t>Lithuania</w:t>
      </w:r>
      <w:r>
        <w:rPr>
          <w:noProof/>
          <w:lang w:val="en-US"/>
        </w:rPr>
        <w:tab/>
        <w:t>30</w:t>
      </w:r>
    </w:p>
    <w:p w14:paraId="345248F9" w14:textId="77777777" w:rsidR="00BC4969" w:rsidRDefault="00BC4969" w:rsidP="00B34531">
      <w:pPr>
        <w:pStyle w:val="Index1"/>
        <w:tabs>
          <w:tab w:val="right" w:leader="dot" w:pos="4166"/>
        </w:tabs>
        <w:spacing w:before="0"/>
        <w:rPr>
          <w:noProof/>
          <w:lang w:val="en-US"/>
        </w:rPr>
      </w:pPr>
      <w:r>
        <w:rPr>
          <w:noProof/>
          <w:lang w:val="en-US"/>
        </w:rPr>
        <w:t>Lord Haw-Haw</w:t>
      </w:r>
      <w:r>
        <w:rPr>
          <w:noProof/>
          <w:lang w:val="en-US"/>
        </w:rPr>
        <w:tab/>
        <w:t>34</w:t>
      </w:r>
    </w:p>
    <w:p w14:paraId="53C65571" w14:textId="77777777" w:rsidR="00BC4969" w:rsidRDefault="00BC4969" w:rsidP="00B34531">
      <w:pPr>
        <w:pStyle w:val="IndexHeading"/>
        <w:keepNext/>
        <w:tabs>
          <w:tab w:val="right" w:leader="dot" w:pos="4166"/>
        </w:tabs>
        <w:spacing w:before="0" w:after="0"/>
        <w:rPr>
          <w:rFonts w:asciiTheme="minorHAnsi" w:eastAsiaTheme="minorEastAsia" w:hAnsiTheme="minorHAnsi" w:cstheme="minorBidi"/>
          <w:b w:val="0"/>
          <w:bCs w:val="0"/>
          <w:noProof/>
          <w:lang w:val="en-US"/>
        </w:rPr>
      </w:pPr>
      <w:r>
        <w:rPr>
          <w:noProof/>
          <w:lang w:val="en-US"/>
        </w:rPr>
        <w:t>M</w:t>
      </w:r>
    </w:p>
    <w:p w14:paraId="7AC8B9D9" w14:textId="77777777" w:rsidR="00BC4969" w:rsidRDefault="00BC4969" w:rsidP="00B34531">
      <w:pPr>
        <w:pStyle w:val="Index1"/>
        <w:tabs>
          <w:tab w:val="right" w:leader="dot" w:pos="4166"/>
        </w:tabs>
        <w:spacing w:before="0"/>
        <w:rPr>
          <w:noProof/>
          <w:lang w:val="en-US"/>
        </w:rPr>
      </w:pPr>
      <w:r>
        <w:rPr>
          <w:noProof/>
          <w:lang w:val="en-US"/>
        </w:rPr>
        <w:t>Magnolia Petroleum Co.</w:t>
      </w:r>
      <w:r>
        <w:rPr>
          <w:noProof/>
          <w:lang w:val="en-US"/>
        </w:rPr>
        <w:tab/>
        <w:t>28</w:t>
      </w:r>
    </w:p>
    <w:p w14:paraId="018EA5F5" w14:textId="77777777" w:rsidR="00BC4969" w:rsidRDefault="00BC4969" w:rsidP="00B34531">
      <w:pPr>
        <w:pStyle w:val="Index1"/>
        <w:tabs>
          <w:tab w:val="right" w:leader="dot" w:pos="4166"/>
        </w:tabs>
        <w:spacing w:before="0"/>
        <w:rPr>
          <w:noProof/>
          <w:lang w:val="en-US"/>
        </w:rPr>
      </w:pPr>
      <w:r>
        <w:rPr>
          <w:noProof/>
          <w:lang w:val="en-US"/>
        </w:rPr>
        <w:t>Manchester Oil Refinery</w:t>
      </w:r>
      <w:r>
        <w:rPr>
          <w:noProof/>
          <w:lang w:val="en-US"/>
        </w:rPr>
        <w:tab/>
        <w:t>14</w:t>
      </w:r>
    </w:p>
    <w:p w14:paraId="58815FAD" w14:textId="77777777" w:rsidR="00BC4969" w:rsidRDefault="00BC4969" w:rsidP="00B34531">
      <w:pPr>
        <w:pStyle w:val="Index1"/>
        <w:tabs>
          <w:tab w:val="right" w:leader="dot" w:pos="4166"/>
        </w:tabs>
        <w:spacing w:before="0"/>
        <w:rPr>
          <w:noProof/>
          <w:lang w:val="en-US"/>
        </w:rPr>
      </w:pPr>
      <w:r>
        <w:rPr>
          <w:noProof/>
          <w:lang w:val="en-US"/>
        </w:rPr>
        <w:t>Messerschmitt Me 109R</w:t>
      </w:r>
      <w:r>
        <w:rPr>
          <w:noProof/>
          <w:lang w:val="en-US"/>
        </w:rPr>
        <w:tab/>
        <w:t>33</w:t>
      </w:r>
    </w:p>
    <w:p w14:paraId="7640481D" w14:textId="77777777" w:rsidR="00BC4969" w:rsidRDefault="00BC4969" w:rsidP="00B34531">
      <w:pPr>
        <w:pStyle w:val="Index1"/>
        <w:tabs>
          <w:tab w:val="right" w:leader="dot" w:pos="4166"/>
        </w:tabs>
        <w:spacing w:before="0"/>
        <w:rPr>
          <w:noProof/>
          <w:lang w:val="en-US"/>
        </w:rPr>
      </w:pPr>
      <w:r>
        <w:rPr>
          <w:noProof/>
          <w:lang w:val="en-US"/>
        </w:rPr>
        <w:t>Messerschmitt Me 209</w:t>
      </w:r>
      <w:r>
        <w:rPr>
          <w:noProof/>
          <w:lang w:val="en-US"/>
        </w:rPr>
        <w:tab/>
        <w:t>32, 33</w:t>
      </w:r>
    </w:p>
    <w:p w14:paraId="1B1B64CB" w14:textId="77777777" w:rsidR="00BC4969" w:rsidRDefault="00BC4969" w:rsidP="00B34531">
      <w:pPr>
        <w:pStyle w:val="Index1"/>
        <w:tabs>
          <w:tab w:val="right" w:leader="dot" w:pos="4166"/>
        </w:tabs>
        <w:spacing w:before="0"/>
        <w:rPr>
          <w:noProof/>
          <w:lang w:val="en-US"/>
        </w:rPr>
      </w:pPr>
      <w:r>
        <w:rPr>
          <w:noProof/>
          <w:lang w:val="en-US"/>
        </w:rPr>
        <w:t>Mexico</w:t>
      </w:r>
      <w:r>
        <w:rPr>
          <w:noProof/>
          <w:lang w:val="en-US"/>
        </w:rPr>
        <w:tab/>
        <w:t>17, 30, 31</w:t>
      </w:r>
    </w:p>
    <w:p w14:paraId="04F674B9" w14:textId="77777777" w:rsidR="00BC4969" w:rsidRDefault="00BC4969" w:rsidP="00B34531">
      <w:pPr>
        <w:pStyle w:val="Index1"/>
        <w:tabs>
          <w:tab w:val="right" w:leader="dot" w:pos="4166"/>
        </w:tabs>
        <w:spacing w:before="0"/>
        <w:rPr>
          <w:noProof/>
          <w:lang w:val="en-US"/>
        </w:rPr>
      </w:pPr>
      <w:r>
        <w:rPr>
          <w:noProof/>
          <w:lang w:val="en-US"/>
        </w:rPr>
        <w:t>mixed octanes</w:t>
      </w:r>
      <w:r>
        <w:rPr>
          <w:noProof/>
          <w:lang w:val="en-US"/>
        </w:rPr>
        <w:tab/>
        <w:t>18, 25</w:t>
      </w:r>
    </w:p>
    <w:p w14:paraId="7DE8A0CA" w14:textId="77777777" w:rsidR="00BC4969" w:rsidRDefault="00BC4969" w:rsidP="00B34531">
      <w:pPr>
        <w:pStyle w:val="Index1"/>
        <w:tabs>
          <w:tab w:val="right" w:leader="dot" w:pos="4166"/>
        </w:tabs>
        <w:spacing w:before="0"/>
        <w:rPr>
          <w:noProof/>
          <w:lang w:val="en-US"/>
        </w:rPr>
      </w:pPr>
      <w:r>
        <w:rPr>
          <w:noProof/>
          <w:lang w:val="en-US"/>
        </w:rPr>
        <w:t>Morane-Saulnier M.S.406</w:t>
      </w:r>
      <w:r>
        <w:rPr>
          <w:noProof/>
          <w:lang w:val="en-US"/>
        </w:rPr>
        <w:tab/>
        <w:t>11</w:t>
      </w:r>
    </w:p>
    <w:p w14:paraId="606D5F70" w14:textId="77777777" w:rsidR="00BC4969" w:rsidRDefault="00BC4969" w:rsidP="00B34531">
      <w:pPr>
        <w:pStyle w:val="Index1"/>
        <w:tabs>
          <w:tab w:val="right" w:leader="dot" w:pos="4166"/>
        </w:tabs>
        <w:spacing w:before="0"/>
        <w:rPr>
          <w:noProof/>
          <w:lang w:val="en-US"/>
        </w:rPr>
      </w:pPr>
      <w:r>
        <w:rPr>
          <w:noProof/>
          <w:lang w:val="en-US"/>
        </w:rPr>
        <w:t>Munich crisis</w:t>
      </w:r>
      <w:r>
        <w:rPr>
          <w:noProof/>
          <w:lang w:val="en-US"/>
        </w:rPr>
        <w:tab/>
        <w:t>12</w:t>
      </w:r>
    </w:p>
    <w:p w14:paraId="5EF347D8" w14:textId="77777777" w:rsidR="00BC4969" w:rsidRDefault="00BC4969" w:rsidP="00B34531">
      <w:pPr>
        <w:pStyle w:val="IndexHeading"/>
        <w:keepNext/>
        <w:tabs>
          <w:tab w:val="right" w:leader="dot" w:pos="4166"/>
        </w:tabs>
        <w:spacing w:before="0" w:after="0"/>
        <w:rPr>
          <w:rFonts w:asciiTheme="minorHAnsi" w:eastAsiaTheme="minorEastAsia" w:hAnsiTheme="minorHAnsi" w:cstheme="minorBidi"/>
          <w:b w:val="0"/>
          <w:bCs w:val="0"/>
          <w:noProof/>
          <w:lang w:val="en-US"/>
        </w:rPr>
      </w:pPr>
      <w:r>
        <w:rPr>
          <w:noProof/>
          <w:lang w:val="en-US"/>
        </w:rPr>
        <w:t>N</w:t>
      </w:r>
    </w:p>
    <w:p w14:paraId="3618027C" w14:textId="77777777" w:rsidR="00BC4969" w:rsidRDefault="00BC4969" w:rsidP="00B34531">
      <w:pPr>
        <w:pStyle w:val="Index1"/>
        <w:tabs>
          <w:tab w:val="right" w:leader="dot" w:pos="4166"/>
        </w:tabs>
        <w:spacing w:before="0"/>
        <w:rPr>
          <w:noProof/>
          <w:lang w:val="en-US"/>
        </w:rPr>
      </w:pPr>
      <w:r>
        <w:rPr>
          <w:noProof/>
          <w:lang w:val="en-US"/>
        </w:rPr>
        <w:t>National Benzole Company Ltd</w:t>
      </w:r>
      <w:r>
        <w:rPr>
          <w:noProof/>
          <w:lang w:val="en-US"/>
        </w:rPr>
        <w:tab/>
        <w:t>12</w:t>
      </w:r>
    </w:p>
    <w:p w14:paraId="522420CB" w14:textId="77777777" w:rsidR="00BC4969" w:rsidRDefault="00BC4969" w:rsidP="00B34531">
      <w:pPr>
        <w:pStyle w:val="Index1"/>
        <w:tabs>
          <w:tab w:val="right" w:leader="dot" w:pos="4166"/>
        </w:tabs>
        <w:spacing w:before="0"/>
        <w:rPr>
          <w:noProof/>
          <w:lang w:val="en-US"/>
        </w:rPr>
      </w:pPr>
      <w:r>
        <w:rPr>
          <w:noProof/>
          <w:lang w:val="en-US"/>
        </w:rPr>
        <w:t>Nederlande Koloniale Petroleum Maatschappij</w:t>
      </w:r>
      <w:r>
        <w:rPr>
          <w:noProof/>
          <w:lang w:val="en-US"/>
        </w:rPr>
        <w:tab/>
        <w:t>28</w:t>
      </w:r>
    </w:p>
    <w:p w14:paraId="4F0AEC1A" w14:textId="77777777" w:rsidR="00BC4969" w:rsidRDefault="00BC4969" w:rsidP="00B34531">
      <w:pPr>
        <w:pStyle w:val="Index1"/>
        <w:tabs>
          <w:tab w:val="right" w:leader="dot" w:pos="4166"/>
        </w:tabs>
        <w:spacing w:before="0"/>
        <w:rPr>
          <w:noProof/>
          <w:lang w:val="en-US"/>
        </w:rPr>
      </w:pPr>
      <w:r>
        <w:rPr>
          <w:noProof/>
          <w:lang w:val="en-US"/>
        </w:rPr>
        <w:t>Neohexane Process</w:t>
      </w:r>
      <w:r>
        <w:rPr>
          <w:noProof/>
          <w:lang w:val="en-US"/>
        </w:rPr>
        <w:tab/>
        <w:t>29</w:t>
      </w:r>
    </w:p>
    <w:p w14:paraId="711091E9" w14:textId="77777777" w:rsidR="00BC4969" w:rsidRDefault="00BC4969" w:rsidP="00B34531">
      <w:pPr>
        <w:pStyle w:val="Index1"/>
        <w:tabs>
          <w:tab w:val="right" w:leader="dot" w:pos="4166"/>
        </w:tabs>
        <w:spacing w:before="0"/>
        <w:rPr>
          <w:noProof/>
          <w:lang w:val="en-US"/>
        </w:rPr>
      </w:pPr>
      <w:r>
        <w:rPr>
          <w:noProof/>
          <w:lang w:val="en-US"/>
        </w:rPr>
        <w:t>Netherlands East Indies</w:t>
      </w:r>
      <w:r>
        <w:rPr>
          <w:noProof/>
          <w:lang w:val="en-US"/>
        </w:rPr>
        <w:tab/>
        <w:t>16, 30</w:t>
      </w:r>
    </w:p>
    <w:p w14:paraId="23BA8A23" w14:textId="77777777" w:rsidR="00BC4969" w:rsidRDefault="00BC4969" w:rsidP="00B34531">
      <w:pPr>
        <w:pStyle w:val="Index1"/>
        <w:tabs>
          <w:tab w:val="right" w:leader="dot" w:pos="4166"/>
        </w:tabs>
        <w:spacing w:before="0"/>
        <w:rPr>
          <w:noProof/>
          <w:lang w:val="en-US"/>
        </w:rPr>
      </w:pPr>
      <w:r>
        <w:rPr>
          <w:noProof/>
          <w:lang w:val="en-US"/>
        </w:rPr>
        <w:t>Netherlands Indies</w:t>
      </w:r>
      <w:r>
        <w:rPr>
          <w:noProof/>
          <w:lang w:val="en-US"/>
        </w:rPr>
        <w:tab/>
        <w:t>32</w:t>
      </w:r>
    </w:p>
    <w:p w14:paraId="4652292C" w14:textId="77777777" w:rsidR="00BC4969" w:rsidRDefault="00BC4969" w:rsidP="00B34531">
      <w:pPr>
        <w:pStyle w:val="Index1"/>
        <w:tabs>
          <w:tab w:val="right" w:leader="dot" w:pos="4166"/>
        </w:tabs>
        <w:spacing w:before="0"/>
        <w:rPr>
          <w:noProof/>
          <w:lang w:val="en-US"/>
        </w:rPr>
      </w:pPr>
      <w:r>
        <w:rPr>
          <w:noProof/>
          <w:lang w:val="en-US"/>
        </w:rPr>
        <w:t>Netherlands West Indies</w:t>
      </w:r>
      <w:r>
        <w:rPr>
          <w:noProof/>
          <w:lang w:val="en-US"/>
        </w:rPr>
        <w:tab/>
        <w:t>15, 16, 32</w:t>
      </w:r>
    </w:p>
    <w:p w14:paraId="59024943" w14:textId="77777777" w:rsidR="00BC4969" w:rsidRDefault="00BC4969" w:rsidP="00B34531">
      <w:pPr>
        <w:pStyle w:val="Index1"/>
        <w:tabs>
          <w:tab w:val="right" w:leader="dot" w:pos="4166"/>
        </w:tabs>
        <w:spacing w:before="0"/>
        <w:rPr>
          <w:noProof/>
          <w:lang w:val="en-US"/>
        </w:rPr>
      </w:pPr>
      <w:r>
        <w:rPr>
          <w:noProof/>
          <w:lang w:val="en-US"/>
        </w:rPr>
        <w:t>New Zealand</w:t>
      </w:r>
      <w:r>
        <w:rPr>
          <w:noProof/>
          <w:lang w:val="en-US"/>
        </w:rPr>
        <w:tab/>
        <w:t>32</w:t>
      </w:r>
    </w:p>
    <w:p w14:paraId="47C165BB" w14:textId="77777777" w:rsidR="00BC4969" w:rsidRDefault="00BC4969" w:rsidP="00B34531">
      <w:pPr>
        <w:pStyle w:val="Index1"/>
        <w:tabs>
          <w:tab w:val="right" w:leader="dot" w:pos="4166"/>
        </w:tabs>
        <w:spacing w:before="0"/>
        <w:rPr>
          <w:noProof/>
          <w:lang w:val="en-US"/>
        </w:rPr>
      </w:pPr>
      <w:r>
        <w:rPr>
          <w:noProof/>
          <w:lang w:val="en-US"/>
        </w:rPr>
        <w:t>No. 317 Squadron (Wilno- Polish)</w:t>
      </w:r>
      <w:r>
        <w:rPr>
          <w:noProof/>
          <w:lang w:val="en-US"/>
        </w:rPr>
        <w:tab/>
        <w:t>6</w:t>
      </w:r>
    </w:p>
    <w:p w14:paraId="6168A154" w14:textId="77777777" w:rsidR="00BC4969" w:rsidRDefault="00BC4969" w:rsidP="00B34531">
      <w:pPr>
        <w:pStyle w:val="Index1"/>
        <w:tabs>
          <w:tab w:val="right" w:leader="dot" w:pos="4166"/>
        </w:tabs>
        <w:spacing w:before="0"/>
        <w:rPr>
          <w:noProof/>
          <w:lang w:val="en-US"/>
        </w:rPr>
      </w:pPr>
      <w:r>
        <w:rPr>
          <w:noProof/>
          <w:lang w:val="en-US"/>
        </w:rPr>
        <w:t>Non-aggression pact</w:t>
      </w:r>
      <w:r>
        <w:rPr>
          <w:noProof/>
          <w:lang w:val="en-US"/>
        </w:rPr>
        <w:tab/>
        <w:t>30</w:t>
      </w:r>
    </w:p>
    <w:p w14:paraId="06021106" w14:textId="77777777" w:rsidR="00BC4969" w:rsidRDefault="00BC4969" w:rsidP="00B34531">
      <w:pPr>
        <w:pStyle w:val="IndexHeading"/>
        <w:keepNext/>
        <w:tabs>
          <w:tab w:val="right" w:leader="dot" w:pos="4166"/>
        </w:tabs>
        <w:spacing w:before="0" w:after="0"/>
        <w:rPr>
          <w:rFonts w:asciiTheme="minorHAnsi" w:eastAsiaTheme="minorEastAsia" w:hAnsiTheme="minorHAnsi" w:cstheme="minorBidi"/>
          <w:b w:val="0"/>
          <w:bCs w:val="0"/>
          <w:noProof/>
          <w:lang w:val="en-US"/>
        </w:rPr>
      </w:pPr>
      <w:r>
        <w:rPr>
          <w:noProof/>
          <w:lang w:val="en-US"/>
        </w:rPr>
        <w:t>O</w:t>
      </w:r>
    </w:p>
    <w:p w14:paraId="1853D02D" w14:textId="77777777" w:rsidR="00BC4969" w:rsidRDefault="00BC4969" w:rsidP="00B34531">
      <w:pPr>
        <w:pStyle w:val="Index1"/>
        <w:tabs>
          <w:tab w:val="right" w:leader="dot" w:pos="4166"/>
        </w:tabs>
        <w:spacing w:before="0"/>
        <w:rPr>
          <w:noProof/>
          <w:lang w:val="en-US"/>
        </w:rPr>
      </w:pPr>
      <w:r>
        <w:rPr>
          <w:noProof/>
          <w:lang w:val="en-US"/>
        </w:rPr>
        <w:t>Octene</w:t>
      </w:r>
      <w:r>
        <w:rPr>
          <w:noProof/>
          <w:lang w:val="en-US"/>
        </w:rPr>
        <w:tab/>
        <w:t>16</w:t>
      </w:r>
    </w:p>
    <w:p w14:paraId="6265FC47" w14:textId="77777777" w:rsidR="00BC4969" w:rsidRDefault="00BC4969" w:rsidP="00B34531">
      <w:pPr>
        <w:pStyle w:val="IndexHeading"/>
        <w:keepNext/>
        <w:tabs>
          <w:tab w:val="right" w:leader="dot" w:pos="4166"/>
        </w:tabs>
        <w:spacing w:before="0" w:after="0"/>
        <w:rPr>
          <w:rFonts w:asciiTheme="minorHAnsi" w:eastAsiaTheme="minorEastAsia" w:hAnsiTheme="minorHAnsi" w:cstheme="minorBidi"/>
          <w:b w:val="0"/>
          <w:bCs w:val="0"/>
          <w:noProof/>
          <w:lang w:val="en-US"/>
        </w:rPr>
      </w:pPr>
      <w:r>
        <w:rPr>
          <w:noProof/>
          <w:lang w:val="en-US"/>
        </w:rPr>
        <w:t>P</w:t>
      </w:r>
    </w:p>
    <w:p w14:paraId="7D8C16E4" w14:textId="77777777" w:rsidR="00BC4969" w:rsidRDefault="00BC4969" w:rsidP="00B34531">
      <w:pPr>
        <w:pStyle w:val="Index1"/>
        <w:tabs>
          <w:tab w:val="right" w:leader="dot" w:pos="4166"/>
        </w:tabs>
        <w:spacing w:before="0"/>
        <w:rPr>
          <w:noProof/>
          <w:lang w:val="en-US"/>
        </w:rPr>
      </w:pPr>
      <w:r>
        <w:rPr>
          <w:noProof/>
          <w:lang w:val="en-US"/>
        </w:rPr>
        <w:t>Payton-Smith</w:t>
      </w:r>
      <w:r>
        <w:rPr>
          <w:noProof/>
          <w:lang w:val="en-US"/>
        </w:rPr>
        <w:tab/>
        <w:t>12, 15, 38</w:t>
      </w:r>
    </w:p>
    <w:p w14:paraId="025726A3" w14:textId="77777777" w:rsidR="00BC4969" w:rsidRDefault="00BC4969" w:rsidP="00B34531">
      <w:pPr>
        <w:pStyle w:val="Index1"/>
        <w:tabs>
          <w:tab w:val="right" w:leader="dot" w:pos="4166"/>
        </w:tabs>
        <w:spacing w:before="0"/>
        <w:rPr>
          <w:noProof/>
          <w:lang w:val="en-US"/>
        </w:rPr>
      </w:pPr>
      <w:r>
        <w:rPr>
          <w:noProof/>
          <w:lang w:val="en-US"/>
        </w:rPr>
        <w:t>Pernis</w:t>
      </w:r>
      <w:r>
        <w:rPr>
          <w:noProof/>
          <w:lang w:val="en-US"/>
        </w:rPr>
        <w:tab/>
        <w:t>15, 17, 18, 23</w:t>
      </w:r>
    </w:p>
    <w:p w14:paraId="6471EDCA" w14:textId="77777777" w:rsidR="00BC4969" w:rsidRDefault="00BC4969" w:rsidP="00B34531">
      <w:pPr>
        <w:pStyle w:val="Index1"/>
        <w:tabs>
          <w:tab w:val="right" w:leader="dot" w:pos="4166"/>
        </w:tabs>
        <w:spacing w:before="0"/>
        <w:rPr>
          <w:noProof/>
          <w:lang w:val="en-US"/>
        </w:rPr>
      </w:pPr>
      <w:r>
        <w:rPr>
          <w:noProof/>
          <w:lang w:val="en-US"/>
        </w:rPr>
        <w:t>Peru</w:t>
      </w:r>
      <w:r>
        <w:rPr>
          <w:noProof/>
          <w:lang w:val="en-US"/>
        </w:rPr>
        <w:tab/>
        <w:t>16</w:t>
      </w:r>
    </w:p>
    <w:p w14:paraId="01BC4F88" w14:textId="77777777" w:rsidR="00BC4969" w:rsidRDefault="00BC4969" w:rsidP="00B34531">
      <w:pPr>
        <w:pStyle w:val="Index1"/>
        <w:tabs>
          <w:tab w:val="right" w:leader="dot" w:pos="4166"/>
        </w:tabs>
        <w:spacing w:before="0"/>
        <w:rPr>
          <w:noProof/>
          <w:lang w:val="en-US"/>
        </w:rPr>
      </w:pPr>
      <w:r>
        <w:rPr>
          <w:noProof/>
          <w:lang w:val="en-US"/>
        </w:rPr>
        <w:t>Petrol rationing</w:t>
      </w:r>
      <w:r>
        <w:rPr>
          <w:noProof/>
          <w:lang w:val="en-US"/>
        </w:rPr>
        <w:tab/>
        <w:t>13</w:t>
      </w:r>
    </w:p>
    <w:p w14:paraId="3043C32A" w14:textId="77777777" w:rsidR="00BC4969" w:rsidRDefault="00BC4969" w:rsidP="00B34531">
      <w:pPr>
        <w:pStyle w:val="Index1"/>
        <w:tabs>
          <w:tab w:val="right" w:leader="dot" w:pos="4166"/>
        </w:tabs>
        <w:spacing w:before="0"/>
        <w:rPr>
          <w:noProof/>
          <w:lang w:val="en-US"/>
        </w:rPr>
      </w:pPr>
      <w:r>
        <w:rPr>
          <w:noProof/>
          <w:lang w:val="en-US"/>
        </w:rPr>
        <w:t>Petroleum Board</w:t>
      </w:r>
      <w:r>
        <w:rPr>
          <w:noProof/>
          <w:lang w:val="en-US"/>
        </w:rPr>
        <w:tab/>
        <w:t>12, 13, 14</w:t>
      </w:r>
    </w:p>
    <w:p w14:paraId="32A2E2ED" w14:textId="77777777" w:rsidR="00BC4969" w:rsidRDefault="00BC4969" w:rsidP="00B34531">
      <w:pPr>
        <w:pStyle w:val="Index1"/>
        <w:tabs>
          <w:tab w:val="right" w:leader="dot" w:pos="4166"/>
        </w:tabs>
        <w:spacing w:before="0"/>
        <w:rPr>
          <w:noProof/>
          <w:lang w:val="en-US"/>
        </w:rPr>
      </w:pPr>
      <w:r>
        <w:rPr>
          <w:noProof/>
          <w:lang w:val="en-US"/>
        </w:rPr>
        <w:t>Petroleum Products Resources Sub-Committee</w:t>
      </w:r>
      <w:r>
        <w:rPr>
          <w:noProof/>
          <w:lang w:val="en-US"/>
        </w:rPr>
        <w:tab/>
        <w:t>22</w:t>
      </w:r>
    </w:p>
    <w:p w14:paraId="2DE85F36" w14:textId="77777777" w:rsidR="00BC4969" w:rsidRDefault="00BC4969" w:rsidP="00B34531">
      <w:pPr>
        <w:pStyle w:val="Index1"/>
        <w:tabs>
          <w:tab w:val="right" w:leader="dot" w:pos="4166"/>
        </w:tabs>
        <w:spacing w:before="0"/>
        <w:rPr>
          <w:noProof/>
          <w:lang w:val="en-US"/>
        </w:rPr>
      </w:pPr>
      <w:r>
        <w:rPr>
          <w:noProof/>
          <w:lang w:val="en-US"/>
        </w:rPr>
        <w:t>Phillips Petroleum Company</w:t>
      </w:r>
      <w:r>
        <w:rPr>
          <w:noProof/>
          <w:lang w:val="en-US"/>
        </w:rPr>
        <w:tab/>
        <w:t>29</w:t>
      </w:r>
    </w:p>
    <w:p w14:paraId="46996E89" w14:textId="77777777" w:rsidR="00BC4969" w:rsidRDefault="00BC4969" w:rsidP="00B34531">
      <w:pPr>
        <w:pStyle w:val="Index1"/>
        <w:tabs>
          <w:tab w:val="right" w:leader="dot" w:pos="4166"/>
        </w:tabs>
        <w:spacing w:before="0"/>
        <w:rPr>
          <w:noProof/>
          <w:lang w:val="en-US"/>
        </w:rPr>
      </w:pPr>
      <w:r>
        <w:rPr>
          <w:noProof/>
          <w:lang w:val="en-US"/>
        </w:rPr>
        <w:lastRenderedPageBreak/>
        <w:t>Pladjoe</w:t>
      </w:r>
      <w:r>
        <w:rPr>
          <w:noProof/>
          <w:lang w:val="en-US"/>
        </w:rPr>
        <w:tab/>
        <w:t>23</w:t>
      </w:r>
    </w:p>
    <w:p w14:paraId="07326865" w14:textId="77777777" w:rsidR="00BC4969" w:rsidRDefault="00BC4969" w:rsidP="00B34531">
      <w:pPr>
        <w:pStyle w:val="Index1"/>
        <w:tabs>
          <w:tab w:val="right" w:leader="dot" w:pos="4166"/>
        </w:tabs>
        <w:spacing w:before="0"/>
        <w:rPr>
          <w:noProof/>
          <w:lang w:val="en-US"/>
        </w:rPr>
      </w:pPr>
      <w:r>
        <w:rPr>
          <w:noProof/>
          <w:lang w:val="en-US"/>
        </w:rPr>
        <w:t>Poland</w:t>
      </w:r>
      <w:r>
        <w:rPr>
          <w:noProof/>
          <w:lang w:val="en-US"/>
        </w:rPr>
        <w:tab/>
        <w:t>30</w:t>
      </w:r>
    </w:p>
    <w:p w14:paraId="33DBB060" w14:textId="77777777" w:rsidR="00BC4969" w:rsidRDefault="00BC4969" w:rsidP="00B34531">
      <w:pPr>
        <w:pStyle w:val="Index1"/>
        <w:tabs>
          <w:tab w:val="right" w:leader="dot" w:pos="4166"/>
        </w:tabs>
        <w:spacing w:before="0"/>
        <w:rPr>
          <w:noProof/>
          <w:lang w:val="en-US"/>
        </w:rPr>
      </w:pPr>
      <w:r>
        <w:rPr>
          <w:noProof/>
          <w:lang w:val="en-US"/>
        </w:rPr>
        <w:t>Polymerization</w:t>
      </w:r>
      <w:r>
        <w:rPr>
          <w:noProof/>
          <w:lang w:val="en-US"/>
        </w:rPr>
        <w:tab/>
        <w:t>5</w:t>
      </w:r>
    </w:p>
    <w:p w14:paraId="0E0A29DF" w14:textId="77777777" w:rsidR="00BC4969" w:rsidRDefault="00BC4969" w:rsidP="00B34531">
      <w:pPr>
        <w:pStyle w:val="Index1"/>
        <w:tabs>
          <w:tab w:val="right" w:leader="dot" w:pos="4166"/>
        </w:tabs>
        <w:spacing w:before="0"/>
        <w:rPr>
          <w:noProof/>
          <w:lang w:val="en-US"/>
        </w:rPr>
      </w:pPr>
      <w:r>
        <w:rPr>
          <w:noProof/>
          <w:lang w:val="en-US"/>
        </w:rPr>
        <w:t>Pool</w:t>
      </w:r>
      <w:r>
        <w:rPr>
          <w:noProof/>
          <w:lang w:val="en-US"/>
        </w:rPr>
        <w:tab/>
        <w:t>13</w:t>
      </w:r>
    </w:p>
    <w:p w14:paraId="36F4FF11" w14:textId="77777777" w:rsidR="00BC4969" w:rsidRDefault="00BC4969" w:rsidP="00B34531">
      <w:pPr>
        <w:pStyle w:val="Index1"/>
        <w:tabs>
          <w:tab w:val="right" w:leader="dot" w:pos="4166"/>
        </w:tabs>
        <w:spacing w:before="0"/>
        <w:rPr>
          <w:noProof/>
          <w:lang w:val="en-US"/>
        </w:rPr>
      </w:pPr>
      <w:r>
        <w:rPr>
          <w:noProof/>
          <w:lang w:val="en-US"/>
        </w:rPr>
        <w:t>Pratt &amp; Whitney</w:t>
      </w:r>
      <w:r>
        <w:rPr>
          <w:noProof/>
          <w:lang w:val="en-US"/>
        </w:rPr>
        <w:tab/>
        <w:t>8</w:t>
      </w:r>
    </w:p>
    <w:p w14:paraId="6FEA0BB6" w14:textId="77777777" w:rsidR="00BC4969" w:rsidRDefault="00BC4969" w:rsidP="00B34531">
      <w:pPr>
        <w:pStyle w:val="IndexHeading"/>
        <w:keepNext/>
        <w:tabs>
          <w:tab w:val="right" w:leader="dot" w:pos="4166"/>
        </w:tabs>
        <w:spacing w:before="0" w:after="0"/>
        <w:rPr>
          <w:rFonts w:asciiTheme="minorHAnsi" w:eastAsiaTheme="minorEastAsia" w:hAnsiTheme="minorHAnsi" w:cstheme="minorBidi"/>
          <w:b w:val="0"/>
          <w:bCs w:val="0"/>
          <w:noProof/>
          <w:lang w:val="en-US"/>
        </w:rPr>
      </w:pPr>
      <w:r>
        <w:rPr>
          <w:noProof/>
          <w:lang w:val="en-US"/>
        </w:rPr>
        <w:t>R</w:t>
      </w:r>
    </w:p>
    <w:p w14:paraId="00D02B79" w14:textId="77777777" w:rsidR="00BC4969" w:rsidRDefault="00BC4969" w:rsidP="00B34531">
      <w:pPr>
        <w:pStyle w:val="Index1"/>
        <w:tabs>
          <w:tab w:val="right" w:leader="dot" w:pos="4166"/>
        </w:tabs>
        <w:spacing w:before="0"/>
        <w:rPr>
          <w:noProof/>
          <w:lang w:val="en-US"/>
        </w:rPr>
      </w:pPr>
      <w:r>
        <w:rPr>
          <w:noProof/>
          <w:lang w:val="en-US"/>
        </w:rPr>
        <w:t>Rolls Royce Merlin XII</w:t>
      </w:r>
      <w:r>
        <w:rPr>
          <w:noProof/>
          <w:lang w:val="en-US"/>
        </w:rPr>
        <w:tab/>
        <w:t>18</w:t>
      </w:r>
    </w:p>
    <w:p w14:paraId="4D20793A" w14:textId="77777777" w:rsidR="00BC4969" w:rsidRDefault="00BC4969" w:rsidP="00B34531">
      <w:pPr>
        <w:pStyle w:val="Index1"/>
        <w:tabs>
          <w:tab w:val="right" w:leader="dot" w:pos="4166"/>
        </w:tabs>
        <w:spacing w:before="0"/>
        <w:rPr>
          <w:noProof/>
          <w:lang w:val="en-US"/>
        </w:rPr>
      </w:pPr>
      <w:r>
        <w:rPr>
          <w:noProof/>
          <w:lang w:val="en-US"/>
        </w:rPr>
        <w:t>Rumania</w:t>
      </w:r>
      <w:r>
        <w:rPr>
          <w:noProof/>
          <w:lang w:val="en-US"/>
        </w:rPr>
        <w:tab/>
        <w:t>5, 30, 31</w:t>
      </w:r>
    </w:p>
    <w:p w14:paraId="71D78FB8" w14:textId="77777777" w:rsidR="00BC4969" w:rsidRDefault="00BC4969" w:rsidP="00B34531">
      <w:pPr>
        <w:pStyle w:val="Index1"/>
        <w:tabs>
          <w:tab w:val="right" w:leader="dot" w:pos="4166"/>
        </w:tabs>
        <w:spacing w:before="0"/>
        <w:rPr>
          <w:noProof/>
          <w:lang w:val="en-US"/>
        </w:rPr>
      </w:pPr>
      <w:r>
        <w:rPr>
          <w:noProof/>
          <w:lang w:val="en-US"/>
        </w:rPr>
        <w:t>Russia</w:t>
      </w:r>
      <w:r>
        <w:rPr>
          <w:noProof/>
          <w:lang w:val="en-US"/>
        </w:rPr>
        <w:tab/>
        <w:t>31</w:t>
      </w:r>
    </w:p>
    <w:p w14:paraId="75B16F7D" w14:textId="77777777" w:rsidR="00BC4969" w:rsidRDefault="00BC4969" w:rsidP="00B34531">
      <w:pPr>
        <w:pStyle w:val="IndexHeading"/>
        <w:keepNext/>
        <w:tabs>
          <w:tab w:val="right" w:leader="dot" w:pos="4166"/>
        </w:tabs>
        <w:spacing w:before="0" w:after="0"/>
        <w:rPr>
          <w:rFonts w:asciiTheme="minorHAnsi" w:eastAsiaTheme="minorEastAsia" w:hAnsiTheme="minorHAnsi" w:cstheme="minorBidi"/>
          <w:b w:val="0"/>
          <w:bCs w:val="0"/>
          <w:noProof/>
          <w:lang w:val="en-US"/>
        </w:rPr>
      </w:pPr>
      <w:r>
        <w:rPr>
          <w:noProof/>
          <w:lang w:val="en-US"/>
        </w:rPr>
        <w:t>S</w:t>
      </w:r>
    </w:p>
    <w:p w14:paraId="330F131C" w14:textId="77777777" w:rsidR="00BC4969" w:rsidRDefault="00BC4969" w:rsidP="00B34531">
      <w:pPr>
        <w:pStyle w:val="Index1"/>
        <w:tabs>
          <w:tab w:val="right" w:leader="dot" w:pos="4166"/>
        </w:tabs>
        <w:spacing w:before="0"/>
        <w:rPr>
          <w:noProof/>
          <w:lang w:val="en-US"/>
        </w:rPr>
      </w:pPr>
      <w:r>
        <w:rPr>
          <w:noProof/>
          <w:lang w:val="en-US"/>
        </w:rPr>
        <w:t>Shell Co. of Australia</w:t>
      </w:r>
      <w:r>
        <w:rPr>
          <w:noProof/>
          <w:lang w:val="en-US"/>
        </w:rPr>
        <w:tab/>
        <w:t>7, 38</w:t>
      </w:r>
    </w:p>
    <w:p w14:paraId="645CE705" w14:textId="77777777" w:rsidR="00BC4969" w:rsidRDefault="00BC4969" w:rsidP="00B34531">
      <w:pPr>
        <w:pStyle w:val="Index1"/>
        <w:tabs>
          <w:tab w:val="right" w:leader="dot" w:pos="4166"/>
        </w:tabs>
        <w:spacing w:before="0"/>
        <w:rPr>
          <w:noProof/>
          <w:lang w:val="en-US"/>
        </w:rPr>
      </w:pPr>
      <w:r>
        <w:rPr>
          <w:noProof/>
          <w:lang w:val="en-US"/>
        </w:rPr>
        <w:t>Shell Company</w:t>
      </w:r>
      <w:r>
        <w:rPr>
          <w:noProof/>
          <w:lang w:val="en-US"/>
        </w:rPr>
        <w:tab/>
        <w:t>21</w:t>
      </w:r>
    </w:p>
    <w:p w14:paraId="5B17A074" w14:textId="77777777" w:rsidR="00BC4969" w:rsidRDefault="00BC4969" w:rsidP="00B34531">
      <w:pPr>
        <w:pStyle w:val="Index1"/>
        <w:tabs>
          <w:tab w:val="right" w:leader="dot" w:pos="4166"/>
        </w:tabs>
        <w:spacing w:before="0"/>
        <w:rPr>
          <w:noProof/>
          <w:lang w:val="en-US"/>
        </w:rPr>
      </w:pPr>
      <w:r>
        <w:rPr>
          <w:noProof/>
          <w:lang w:val="en-US"/>
        </w:rPr>
        <w:t>Shell-Mex and BP Ltd</w:t>
      </w:r>
      <w:r>
        <w:rPr>
          <w:noProof/>
          <w:lang w:val="en-US"/>
        </w:rPr>
        <w:tab/>
        <w:t>12</w:t>
      </w:r>
    </w:p>
    <w:p w14:paraId="347362B9" w14:textId="77777777" w:rsidR="00BC4969" w:rsidRDefault="00BC4969" w:rsidP="00B34531">
      <w:pPr>
        <w:pStyle w:val="Index1"/>
        <w:tabs>
          <w:tab w:val="right" w:leader="dot" w:pos="4166"/>
        </w:tabs>
        <w:spacing w:before="0"/>
        <w:rPr>
          <w:noProof/>
          <w:lang w:val="en-US"/>
        </w:rPr>
      </w:pPr>
      <w:r>
        <w:rPr>
          <w:noProof/>
          <w:lang w:val="en-US"/>
        </w:rPr>
        <w:t>Socony-Vacuum Beaumont Refinery</w:t>
      </w:r>
      <w:r>
        <w:rPr>
          <w:noProof/>
          <w:lang w:val="en-US"/>
        </w:rPr>
        <w:tab/>
        <w:t>27</w:t>
      </w:r>
    </w:p>
    <w:p w14:paraId="499F3237" w14:textId="77777777" w:rsidR="00BC4969" w:rsidRDefault="00BC4969" w:rsidP="00B34531">
      <w:pPr>
        <w:pStyle w:val="Index1"/>
        <w:tabs>
          <w:tab w:val="right" w:leader="dot" w:pos="4166"/>
        </w:tabs>
        <w:spacing w:before="0"/>
        <w:rPr>
          <w:noProof/>
          <w:lang w:val="en-US"/>
        </w:rPr>
      </w:pPr>
      <w:r>
        <w:rPr>
          <w:noProof/>
          <w:lang w:val="en-US"/>
        </w:rPr>
        <w:t>Soviet Union</w:t>
      </w:r>
      <w:r>
        <w:rPr>
          <w:noProof/>
          <w:lang w:val="en-US"/>
        </w:rPr>
        <w:tab/>
        <w:t>30, 32</w:t>
      </w:r>
    </w:p>
    <w:p w14:paraId="7B564E1B" w14:textId="77777777" w:rsidR="00BC4969" w:rsidRDefault="00BC4969" w:rsidP="00B34531">
      <w:pPr>
        <w:pStyle w:val="Index1"/>
        <w:tabs>
          <w:tab w:val="right" w:leader="dot" w:pos="4166"/>
        </w:tabs>
        <w:spacing w:before="0"/>
        <w:rPr>
          <w:noProof/>
          <w:lang w:val="en-US"/>
        </w:rPr>
      </w:pPr>
      <w:r>
        <w:rPr>
          <w:noProof/>
          <w:lang w:val="en-US"/>
        </w:rPr>
        <w:t>Spitfire Mk V</w:t>
      </w:r>
      <w:r>
        <w:rPr>
          <w:noProof/>
          <w:lang w:val="en-US"/>
        </w:rPr>
        <w:tab/>
        <w:t>6</w:t>
      </w:r>
    </w:p>
    <w:p w14:paraId="38FF51C1" w14:textId="77777777" w:rsidR="00BC4969" w:rsidRDefault="00BC4969" w:rsidP="00B34531">
      <w:pPr>
        <w:pStyle w:val="Index1"/>
        <w:tabs>
          <w:tab w:val="right" w:leader="dot" w:pos="4166"/>
        </w:tabs>
        <w:spacing w:before="0"/>
        <w:rPr>
          <w:noProof/>
          <w:lang w:val="en-US"/>
        </w:rPr>
      </w:pPr>
      <w:r>
        <w:rPr>
          <w:noProof/>
          <w:lang w:val="en-US"/>
        </w:rPr>
        <w:t>Standard Oil Co. of Louisiana</w:t>
      </w:r>
      <w:r>
        <w:rPr>
          <w:noProof/>
          <w:lang w:val="en-US"/>
        </w:rPr>
        <w:tab/>
        <w:t>28</w:t>
      </w:r>
    </w:p>
    <w:p w14:paraId="35F01AFA" w14:textId="77777777" w:rsidR="00BC4969" w:rsidRDefault="00BC4969" w:rsidP="00B34531">
      <w:pPr>
        <w:pStyle w:val="Index1"/>
        <w:tabs>
          <w:tab w:val="right" w:leader="dot" w:pos="4166"/>
        </w:tabs>
        <w:spacing w:before="0"/>
        <w:rPr>
          <w:noProof/>
          <w:lang w:val="en-US"/>
        </w:rPr>
      </w:pPr>
      <w:r>
        <w:rPr>
          <w:noProof/>
          <w:lang w:val="en-US"/>
        </w:rPr>
        <w:t>Standard Oil Development (Esso)</w:t>
      </w:r>
      <w:r>
        <w:rPr>
          <w:noProof/>
          <w:lang w:val="en-US"/>
        </w:rPr>
        <w:tab/>
        <w:t>27</w:t>
      </w:r>
    </w:p>
    <w:p w14:paraId="5747B5B2" w14:textId="77777777" w:rsidR="00BC4969" w:rsidRDefault="00BC4969" w:rsidP="00B34531">
      <w:pPr>
        <w:pStyle w:val="Index1"/>
        <w:tabs>
          <w:tab w:val="right" w:leader="dot" w:pos="4166"/>
        </w:tabs>
        <w:spacing w:before="0"/>
        <w:rPr>
          <w:noProof/>
          <w:lang w:val="en-US"/>
        </w:rPr>
      </w:pPr>
      <w:r>
        <w:rPr>
          <w:noProof/>
          <w:lang w:val="en-US"/>
        </w:rPr>
        <w:t>Standard Oil New Jersey</w:t>
      </w:r>
      <w:r>
        <w:rPr>
          <w:noProof/>
          <w:lang w:val="en-US"/>
        </w:rPr>
        <w:tab/>
        <w:t>18</w:t>
      </w:r>
    </w:p>
    <w:p w14:paraId="75125570" w14:textId="77777777" w:rsidR="00BC4969" w:rsidRDefault="00BC4969" w:rsidP="00B34531">
      <w:pPr>
        <w:pStyle w:val="Index1"/>
        <w:tabs>
          <w:tab w:val="right" w:leader="dot" w:pos="4166"/>
        </w:tabs>
        <w:spacing w:before="0"/>
        <w:rPr>
          <w:noProof/>
          <w:lang w:val="en-US"/>
        </w:rPr>
      </w:pPr>
      <w:r>
        <w:rPr>
          <w:noProof/>
          <w:lang w:val="en-US"/>
        </w:rPr>
        <w:t>Stanlow</w:t>
      </w:r>
      <w:r>
        <w:rPr>
          <w:noProof/>
          <w:lang w:val="en-US"/>
        </w:rPr>
        <w:tab/>
        <w:t>16, 17, 18, 19, 21, 23</w:t>
      </w:r>
    </w:p>
    <w:p w14:paraId="5B64997B" w14:textId="77777777" w:rsidR="00BC4969" w:rsidRDefault="00BC4969" w:rsidP="00B34531">
      <w:pPr>
        <w:pStyle w:val="Index1"/>
        <w:tabs>
          <w:tab w:val="right" w:leader="dot" w:pos="4166"/>
        </w:tabs>
        <w:spacing w:before="0"/>
        <w:rPr>
          <w:noProof/>
          <w:lang w:val="en-US"/>
        </w:rPr>
      </w:pPr>
      <w:r>
        <w:rPr>
          <w:noProof/>
          <w:lang w:val="en-US"/>
        </w:rPr>
        <w:t>Stanlow Refinery</w:t>
      </w:r>
      <w:r>
        <w:rPr>
          <w:noProof/>
          <w:lang w:val="en-US"/>
        </w:rPr>
        <w:tab/>
        <w:t>25</w:t>
      </w:r>
    </w:p>
    <w:p w14:paraId="3D60DDD3" w14:textId="77777777" w:rsidR="00BC4969" w:rsidRDefault="00BC4969" w:rsidP="00B34531">
      <w:pPr>
        <w:pStyle w:val="Index1"/>
        <w:tabs>
          <w:tab w:val="right" w:leader="dot" w:pos="4166"/>
        </w:tabs>
        <w:spacing w:before="0"/>
        <w:rPr>
          <w:noProof/>
          <w:lang w:val="en-US"/>
        </w:rPr>
      </w:pPr>
      <w:r>
        <w:rPr>
          <w:noProof/>
          <w:lang w:val="en-US"/>
        </w:rPr>
        <w:t>straight run</w:t>
      </w:r>
      <w:r>
        <w:rPr>
          <w:noProof/>
          <w:lang w:val="en-US"/>
        </w:rPr>
        <w:tab/>
        <w:t>5, 9, 18, 27</w:t>
      </w:r>
    </w:p>
    <w:p w14:paraId="482AAED6" w14:textId="77777777" w:rsidR="00BC4969" w:rsidRDefault="00BC4969" w:rsidP="00B34531">
      <w:pPr>
        <w:pStyle w:val="Index1"/>
        <w:tabs>
          <w:tab w:val="right" w:leader="dot" w:pos="4166"/>
        </w:tabs>
        <w:spacing w:before="0"/>
        <w:rPr>
          <w:noProof/>
          <w:lang w:val="en-US"/>
        </w:rPr>
      </w:pPr>
      <w:r>
        <w:rPr>
          <w:noProof/>
          <w:lang w:val="en-US"/>
        </w:rPr>
        <w:t>Sumatra</w:t>
      </w:r>
      <w:r>
        <w:rPr>
          <w:noProof/>
          <w:lang w:val="en-US"/>
        </w:rPr>
        <w:tab/>
        <w:t>12, 25, 28</w:t>
      </w:r>
    </w:p>
    <w:p w14:paraId="288210A6" w14:textId="77777777" w:rsidR="00BC4969" w:rsidRDefault="00BC4969" w:rsidP="00B34531">
      <w:pPr>
        <w:pStyle w:val="Index1"/>
        <w:tabs>
          <w:tab w:val="right" w:leader="dot" w:pos="4166"/>
        </w:tabs>
        <w:spacing w:before="0"/>
        <w:rPr>
          <w:noProof/>
          <w:lang w:val="en-US"/>
        </w:rPr>
      </w:pPr>
      <w:r>
        <w:rPr>
          <w:noProof/>
          <w:lang w:val="en-US"/>
        </w:rPr>
        <w:t>Syriam Refinery</w:t>
      </w:r>
      <w:r>
        <w:rPr>
          <w:noProof/>
          <w:lang w:val="en-US"/>
        </w:rPr>
        <w:tab/>
        <w:t>24</w:t>
      </w:r>
    </w:p>
    <w:p w14:paraId="20C58008" w14:textId="77777777" w:rsidR="00BC4969" w:rsidRDefault="00BC4969" w:rsidP="00B34531">
      <w:pPr>
        <w:pStyle w:val="IndexHeading"/>
        <w:keepNext/>
        <w:tabs>
          <w:tab w:val="right" w:leader="dot" w:pos="4166"/>
        </w:tabs>
        <w:spacing w:before="0" w:after="0"/>
        <w:rPr>
          <w:rFonts w:asciiTheme="minorHAnsi" w:eastAsiaTheme="minorEastAsia" w:hAnsiTheme="minorHAnsi" w:cstheme="minorBidi"/>
          <w:b w:val="0"/>
          <w:bCs w:val="0"/>
          <w:noProof/>
          <w:lang w:val="en-US"/>
        </w:rPr>
      </w:pPr>
      <w:r>
        <w:rPr>
          <w:noProof/>
          <w:lang w:val="en-US"/>
        </w:rPr>
        <w:t>T</w:t>
      </w:r>
    </w:p>
    <w:p w14:paraId="53CD7092" w14:textId="77777777" w:rsidR="00BC4969" w:rsidRDefault="00BC4969" w:rsidP="00B34531">
      <w:pPr>
        <w:pStyle w:val="Index1"/>
        <w:tabs>
          <w:tab w:val="right" w:leader="dot" w:pos="4166"/>
        </w:tabs>
        <w:spacing w:before="0"/>
        <w:rPr>
          <w:noProof/>
          <w:lang w:val="en-US"/>
        </w:rPr>
      </w:pPr>
      <w:r>
        <w:rPr>
          <w:noProof/>
          <w:lang w:val="en-US"/>
        </w:rPr>
        <w:t>Talara Refinery</w:t>
      </w:r>
      <w:r>
        <w:rPr>
          <w:noProof/>
          <w:lang w:val="en-US"/>
        </w:rPr>
        <w:tab/>
        <w:t>18</w:t>
      </w:r>
    </w:p>
    <w:p w14:paraId="0B647DB0" w14:textId="77777777" w:rsidR="00BC4969" w:rsidRDefault="00BC4969" w:rsidP="00B34531">
      <w:pPr>
        <w:pStyle w:val="Index1"/>
        <w:tabs>
          <w:tab w:val="right" w:leader="dot" w:pos="4166"/>
        </w:tabs>
        <w:spacing w:before="0"/>
        <w:rPr>
          <w:noProof/>
          <w:lang w:val="en-US"/>
        </w:rPr>
      </w:pPr>
      <w:r>
        <w:rPr>
          <w:noProof/>
          <w:lang w:val="en-US"/>
        </w:rPr>
        <w:t>Texaco</w:t>
      </w:r>
      <w:r>
        <w:rPr>
          <w:noProof/>
          <w:lang w:val="en-US"/>
        </w:rPr>
        <w:tab/>
        <w:t>27, 28</w:t>
      </w:r>
    </w:p>
    <w:p w14:paraId="29368AF3" w14:textId="77777777" w:rsidR="00BC4969" w:rsidRDefault="00BC4969" w:rsidP="00B34531">
      <w:pPr>
        <w:pStyle w:val="Index1"/>
        <w:tabs>
          <w:tab w:val="right" w:leader="dot" w:pos="4166"/>
        </w:tabs>
        <w:spacing w:before="0"/>
        <w:rPr>
          <w:noProof/>
          <w:lang w:val="en-US"/>
        </w:rPr>
      </w:pPr>
      <w:r>
        <w:rPr>
          <w:noProof/>
          <w:lang w:val="en-US"/>
        </w:rPr>
        <w:t>Texas Company</w:t>
      </w:r>
      <w:r>
        <w:rPr>
          <w:noProof/>
          <w:lang w:val="en-US"/>
        </w:rPr>
        <w:tab/>
        <w:t>29</w:t>
      </w:r>
    </w:p>
    <w:p w14:paraId="2C7D6718" w14:textId="77777777" w:rsidR="00BC4969" w:rsidRDefault="00BC4969" w:rsidP="00B34531">
      <w:pPr>
        <w:pStyle w:val="Index1"/>
        <w:tabs>
          <w:tab w:val="right" w:leader="dot" w:pos="4166"/>
        </w:tabs>
        <w:spacing w:before="0"/>
        <w:rPr>
          <w:noProof/>
          <w:lang w:val="en-US"/>
        </w:rPr>
      </w:pPr>
      <w:r>
        <w:rPr>
          <w:noProof/>
          <w:lang w:val="en-US"/>
        </w:rPr>
        <w:t>Thailand</w:t>
      </w:r>
      <w:r>
        <w:rPr>
          <w:noProof/>
          <w:lang w:val="en-US"/>
        </w:rPr>
        <w:tab/>
        <w:t>32</w:t>
      </w:r>
    </w:p>
    <w:p w14:paraId="61E8BCE3" w14:textId="77777777" w:rsidR="00BC4969" w:rsidRDefault="00BC4969" w:rsidP="00B34531">
      <w:pPr>
        <w:pStyle w:val="Index1"/>
        <w:tabs>
          <w:tab w:val="right" w:leader="dot" w:pos="4166"/>
        </w:tabs>
        <w:spacing w:before="0"/>
        <w:rPr>
          <w:noProof/>
          <w:lang w:val="en-US"/>
        </w:rPr>
      </w:pPr>
      <w:r>
        <w:rPr>
          <w:noProof/>
          <w:lang w:val="en-US"/>
        </w:rPr>
        <w:t>Thermal Alkylation</w:t>
      </w:r>
      <w:r>
        <w:rPr>
          <w:noProof/>
          <w:lang w:val="en-US"/>
        </w:rPr>
        <w:tab/>
        <w:t>5, 29, 38</w:t>
      </w:r>
    </w:p>
    <w:p w14:paraId="38A34102" w14:textId="77777777" w:rsidR="00BC4969" w:rsidRDefault="00BC4969" w:rsidP="00B34531">
      <w:pPr>
        <w:pStyle w:val="Index1"/>
        <w:tabs>
          <w:tab w:val="right" w:leader="dot" w:pos="4166"/>
        </w:tabs>
        <w:spacing w:before="0"/>
        <w:rPr>
          <w:noProof/>
          <w:lang w:val="en-US"/>
        </w:rPr>
      </w:pPr>
      <w:r>
        <w:rPr>
          <w:noProof/>
          <w:lang w:val="en-US"/>
        </w:rPr>
        <w:t>Toluol</w:t>
      </w:r>
      <w:r>
        <w:rPr>
          <w:noProof/>
          <w:lang w:val="en-US"/>
        </w:rPr>
        <w:tab/>
        <w:t>30</w:t>
      </w:r>
    </w:p>
    <w:p w14:paraId="6A01BCD2" w14:textId="77777777" w:rsidR="00BC4969" w:rsidRDefault="00BC4969" w:rsidP="00B34531">
      <w:pPr>
        <w:pStyle w:val="Index1"/>
        <w:tabs>
          <w:tab w:val="right" w:leader="dot" w:pos="4166"/>
        </w:tabs>
        <w:spacing w:before="0"/>
        <w:rPr>
          <w:noProof/>
          <w:lang w:val="en-US"/>
        </w:rPr>
      </w:pPr>
      <w:r>
        <w:rPr>
          <w:noProof/>
          <w:lang w:val="en-US"/>
        </w:rPr>
        <w:t>Trimpell</w:t>
      </w:r>
      <w:r>
        <w:rPr>
          <w:noProof/>
          <w:lang w:val="en-US"/>
        </w:rPr>
        <w:tab/>
        <w:t>21</w:t>
      </w:r>
    </w:p>
    <w:p w14:paraId="5FB5AEFC" w14:textId="77777777" w:rsidR="00BC4969" w:rsidRDefault="00BC4969" w:rsidP="00B34531">
      <w:pPr>
        <w:pStyle w:val="Index1"/>
        <w:tabs>
          <w:tab w:val="right" w:leader="dot" w:pos="4166"/>
        </w:tabs>
        <w:spacing w:before="0"/>
        <w:rPr>
          <w:noProof/>
          <w:lang w:val="en-US"/>
        </w:rPr>
      </w:pPr>
      <w:r>
        <w:rPr>
          <w:noProof/>
          <w:lang w:val="en-US"/>
        </w:rPr>
        <w:t>Trinidad</w:t>
      </w:r>
      <w:r>
        <w:rPr>
          <w:noProof/>
          <w:lang w:val="en-US"/>
        </w:rPr>
        <w:tab/>
        <w:t>5, 12, 16, 17, 19, 20, 21, 23, 24, 25, 30, 31</w:t>
      </w:r>
    </w:p>
    <w:p w14:paraId="5806EC90" w14:textId="77777777" w:rsidR="00BC4969" w:rsidRDefault="00BC4969" w:rsidP="00B34531">
      <w:pPr>
        <w:pStyle w:val="Index1"/>
        <w:tabs>
          <w:tab w:val="right" w:leader="dot" w:pos="4166"/>
        </w:tabs>
        <w:spacing w:before="0"/>
        <w:rPr>
          <w:noProof/>
          <w:lang w:val="en-US"/>
        </w:rPr>
      </w:pPr>
      <w:r>
        <w:rPr>
          <w:noProof/>
          <w:lang w:val="en-US"/>
        </w:rPr>
        <w:t>Trinidad Leaseholds Ltd</w:t>
      </w:r>
      <w:r>
        <w:rPr>
          <w:noProof/>
          <w:lang w:val="en-US"/>
        </w:rPr>
        <w:tab/>
        <w:t>12, 17, 21</w:t>
      </w:r>
    </w:p>
    <w:p w14:paraId="1CAE2330" w14:textId="120F67AA" w:rsidR="00BC4969" w:rsidRDefault="00BC4969" w:rsidP="00B34531">
      <w:pPr>
        <w:pStyle w:val="Index1"/>
        <w:tabs>
          <w:tab w:val="right" w:leader="dot" w:pos="4166"/>
        </w:tabs>
        <w:spacing w:before="0"/>
        <w:rPr>
          <w:noProof/>
          <w:lang w:val="en-US"/>
        </w:rPr>
      </w:pPr>
      <w:r>
        <w:rPr>
          <w:noProof/>
          <w:lang w:val="en-US"/>
        </w:rPr>
        <w:t>1</w:t>
      </w:r>
    </w:p>
    <w:p w14:paraId="5F8897DE" w14:textId="77777777" w:rsidR="00BC4969" w:rsidRDefault="00BC4969" w:rsidP="00B34531">
      <w:pPr>
        <w:pStyle w:val="IndexHeading"/>
        <w:keepNext/>
        <w:tabs>
          <w:tab w:val="right" w:leader="dot" w:pos="4166"/>
        </w:tabs>
        <w:spacing w:before="0" w:after="0"/>
        <w:rPr>
          <w:rFonts w:asciiTheme="minorHAnsi" w:eastAsiaTheme="minorEastAsia" w:hAnsiTheme="minorHAnsi" w:cstheme="minorBidi"/>
          <w:b w:val="0"/>
          <w:bCs w:val="0"/>
          <w:noProof/>
          <w:lang w:val="en-US"/>
        </w:rPr>
      </w:pPr>
      <w:r>
        <w:rPr>
          <w:noProof/>
          <w:lang w:val="en-US"/>
        </w:rPr>
        <w:t>U</w:t>
      </w:r>
    </w:p>
    <w:p w14:paraId="1636F8AB" w14:textId="77777777" w:rsidR="00BC4969" w:rsidRDefault="00BC4969" w:rsidP="00B34531">
      <w:pPr>
        <w:pStyle w:val="Index1"/>
        <w:tabs>
          <w:tab w:val="right" w:leader="dot" w:pos="4166"/>
        </w:tabs>
        <w:spacing w:before="0"/>
        <w:rPr>
          <w:noProof/>
          <w:lang w:val="en-US"/>
        </w:rPr>
      </w:pPr>
      <w:r>
        <w:rPr>
          <w:noProof/>
          <w:lang w:val="en-US"/>
        </w:rPr>
        <w:t>Union Oil Co. of California</w:t>
      </w:r>
      <w:r>
        <w:rPr>
          <w:noProof/>
          <w:lang w:val="en-US"/>
        </w:rPr>
        <w:tab/>
        <w:t>28</w:t>
      </w:r>
    </w:p>
    <w:p w14:paraId="55EE6381" w14:textId="77777777" w:rsidR="00BC4969" w:rsidRDefault="00BC4969" w:rsidP="00B34531">
      <w:pPr>
        <w:pStyle w:val="Index1"/>
        <w:tabs>
          <w:tab w:val="right" w:leader="dot" w:pos="4166"/>
        </w:tabs>
        <w:spacing w:before="0"/>
        <w:rPr>
          <w:noProof/>
          <w:lang w:val="en-US"/>
        </w:rPr>
      </w:pPr>
      <w:r>
        <w:rPr>
          <w:noProof/>
          <w:lang w:val="en-US"/>
        </w:rPr>
        <w:t>unleaded spirit</w:t>
      </w:r>
      <w:r>
        <w:rPr>
          <w:noProof/>
          <w:lang w:val="en-US"/>
        </w:rPr>
        <w:tab/>
        <w:t>15</w:t>
      </w:r>
    </w:p>
    <w:p w14:paraId="356C2C39" w14:textId="77777777" w:rsidR="00BC4969" w:rsidRDefault="00BC4969" w:rsidP="00B34531">
      <w:pPr>
        <w:pStyle w:val="Index1"/>
        <w:tabs>
          <w:tab w:val="right" w:leader="dot" w:pos="4166"/>
        </w:tabs>
        <w:spacing w:before="0"/>
        <w:rPr>
          <w:noProof/>
          <w:lang w:val="en-US"/>
        </w:rPr>
      </w:pPr>
      <w:r>
        <w:rPr>
          <w:noProof/>
          <w:lang w:val="en-US"/>
        </w:rPr>
        <w:t>US Army Air Corps</w:t>
      </w:r>
      <w:r>
        <w:rPr>
          <w:noProof/>
          <w:lang w:val="en-US"/>
        </w:rPr>
        <w:tab/>
        <w:t>9</w:t>
      </w:r>
    </w:p>
    <w:p w14:paraId="11E950D0" w14:textId="77777777" w:rsidR="00BC4969" w:rsidRDefault="00BC4969" w:rsidP="00B34531">
      <w:pPr>
        <w:pStyle w:val="Index1"/>
        <w:tabs>
          <w:tab w:val="right" w:leader="dot" w:pos="4166"/>
        </w:tabs>
        <w:spacing w:before="0"/>
        <w:rPr>
          <w:noProof/>
          <w:lang w:val="en-US"/>
        </w:rPr>
      </w:pPr>
      <w:r>
        <w:rPr>
          <w:noProof/>
          <w:lang w:val="en-US"/>
        </w:rPr>
        <w:t>US East Coast crudes</w:t>
      </w:r>
      <w:r>
        <w:rPr>
          <w:noProof/>
          <w:lang w:val="en-US"/>
        </w:rPr>
        <w:tab/>
        <w:t>9</w:t>
      </w:r>
    </w:p>
    <w:p w14:paraId="0109D9C3" w14:textId="77777777" w:rsidR="00BC4969" w:rsidRDefault="00BC4969" w:rsidP="00B34531">
      <w:pPr>
        <w:pStyle w:val="Index1"/>
        <w:tabs>
          <w:tab w:val="right" w:leader="dot" w:pos="4166"/>
        </w:tabs>
        <w:spacing w:before="0"/>
        <w:rPr>
          <w:noProof/>
          <w:lang w:val="en-US"/>
        </w:rPr>
      </w:pPr>
      <w:r>
        <w:rPr>
          <w:noProof/>
          <w:lang w:val="en-US"/>
        </w:rPr>
        <w:t>US Military Aviation Gasoline Specifications</w:t>
      </w:r>
      <w:r>
        <w:rPr>
          <w:noProof/>
          <w:lang w:val="en-US"/>
        </w:rPr>
        <w:tab/>
        <w:t>9</w:t>
      </w:r>
    </w:p>
    <w:p w14:paraId="71F3B3C0" w14:textId="77777777" w:rsidR="00BC4969" w:rsidRDefault="00BC4969" w:rsidP="00B34531">
      <w:pPr>
        <w:pStyle w:val="Index1"/>
        <w:tabs>
          <w:tab w:val="right" w:leader="dot" w:pos="4166"/>
        </w:tabs>
        <w:spacing w:before="0"/>
        <w:rPr>
          <w:noProof/>
          <w:lang w:val="en-US"/>
        </w:rPr>
      </w:pPr>
      <w:r>
        <w:rPr>
          <w:noProof/>
          <w:lang w:val="en-US"/>
        </w:rPr>
        <w:t>US Neutrality Act</w:t>
      </w:r>
      <w:r>
        <w:rPr>
          <w:noProof/>
          <w:lang w:val="en-US"/>
        </w:rPr>
        <w:tab/>
        <w:t>12</w:t>
      </w:r>
    </w:p>
    <w:p w14:paraId="2D43C982" w14:textId="77777777" w:rsidR="00BC4969" w:rsidRDefault="00BC4969" w:rsidP="00B34531">
      <w:pPr>
        <w:pStyle w:val="Index1"/>
        <w:tabs>
          <w:tab w:val="right" w:leader="dot" w:pos="4166"/>
        </w:tabs>
        <w:spacing w:before="0"/>
        <w:rPr>
          <w:noProof/>
          <w:lang w:val="en-US"/>
        </w:rPr>
      </w:pPr>
      <w:r>
        <w:rPr>
          <w:noProof/>
          <w:lang w:val="en-US"/>
        </w:rPr>
        <w:t>USSR</w:t>
      </w:r>
      <w:r>
        <w:rPr>
          <w:noProof/>
          <w:lang w:val="en-US"/>
        </w:rPr>
        <w:tab/>
        <w:t>32</w:t>
      </w:r>
    </w:p>
    <w:p w14:paraId="1C964FE1" w14:textId="77777777" w:rsidR="00BC4969" w:rsidRDefault="00BC4969" w:rsidP="00B34531">
      <w:pPr>
        <w:pStyle w:val="IndexHeading"/>
        <w:keepNext/>
        <w:tabs>
          <w:tab w:val="right" w:leader="dot" w:pos="4166"/>
        </w:tabs>
        <w:spacing w:before="0" w:after="0"/>
        <w:rPr>
          <w:rFonts w:asciiTheme="minorHAnsi" w:eastAsiaTheme="minorEastAsia" w:hAnsiTheme="minorHAnsi" w:cstheme="minorBidi"/>
          <w:b w:val="0"/>
          <w:bCs w:val="0"/>
          <w:noProof/>
          <w:lang w:val="en-US"/>
        </w:rPr>
      </w:pPr>
      <w:r>
        <w:rPr>
          <w:noProof/>
          <w:lang w:val="en-US"/>
        </w:rPr>
        <w:t>V</w:t>
      </w:r>
    </w:p>
    <w:p w14:paraId="4D83216F" w14:textId="77777777" w:rsidR="00BC4969" w:rsidRDefault="00BC4969" w:rsidP="00B34531">
      <w:pPr>
        <w:pStyle w:val="Index1"/>
        <w:tabs>
          <w:tab w:val="right" w:leader="dot" w:pos="4166"/>
        </w:tabs>
        <w:spacing w:before="0"/>
        <w:rPr>
          <w:noProof/>
          <w:lang w:val="en-US"/>
        </w:rPr>
      </w:pPr>
      <w:r>
        <w:rPr>
          <w:noProof/>
          <w:lang w:val="en-US"/>
        </w:rPr>
        <w:t>Venezuela</w:t>
      </w:r>
      <w:r>
        <w:rPr>
          <w:noProof/>
          <w:lang w:val="en-US"/>
        </w:rPr>
        <w:tab/>
        <w:t>5, 16, 24, 30, 31</w:t>
      </w:r>
    </w:p>
    <w:p w14:paraId="3AA69018" w14:textId="77777777" w:rsidR="00BC4969" w:rsidRDefault="00BC4969" w:rsidP="00B34531">
      <w:pPr>
        <w:pStyle w:val="IndexHeading"/>
        <w:keepNext/>
        <w:tabs>
          <w:tab w:val="right" w:leader="dot" w:pos="4166"/>
        </w:tabs>
        <w:spacing w:before="0" w:after="0"/>
        <w:rPr>
          <w:rFonts w:asciiTheme="minorHAnsi" w:eastAsiaTheme="minorEastAsia" w:hAnsiTheme="minorHAnsi" w:cstheme="minorBidi"/>
          <w:b w:val="0"/>
          <w:bCs w:val="0"/>
          <w:noProof/>
          <w:lang w:val="en-US"/>
        </w:rPr>
      </w:pPr>
      <w:r>
        <w:rPr>
          <w:noProof/>
          <w:lang w:val="en-US"/>
        </w:rPr>
        <w:t>W</w:t>
      </w:r>
    </w:p>
    <w:p w14:paraId="22F2AA5C" w14:textId="77777777" w:rsidR="00BC4969" w:rsidRDefault="00BC4969" w:rsidP="00B34531">
      <w:pPr>
        <w:pStyle w:val="Index1"/>
        <w:tabs>
          <w:tab w:val="right" w:leader="dot" w:pos="4166"/>
        </w:tabs>
        <w:spacing w:before="0"/>
        <w:rPr>
          <w:noProof/>
          <w:lang w:val="en-US"/>
        </w:rPr>
      </w:pPr>
      <w:r>
        <w:rPr>
          <w:noProof/>
          <w:lang w:val="en-US"/>
        </w:rPr>
        <w:t>Wendel</w:t>
      </w:r>
      <w:r>
        <w:rPr>
          <w:noProof/>
          <w:lang w:val="en-US"/>
        </w:rPr>
        <w:tab/>
        <w:t>33</w:t>
      </w:r>
    </w:p>
    <w:p w14:paraId="527E4364" w14:textId="77777777" w:rsidR="00BC4969" w:rsidRDefault="00BC4969" w:rsidP="00B34531">
      <w:pPr>
        <w:pStyle w:val="Index1"/>
        <w:tabs>
          <w:tab w:val="right" w:leader="dot" w:pos="4166"/>
        </w:tabs>
        <w:spacing w:before="0"/>
        <w:rPr>
          <w:noProof/>
          <w:lang w:val="en-US"/>
        </w:rPr>
      </w:pPr>
      <w:r>
        <w:rPr>
          <w:noProof/>
          <w:lang w:val="en-US"/>
        </w:rPr>
        <w:t>West Indies</w:t>
      </w:r>
      <w:r>
        <w:rPr>
          <w:noProof/>
          <w:lang w:val="en-US"/>
        </w:rPr>
        <w:tab/>
        <w:t>12, 18, 24, 28, 30, 31</w:t>
      </w:r>
    </w:p>
    <w:p w14:paraId="50EC4777" w14:textId="77777777" w:rsidR="00BC4969" w:rsidRDefault="00BC4969" w:rsidP="00B34531">
      <w:pPr>
        <w:pStyle w:val="Index1"/>
        <w:tabs>
          <w:tab w:val="right" w:leader="dot" w:pos="4166"/>
        </w:tabs>
        <w:spacing w:before="0"/>
        <w:rPr>
          <w:noProof/>
          <w:lang w:val="en-US"/>
        </w:rPr>
      </w:pPr>
      <w:r>
        <w:rPr>
          <w:noProof/>
          <w:lang w:val="en-US"/>
        </w:rPr>
        <w:t>Wright Aeronautical Corporation</w:t>
      </w:r>
      <w:r>
        <w:rPr>
          <w:noProof/>
          <w:lang w:val="en-US"/>
        </w:rPr>
        <w:tab/>
        <w:t>8</w:t>
      </w:r>
    </w:p>
    <w:p w14:paraId="137E8EE7" w14:textId="77777777" w:rsidR="00BC4969" w:rsidRDefault="00BC4969">
      <w:pPr>
        <w:pStyle w:val="Index1"/>
        <w:rPr>
          <w:rFonts w:ascii="Garamond" w:hAnsi="Garamond"/>
          <w:caps/>
          <w:noProof/>
          <w:color w:val="808080"/>
          <w:kern w:val="28"/>
        </w:rPr>
        <w:sectPr w:rsidR="00BC4969" w:rsidSect="00BC4969">
          <w:endnotePr>
            <w:numFmt w:val="decimal"/>
          </w:endnotePr>
          <w:type w:val="continuous"/>
          <w:pgSz w:w="11907" w:h="16839" w:code="9"/>
          <w:pgMar w:top="1701" w:right="1134" w:bottom="1701" w:left="1701" w:header="567" w:footer="851" w:gutter="0"/>
          <w:cols w:num="2" w:space="720"/>
        </w:sectPr>
      </w:pPr>
    </w:p>
    <w:p w14:paraId="793CF241" w14:textId="77777777" w:rsidR="00C9585F" w:rsidRDefault="001C0F5B">
      <w:pPr>
        <w:pStyle w:val="Index1"/>
      </w:pPr>
      <w:r w:rsidRPr="00B8635B">
        <w:rPr>
          <w:rFonts w:ascii="Garamond" w:hAnsi="Garamond"/>
          <w:caps/>
          <w:color w:val="808080"/>
          <w:kern w:val="28"/>
        </w:rPr>
        <w:fldChar w:fldCharType="end"/>
      </w:r>
    </w:p>
    <w:p w14:paraId="3226AC9D" w14:textId="77777777" w:rsidR="00C9585F" w:rsidRDefault="00C9585F" w:rsidP="0081355E">
      <w:pPr>
        <w:pStyle w:val="BodyText"/>
        <w:sectPr w:rsidR="00C9585F" w:rsidSect="00BC4969">
          <w:endnotePr>
            <w:numFmt w:val="decimal"/>
          </w:endnotePr>
          <w:type w:val="continuous"/>
          <w:pgSz w:w="11907" w:h="16839" w:code="9"/>
          <w:pgMar w:top="1701" w:right="1134" w:bottom="1701" w:left="1701" w:header="567" w:footer="851" w:gutter="0"/>
          <w:cols w:num="4" w:space="240"/>
        </w:sectPr>
      </w:pPr>
    </w:p>
    <w:p w14:paraId="10B8C666" w14:textId="77777777" w:rsidR="00C9585F" w:rsidRDefault="00C9585F">
      <w:pPr>
        <w:pStyle w:val="Heading1"/>
      </w:pPr>
      <w:bookmarkStart w:id="23" w:name="_Toc53866322"/>
      <w:r>
        <w:lastRenderedPageBreak/>
        <w:t>References</w:t>
      </w:r>
      <w:bookmarkEnd w:id="23"/>
    </w:p>
    <w:sectPr w:rsidR="00C9585F">
      <w:headerReference w:type="default" r:id="rId32"/>
      <w:footerReference w:type="default" r:id="rId33"/>
      <w:headerReference w:type="first" r:id="rId34"/>
      <w:endnotePr>
        <w:numFmt w:val="decimal"/>
      </w:endnotePr>
      <w:pgSz w:w="11907" w:h="16839" w:code="1"/>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892187" w14:textId="77777777" w:rsidR="00270D0C" w:rsidRDefault="00270D0C">
      <w:r>
        <w:separator/>
      </w:r>
    </w:p>
  </w:endnote>
  <w:endnote w:type="continuationSeparator" w:id="0">
    <w:p w14:paraId="1F94415C" w14:textId="77777777" w:rsidR="00270D0C" w:rsidRDefault="00270D0C">
      <w:r>
        <w:continuationSeparator/>
      </w:r>
    </w:p>
  </w:endnote>
  <w:endnote w:id="1">
    <w:p w14:paraId="31DB5BCB" w14:textId="77777777" w:rsidR="00E41A47" w:rsidRPr="00D40DDE" w:rsidRDefault="00E41A47" w:rsidP="00FA0F5D">
      <w:pPr>
        <w:pStyle w:val="EndnoteText"/>
        <w:jc w:val="left"/>
      </w:pPr>
      <w:r>
        <w:rPr>
          <w:rStyle w:val="EndnoteReference"/>
        </w:rPr>
        <w:endnoteRef/>
      </w:r>
      <w:r>
        <w:t xml:space="preserve"> Website </w:t>
      </w:r>
      <w:hyperlink r:id="rId1" w:history="1">
        <w:r w:rsidRPr="00AF37E6">
          <w:rPr>
            <w:rStyle w:val="Hyperlink"/>
          </w:rPr>
          <w:t>http://history.acusd.edu/gen/WW2Index/picindex5.html</w:t>
        </w:r>
      </w:hyperlink>
      <w:r>
        <w:t xml:space="preserve"> Accessed Sept 26, 2005</w:t>
      </w:r>
    </w:p>
  </w:endnote>
  <w:endnote w:id="2">
    <w:p w14:paraId="475D3F61" w14:textId="77777777" w:rsidR="00E41A47" w:rsidRDefault="00E41A47" w:rsidP="00FA0F5D">
      <w:pPr>
        <w:pStyle w:val="EndnoteText"/>
        <w:jc w:val="left"/>
      </w:pPr>
      <w:r>
        <w:rPr>
          <w:rStyle w:val="EndnoteReference"/>
        </w:rPr>
        <w:endnoteRef/>
      </w:r>
      <w:r>
        <w:t xml:space="preserve"> </w:t>
      </w:r>
      <w:smartTag w:uri="urn:schemas-microsoft-com:office:smarttags" w:element="country-region">
        <w:r>
          <w:t>UK</w:t>
        </w:r>
      </w:smartTag>
      <w:r>
        <w:t xml:space="preserve"> Public Records Office, Kew, </w:t>
      </w:r>
      <w:smartTag w:uri="urn:schemas-microsoft-com:office:smarttags" w:element="place">
        <w:smartTag w:uri="urn:schemas-microsoft-com:office:smarttags" w:element="City">
          <w:r>
            <w:t>London</w:t>
          </w:r>
        </w:smartTag>
      </w:smartTag>
      <w:r>
        <w:t>,</w:t>
      </w:r>
      <w:r>
        <w:rPr>
          <w:caps/>
        </w:rPr>
        <w:t xml:space="preserve"> </w:t>
      </w:r>
      <w:r>
        <w:t>File S 1372/A.1.9. (L) Memo from D A C Dewdren</w:t>
      </w:r>
      <w:r>
        <w:fldChar w:fldCharType="begin"/>
      </w:r>
      <w:r>
        <w:instrText xml:space="preserve"> XE "</w:instrText>
      </w:r>
      <w:r w:rsidRPr="00F75B22">
        <w:instrText>Dewdren</w:instrText>
      </w:r>
      <w:r>
        <w:instrText xml:space="preserve">" </w:instrText>
      </w:r>
      <w:r>
        <w:fldChar w:fldCharType="end"/>
      </w:r>
      <w:r>
        <w:t>, 27 March 1941, General Description of Fuels British &amp; German</w:t>
      </w:r>
    </w:p>
  </w:endnote>
  <w:endnote w:id="3">
    <w:p w14:paraId="5F5554C3" w14:textId="77777777" w:rsidR="00E41A47" w:rsidRDefault="00E41A47" w:rsidP="00FA0F5D">
      <w:pPr>
        <w:pStyle w:val="EndnoteText"/>
        <w:jc w:val="left"/>
      </w:pPr>
      <w:r>
        <w:rPr>
          <w:rStyle w:val="EndnoteReference"/>
        </w:rPr>
        <w:endnoteRef/>
      </w:r>
      <w:r>
        <w:t xml:space="preserve"> “Aircraft Fuels and Lubricants” Shell Co. of </w:t>
      </w:r>
      <w:smartTag w:uri="urn:schemas-microsoft-com:office:smarttags" w:element="place">
        <w:smartTag w:uri="urn:schemas-microsoft-com:office:smarttags" w:element="country-region">
          <w:r>
            <w:t>Australia</w:t>
          </w:r>
        </w:smartTag>
      </w:smartTag>
      <w:r>
        <w:fldChar w:fldCharType="begin"/>
      </w:r>
      <w:r>
        <w:instrText xml:space="preserve"> XE "</w:instrText>
      </w:r>
      <w:r w:rsidRPr="0098537A">
        <w:instrText>Shell Co. of Australia</w:instrText>
      </w:r>
      <w:r>
        <w:instrText xml:space="preserve">" </w:instrText>
      </w:r>
      <w:r>
        <w:fldChar w:fldCharType="end"/>
      </w:r>
      <w:r>
        <w:t xml:space="preserve"> Limited - Technical Department (Circa 1940)</w:t>
      </w:r>
    </w:p>
  </w:endnote>
  <w:endnote w:id="4">
    <w:p w14:paraId="67A1A596" w14:textId="77777777" w:rsidR="00E41A47" w:rsidRDefault="00E41A47" w:rsidP="00FA0F5D">
      <w:pPr>
        <w:pStyle w:val="EndnoteText"/>
        <w:jc w:val="left"/>
      </w:pPr>
      <w:r>
        <w:rPr>
          <w:rStyle w:val="EndnoteReference"/>
        </w:rPr>
        <w:endnoteRef/>
      </w:r>
      <w:r>
        <w:t xml:space="preserve"> “Aircraft Fuels and Lubricants” Shell Co. of </w:t>
      </w:r>
      <w:smartTag w:uri="urn:schemas-microsoft-com:office:smarttags" w:element="place">
        <w:smartTag w:uri="urn:schemas-microsoft-com:office:smarttags" w:element="country-region">
          <w:r>
            <w:t>Australia</w:t>
          </w:r>
        </w:smartTag>
      </w:smartTag>
      <w:r>
        <w:fldChar w:fldCharType="begin"/>
      </w:r>
      <w:r>
        <w:instrText xml:space="preserve"> XE "</w:instrText>
      </w:r>
      <w:r w:rsidRPr="0098537A">
        <w:instrText>Shell Co. of Australia</w:instrText>
      </w:r>
      <w:r>
        <w:instrText xml:space="preserve">" </w:instrText>
      </w:r>
      <w:r>
        <w:fldChar w:fldCharType="end"/>
      </w:r>
      <w:r>
        <w:t xml:space="preserve"> Limited - Technical Department (Circa 1940)</w:t>
      </w:r>
    </w:p>
  </w:endnote>
  <w:endnote w:id="5">
    <w:p w14:paraId="3F5A6926" w14:textId="77777777" w:rsidR="00E41A47" w:rsidRDefault="00E41A47" w:rsidP="00FA0F5D">
      <w:pPr>
        <w:pStyle w:val="EndnoteText"/>
        <w:jc w:val="left"/>
      </w:pPr>
      <w:r>
        <w:rPr>
          <w:rStyle w:val="EndnoteReference"/>
        </w:rPr>
        <w:endnoteRef/>
      </w:r>
      <w:r>
        <w:t xml:space="preserve"> “Aircraft Fuels and Lubricants” Shell Co. of </w:t>
      </w:r>
      <w:smartTag w:uri="urn:schemas-microsoft-com:office:smarttags" w:element="place">
        <w:smartTag w:uri="urn:schemas-microsoft-com:office:smarttags" w:element="country-region">
          <w:r>
            <w:t>Australia</w:t>
          </w:r>
        </w:smartTag>
      </w:smartTag>
      <w:r>
        <w:fldChar w:fldCharType="begin"/>
      </w:r>
      <w:r>
        <w:instrText xml:space="preserve"> XE "</w:instrText>
      </w:r>
      <w:r w:rsidRPr="0098537A">
        <w:instrText>Shell Co. of Australia</w:instrText>
      </w:r>
      <w:r>
        <w:instrText xml:space="preserve">" </w:instrText>
      </w:r>
      <w:r>
        <w:fldChar w:fldCharType="end"/>
      </w:r>
      <w:r>
        <w:t xml:space="preserve"> Limited - Technical Department (Circa 1940)</w:t>
      </w:r>
    </w:p>
  </w:endnote>
  <w:endnote w:id="6">
    <w:p w14:paraId="0A80A1BD" w14:textId="77777777" w:rsidR="00E41A47" w:rsidRDefault="00E41A47" w:rsidP="00FA0F5D">
      <w:pPr>
        <w:pStyle w:val="EndnoteText"/>
        <w:jc w:val="left"/>
      </w:pPr>
      <w:r>
        <w:rPr>
          <w:rStyle w:val="EndnoteReference"/>
        </w:rPr>
        <w:endnoteRef/>
      </w:r>
      <w:r>
        <w:t xml:space="preserve"> “Aircraft Fuels and Lubricants” Shell Co. of </w:t>
      </w:r>
      <w:smartTag w:uri="urn:schemas-microsoft-com:office:smarttags" w:element="place">
        <w:smartTag w:uri="urn:schemas-microsoft-com:office:smarttags" w:element="country-region">
          <w:r>
            <w:t>Australia</w:t>
          </w:r>
        </w:smartTag>
      </w:smartTag>
      <w:r>
        <w:fldChar w:fldCharType="begin"/>
      </w:r>
      <w:r>
        <w:instrText xml:space="preserve"> XE "</w:instrText>
      </w:r>
      <w:r w:rsidRPr="0098537A">
        <w:instrText>Shell Co. of Australia</w:instrText>
      </w:r>
      <w:r>
        <w:instrText xml:space="preserve">" </w:instrText>
      </w:r>
      <w:r>
        <w:fldChar w:fldCharType="end"/>
      </w:r>
      <w:r>
        <w:t xml:space="preserve"> Limited - Technical Department (Circa 1940)</w:t>
      </w:r>
    </w:p>
  </w:endnote>
  <w:endnote w:id="7">
    <w:p w14:paraId="03C9755A" w14:textId="77777777" w:rsidR="00E41A47" w:rsidRDefault="00E41A47" w:rsidP="00FA0F5D">
      <w:pPr>
        <w:pStyle w:val="EndnoteText"/>
        <w:jc w:val="left"/>
      </w:pPr>
      <w:r>
        <w:rPr>
          <w:rStyle w:val="EndnoteReference"/>
        </w:rPr>
        <w:endnoteRef/>
      </w:r>
      <w:r>
        <w:t xml:space="preserve"> “Petroleum At War” reprinted from “The Petroleum Times” September 29, October 13, 27 and November 10, 24, 1945 sources from American Petroleum Institute.</w:t>
      </w:r>
    </w:p>
  </w:endnote>
  <w:endnote w:id="8">
    <w:p w14:paraId="62A7BF2E" w14:textId="77777777" w:rsidR="00E41A47" w:rsidRDefault="00E41A47" w:rsidP="00FA0F5D">
      <w:pPr>
        <w:pStyle w:val="EndnoteText"/>
        <w:jc w:val="left"/>
      </w:pPr>
      <w:r>
        <w:rPr>
          <w:rStyle w:val="EndnoteReference"/>
        </w:rPr>
        <w:endnoteRef/>
      </w:r>
      <w:r>
        <w:t xml:space="preserve"> </w:t>
      </w:r>
      <w:smartTag w:uri="urn:schemas-microsoft-com:office:smarttags" w:element="country-region">
        <w:r>
          <w:t>UK</w:t>
        </w:r>
      </w:smartTag>
      <w:r>
        <w:t xml:space="preserve"> Public Records Office, Kew, </w:t>
      </w:r>
      <w:smartTag w:uri="urn:schemas-microsoft-com:office:smarttags" w:element="place">
        <w:smartTag w:uri="urn:schemas-microsoft-com:office:smarttags" w:element="City">
          <w:r>
            <w:t>London</w:t>
          </w:r>
        </w:smartTag>
      </w:smartTag>
      <w:r>
        <w:t xml:space="preserve"> File: CAB 102/549 Aviation Spirit. Pre-War Planning, D J Payton-Smith</w:t>
      </w:r>
      <w:r>
        <w:fldChar w:fldCharType="begin"/>
      </w:r>
      <w:r>
        <w:instrText xml:space="preserve"> XE "</w:instrText>
      </w:r>
      <w:r w:rsidRPr="009D3914">
        <w:instrText>Payton-Smith</w:instrText>
      </w:r>
      <w:r>
        <w:instrText xml:space="preserve">" </w:instrText>
      </w:r>
      <w:r>
        <w:fldChar w:fldCharType="end"/>
      </w:r>
      <w:r>
        <w:t>.</w:t>
      </w:r>
    </w:p>
  </w:endnote>
  <w:endnote w:id="9">
    <w:p w14:paraId="585E3E79" w14:textId="77777777" w:rsidR="00E41A47" w:rsidRDefault="00E41A47" w:rsidP="004855A2">
      <w:pPr>
        <w:pStyle w:val="EndnoteText"/>
        <w:jc w:val="left"/>
      </w:pPr>
      <w:r>
        <w:rPr>
          <w:rStyle w:val="EndnoteReference"/>
        </w:rPr>
        <w:endnoteRef/>
      </w:r>
      <w:r>
        <w:t xml:space="preserve"> UK Public Records Office, Kew, London, File: CAB 102/549 Aviation Spirit. Pre-War Planning, D J Payton-Smith</w:t>
      </w:r>
      <w:r>
        <w:fldChar w:fldCharType="begin"/>
      </w:r>
      <w:r>
        <w:instrText xml:space="preserve"> XE "</w:instrText>
      </w:r>
      <w:r w:rsidRPr="009D3914">
        <w:instrText>Payton-Smith</w:instrText>
      </w:r>
      <w:r>
        <w:instrText xml:space="preserve">" </w:instrText>
      </w:r>
      <w:r>
        <w:fldChar w:fldCharType="end"/>
      </w:r>
      <w:r>
        <w:t>.</w:t>
      </w:r>
    </w:p>
  </w:endnote>
  <w:endnote w:id="10">
    <w:p w14:paraId="328F7DFA" w14:textId="77777777" w:rsidR="00E41A47" w:rsidRDefault="00E41A47" w:rsidP="00FA0F5D">
      <w:pPr>
        <w:pStyle w:val="EndnoteText"/>
        <w:jc w:val="left"/>
      </w:pPr>
      <w:r>
        <w:rPr>
          <w:rStyle w:val="EndnoteReference"/>
        </w:rPr>
        <w:endnoteRef/>
      </w:r>
      <w:r>
        <w:t xml:space="preserve"> </w:t>
      </w:r>
      <w:smartTag w:uri="urn:schemas-microsoft-com:office:smarttags" w:element="country-region">
        <w:r>
          <w:t>UK</w:t>
        </w:r>
      </w:smartTag>
      <w:r>
        <w:t xml:space="preserve"> Public Records Office, Kew, </w:t>
      </w:r>
      <w:smartTag w:uri="urn:schemas-microsoft-com:office:smarttags" w:element="place">
        <w:smartTag w:uri="urn:schemas-microsoft-com:office:smarttags" w:element="City">
          <w:r>
            <w:t>London</w:t>
          </w:r>
        </w:smartTag>
      </w:smartTag>
      <w:r>
        <w:t>, File: CAB 102/549 Aviation Spirit. Pre-War Planning, D J Payton-Smith</w:t>
      </w:r>
      <w:r>
        <w:fldChar w:fldCharType="begin"/>
      </w:r>
      <w:r>
        <w:instrText xml:space="preserve"> XE "</w:instrText>
      </w:r>
      <w:r w:rsidRPr="009D3914">
        <w:instrText>Payton-Smith</w:instrText>
      </w:r>
      <w:r>
        <w:instrText xml:space="preserve">" </w:instrText>
      </w:r>
      <w:r>
        <w:fldChar w:fldCharType="end"/>
      </w:r>
      <w:r>
        <w:t>.</w:t>
      </w:r>
    </w:p>
  </w:endnote>
  <w:endnote w:id="11">
    <w:p w14:paraId="45E0A760" w14:textId="77777777" w:rsidR="00E41A47" w:rsidRDefault="00E41A47" w:rsidP="004855A2">
      <w:pPr>
        <w:pStyle w:val="EndnoteText"/>
        <w:jc w:val="left"/>
      </w:pPr>
      <w:r>
        <w:rPr>
          <w:rStyle w:val="EndnoteReference"/>
        </w:rPr>
        <w:endnoteRef/>
      </w:r>
      <w:r>
        <w:t xml:space="preserve"> Imperial War Museum, “</w:t>
      </w:r>
      <w:r w:rsidRPr="004855A2">
        <w:t>Oi</w:t>
      </w:r>
      <w:r>
        <w:t>l</w:t>
      </w:r>
      <w:r w:rsidRPr="004855A2">
        <w:t xml:space="preserve"> History of 2nd World War A Study of War Time Policy and Administration”</w:t>
      </w:r>
      <w:r>
        <w:t xml:space="preserve"> by D. J Payton-Smith</w:t>
      </w:r>
      <w:r>
        <w:fldChar w:fldCharType="begin"/>
      </w:r>
      <w:r>
        <w:instrText xml:space="preserve"> XE "</w:instrText>
      </w:r>
      <w:r w:rsidRPr="009D3914">
        <w:instrText>Payton-Smith</w:instrText>
      </w:r>
      <w:r>
        <w:instrText xml:space="preserve">" </w:instrText>
      </w:r>
      <w:r>
        <w:fldChar w:fldCharType="end"/>
      </w:r>
    </w:p>
  </w:endnote>
  <w:endnote w:id="12">
    <w:p w14:paraId="5681F99F" w14:textId="77777777" w:rsidR="00E41A47" w:rsidRDefault="00E41A47" w:rsidP="00FA0F5D">
      <w:pPr>
        <w:pStyle w:val="EndnoteText"/>
        <w:jc w:val="left"/>
      </w:pPr>
      <w:r>
        <w:rPr>
          <w:rStyle w:val="EndnoteReference"/>
        </w:rPr>
        <w:endnoteRef/>
      </w:r>
      <w:r>
        <w:t xml:space="preserve"> </w:t>
      </w:r>
      <w:smartTag w:uri="urn:schemas-microsoft-com:office:smarttags" w:element="country-region">
        <w:r>
          <w:t>UK</w:t>
        </w:r>
      </w:smartTag>
      <w:r>
        <w:t xml:space="preserve"> Public Records Office, Kew, </w:t>
      </w:r>
      <w:smartTag w:uri="urn:schemas-microsoft-com:office:smarttags" w:element="place">
        <w:smartTag w:uri="urn:schemas-microsoft-com:office:smarttags" w:element="City">
          <w:r>
            <w:t>London</w:t>
          </w:r>
        </w:smartTag>
      </w:smartTag>
      <w:r>
        <w:t xml:space="preserve"> File: POWE 33/579 British Sources of Supply of Aviation Spirit 1939 Petroleum Products Resources Sub-Committee 6th. Meeting August 1939</w:t>
      </w:r>
    </w:p>
  </w:endnote>
  <w:endnote w:id="13">
    <w:p w14:paraId="53522A3E" w14:textId="77777777" w:rsidR="00E41A47" w:rsidRDefault="00E41A47" w:rsidP="00FA0F5D">
      <w:pPr>
        <w:pStyle w:val="EndnoteText"/>
        <w:jc w:val="left"/>
      </w:pPr>
      <w:r>
        <w:rPr>
          <w:rStyle w:val="EndnoteReference"/>
        </w:rPr>
        <w:endnoteRef/>
      </w:r>
      <w:r>
        <w:t xml:space="preserve"> UK Public Records Office, Kew, London, File: POWE 33/1814 Ref PE 9/13/42 (13 Sept 1942)</w:t>
      </w:r>
    </w:p>
  </w:endnote>
  <w:endnote w:id="14">
    <w:p w14:paraId="122B726E" w14:textId="3F820D71" w:rsidR="00E41A47" w:rsidRDefault="00E41A47" w:rsidP="00FA0F5D">
      <w:pPr>
        <w:pStyle w:val="EndnoteText"/>
        <w:jc w:val="left"/>
      </w:pPr>
      <w:r>
        <w:rPr>
          <w:rStyle w:val="EndnoteReference"/>
        </w:rPr>
        <w:endnoteRef/>
      </w:r>
      <w:r>
        <w:t xml:space="preserve"> American Petroleum Institute 20</w:t>
      </w:r>
      <w:r>
        <w:rPr>
          <w:vertAlign w:val="superscript"/>
        </w:rPr>
        <w:t>th</w:t>
      </w:r>
      <w:r>
        <w:t xml:space="preserve"> Annual Meeting Chicago Illinois November 9-17, 1939 Group Session – Refining “Catalytic Reforming</w:t>
      </w:r>
      <w:r>
        <w:fldChar w:fldCharType="begin"/>
      </w:r>
      <w:r>
        <w:instrText xml:space="preserve"> XE "</w:instrText>
      </w:r>
      <w:r w:rsidRPr="003827A0">
        <w:instrText>Catalytic Reforming</w:instrText>
      </w:r>
      <w:r>
        <w:instrText xml:space="preserve">" </w:instrText>
      </w:r>
      <w:r>
        <w:fldChar w:fldCharType="end"/>
      </w:r>
      <w:r>
        <w:t xml:space="preserve"> for the Production of Aviation Gasoline” by A.G.</w:t>
      </w:r>
      <w:r w:rsidR="0003040E">
        <w:t xml:space="preserve"> </w:t>
      </w:r>
      <w:r>
        <w:t>Peterkin, J.R.</w:t>
      </w:r>
      <w:r w:rsidR="0003040E">
        <w:t xml:space="preserve"> </w:t>
      </w:r>
      <w:r>
        <w:t>Bates, H.P.</w:t>
      </w:r>
      <w:r w:rsidR="0003040E">
        <w:t xml:space="preserve"> </w:t>
      </w:r>
      <w:r>
        <w:t>Broom</w:t>
      </w:r>
    </w:p>
  </w:endnote>
  <w:endnote w:id="15">
    <w:p w14:paraId="27D19AA3" w14:textId="77777777" w:rsidR="00E41A47" w:rsidRDefault="00E41A47" w:rsidP="00FA0F5D">
      <w:pPr>
        <w:pStyle w:val="EndnoteText"/>
        <w:jc w:val="left"/>
      </w:pPr>
      <w:r>
        <w:rPr>
          <w:rStyle w:val="EndnoteReference"/>
        </w:rPr>
        <w:endnoteRef/>
      </w:r>
      <w:r>
        <w:t xml:space="preserve"> American Petroleum Institute 20</w:t>
      </w:r>
      <w:r>
        <w:rPr>
          <w:vertAlign w:val="superscript"/>
        </w:rPr>
        <w:t>th</w:t>
      </w:r>
      <w:r>
        <w:t xml:space="preserve"> Annual Meeting </w:t>
      </w:r>
      <w:smartTag w:uri="urn:schemas-microsoft-com:office:smarttags" w:element="place">
        <w:smartTag w:uri="urn:schemas-microsoft-com:office:smarttags" w:element="City">
          <w:r>
            <w:t>Chicago</w:t>
          </w:r>
        </w:smartTag>
        <w:r>
          <w:t xml:space="preserve"> </w:t>
        </w:r>
        <w:smartTag w:uri="urn:schemas-microsoft-com:office:smarttags" w:element="State">
          <w:r>
            <w:t>Illinois</w:t>
          </w:r>
        </w:smartTag>
      </w:smartTag>
      <w:r>
        <w:t xml:space="preserve"> November 9-17, 1939 Group Session – Refining “High Octane Aviation Fuel by Sulfuric Acid Alkylation Process” </w:t>
      </w:r>
    </w:p>
  </w:endnote>
  <w:endnote w:id="16">
    <w:p w14:paraId="2F262D4B" w14:textId="726070C7" w:rsidR="00E41A47" w:rsidRDefault="00E41A47" w:rsidP="00FA0F5D">
      <w:pPr>
        <w:pStyle w:val="EndnoteText"/>
        <w:jc w:val="left"/>
      </w:pPr>
      <w:r>
        <w:rPr>
          <w:rStyle w:val="EndnoteReference"/>
        </w:rPr>
        <w:endnoteRef/>
      </w:r>
      <w:r>
        <w:t xml:space="preserve"> American Petroleum Institute 20</w:t>
      </w:r>
      <w:r>
        <w:rPr>
          <w:vertAlign w:val="superscript"/>
        </w:rPr>
        <w:t>th</w:t>
      </w:r>
      <w:r>
        <w:t xml:space="preserve"> Annual Meeting </w:t>
      </w:r>
      <w:smartTag w:uri="urn:schemas-microsoft-com:office:smarttags" w:element="place">
        <w:smartTag w:uri="urn:schemas-microsoft-com:office:smarttags" w:element="City">
          <w:r>
            <w:t>Chicago</w:t>
          </w:r>
        </w:smartTag>
        <w:r>
          <w:t xml:space="preserve"> </w:t>
        </w:r>
        <w:smartTag w:uri="urn:schemas-microsoft-com:office:smarttags" w:element="State">
          <w:r>
            <w:t>Illinois</w:t>
          </w:r>
        </w:smartTag>
      </w:smartTag>
      <w:r>
        <w:t xml:space="preserve"> November 9-17, 1939 Group Session – Refining “Thermal Alkylation</w:t>
      </w:r>
      <w:r>
        <w:fldChar w:fldCharType="begin"/>
      </w:r>
      <w:r>
        <w:instrText xml:space="preserve"> XE "</w:instrText>
      </w:r>
      <w:r w:rsidRPr="00004BEE">
        <w:instrText>Thermal Alkylation</w:instrText>
      </w:r>
      <w:r>
        <w:instrText xml:space="preserve">" </w:instrText>
      </w:r>
      <w:r>
        <w:fldChar w:fldCharType="end"/>
      </w:r>
      <w:r>
        <w:t xml:space="preserve"> and NeoHexane” by G.G.</w:t>
      </w:r>
      <w:r w:rsidR="0003040E">
        <w:t xml:space="preserve"> </w:t>
      </w:r>
      <w:r>
        <w:t>Oberfell, F.E.</w:t>
      </w:r>
      <w:r w:rsidR="0003040E">
        <w:t xml:space="preserve"> </w:t>
      </w:r>
      <w:r>
        <w:t>Frey</w:t>
      </w:r>
    </w:p>
  </w:endnote>
  <w:endnote w:id="17">
    <w:p w14:paraId="66A4540F" w14:textId="77777777" w:rsidR="00E41A47" w:rsidRDefault="00E41A47" w:rsidP="00FA0F5D">
      <w:pPr>
        <w:pStyle w:val="EndnoteText"/>
        <w:jc w:val="left"/>
      </w:pPr>
      <w:r>
        <w:rPr>
          <w:rStyle w:val="EndnoteReference"/>
        </w:rPr>
        <w:endnoteRef/>
      </w:r>
      <w:r>
        <w:t xml:space="preserve"> “Aircraft Fuels and Lubricants” Shell Co. of </w:t>
      </w:r>
      <w:smartTag w:uri="urn:schemas-microsoft-com:office:smarttags" w:element="place">
        <w:smartTag w:uri="urn:schemas-microsoft-com:office:smarttags" w:element="country-region">
          <w:r>
            <w:t>Australia</w:t>
          </w:r>
        </w:smartTag>
      </w:smartTag>
      <w:r>
        <w:fldChar w:fldCharType="begin"/>
      </w:r>
      <w:r>
        <w:instrText xml:space="preserve"> XE "</w:instrText>
      </w:r>
      <w:r w:rsidRPr="0098537A">
        <w:instrText>Shell Co. of Australia</w:instrText>
      </w:r>
      <w:r>
        <w:instrText xml:space="preserve">" </w:instrText>
      </w:r>
      <w:r>
        <w:fldChar w:fldCharType="end"/>
      </w:r>
      <w:r>
        <w:t xml:space="preserve"> Limited - Technical Department (Circa 1940)</w:t>
      </w:r>
    </w:p>
  </w:endnote>
  <w:endnote w:id="18">
    <w:p w14:paraId="4939BE08" w14:textId="77777777" w:rsidR="00E41A47" w:rsidRPr="00746732" w:rsidRDefault="00E41A47" w:rsidP="00FA0F5D">
      <w:pPr>
        <w:pStyle w:val="EndnoteText"/>
        <w:jc w:val="left"/>
      </w:pPr>
      <w:r>
        <w:rPr>
          <w:rStyle w:val="EndnoteReference"/>
        </w:rPr>
        <w:endnoteRef/>
      </w:r>
      <w:r>
        <w:t xml:space="preserve"> </w:t>
      </w:r>
      <w:r w:rsidRPr="00746732">
        <w:t xml:space="preserve">“Netherlands Indies to Produce Aviation Fuel for </w:t>
      </w:r>
      <w:smartTag w:uri="urn:schemas-microsoft-com:office:smarttags" w:element="place">
        <w:r w:rsidRPr="00746732">
          <w:t>Far East</w:t>
        </w:r>
      </w:smartTag>
      <w:r w:rsidRPr="00746732">
        <w:t>” by Ellen van Zyll de Jong, Far Eastern Survey, Vol. 9, No. 10 (May 8 1940) pp 116-117</w:t>
      </w:r>
    </w:p>
  </w:endnote>
  <w:endnote w:id="19">
    <w:p w14:paraId="473C190A" w14:textId="77777777" w:rsidR="00E41A47" w:rsidRDefault="00E41A47" w:rsidP="00FA0F5D">
      <w:pPr>
        <w:pStyle w:val="EndnoteText"/>
        <w:jc w:val="left"/>
      </w:pPr>
      <w:r>
        <w:rPr>
          <w:rStyle w:val="EndnoteReference"/>
        </w:rPr>
        <w:endnoteRef/>
      </w:r>
      <w:r>
        <w:t xml:space="preserve"> “World Speed Record Aircraft” by Ferdinand Kasman F.C.W. -</w:t>
      </w:r>
      <w:smartTag w:uri="urn:schemas-microsoft-com:office:smarttags" w:element="place">
        <w:smartTag w:uri="urn:schemas-microsoft-com:office:smarttags" w:element="City">
          <w:r>
            <w:t>Cologne</w:t>
          </w:r>
        </w:smartTag>
      </w:smartTag>
      <w:r>
        <w:t xml:space="preserve"> - June 1990. Leicestershire Library (</w:t>
      </w:r>
      <w:smartTag w:uri="urn:schemas-microsoft-com:office:smarttags" w:element="place">
        <w:smartTag w:uri="urn:schemas-microsoft-com:office:smarttags" w:element="country-region">
          <w:r>
            <w:t>UK</w:t>
          </w:r>
        </w:smartTag>
      </w:smartTag>
      <w:r>
        <w:t>) Call No. 639.1334.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52388" w14:textId="77777777" w:rsidR="00E41A47" w:rsidRDefault="00E41A47">
    <w:pPr>
      <w:pStyle w:val="Footer"/>
    </w:pPr>
    <w:r>
      <w:rPr>
        <w:rStyle w:val="PageNumber"/>
      </w:rPr>
      <w:fldChar w:fldCharType="begin"/>
    </w:r>
    <w:r>
      <w:rPr>
        <w:rStyle w:val="PageNumber"/>
      </w:rPr>
      <w:instrText xml:space="preserve"> PAGE </w:instrText>
    </w:r>
    <w:r>
      <w:rPr>
        <w:rStyle w:val="PageNumber"/>
      </w:rPr>
      <w:fldChar w:fldCharType="separate"/>
    </w:r>
    <w:r w:rsidR="0051112B">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A8040" w14:textId="4F94A6DE" w:rsidR="00E41A47" w:rsidRDefault="00E41A47">
    <w:pPr>
      <w:pStyle w:val="Footer"/>
    </w:pPr>
    <w:r>
      <w:fldChar w:fldCharType="begin"/>
    </w:r>
    <w:r>
      <w:instrText xml:space="preserve"> PAGE  \* Arabic  \* MERGEFORMAT </w:instrText>
    </w:r>
    <w:r>
      <w:fldChar w:fldCharType="separate"/>
    </w:r>
    <w:r w:rsidR="00503436">
      <w:rPr>
        <w:noProof/>
      </w:rPr>
      <w:t>33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1ABB9" w14:textId="77777777" w:rsidR="00E41A47" w:rsidRDefault="00E41A47">
    <w:pPr>
      <w:pStyle w:val="Footer"/>
    </w:pPr>
    <w:r>
      <w:rPr>
        <w:rStyle w:val="PageNumber"/>
      </w:rPr>
      <w:fldChar w:fldCharType="begin"/>
    </w:r>
    <w:r>
      <w:rPr>
        <w:rStyle w:val="PageNumber"/>
      </w:rPr>
      <w:instrText xml:space="preserve"> PAGE </w:instrText>
    </w:r>
    <w:r>
      <w:rPr>
        <w:rStyle w:val="PageNumber"/>
      </w:rPr>
      <w:fldChar w:fldCharType="separate"/>
    </w:r>
    <w:r w:rsidR="00503436">
      <w:rPr>
        <w:rStyle w:val="PageNumber"/>
        <w:noProof/>
      </w:rPr>
      <w:t>5</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8C277" w14:textId="77777777" w:rsidR="00E41A47" w:rsidRDefault="00E41A47">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03436">
      <w:rPr>
        <w:rStyle w:val="PageNumber"/>
        <w:noProof/>
      </w:rPr>
      <w:t>35</w:t>
    </w:r>
    <w:r>
      <w:rPr>
        <w:rStyle w:val="PageNumber"/>
      </w:rPr>
      <w:fldChar w:fldCharType="end"/>
    </w:r>
  </w:p>
  <w:p w14:paraId="49B909D3" w14:textId="77777777" w:rsidR="00E41A47" w:rsidRDefault="00E41A4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3AA99" w14:textId="77777777" w:rsidR="00E41A47" w:rsidRDefault="00E41A47">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03436">
      <w:rPr>
        <w:rStyle w:val="PageNumber"/>
        <w:noProof/>
      </w:rPr>
      <w:t>37</w:t>
    </w:r>
    <w:r>
      <w:rPr>
        <w:rStyle w:val="PageNumber"/>
      </w:rPr>
      <w:fldChar w:fldCharType="end"/>
    </w:r>
  </w:p>
  <w:p w14:paraId="30446CF3" w14:textId="77777777" w:rsidR="00E41A47" w:rsidRDefault="00E41A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5FF60" w14:textId="77777777" w:rsidR="00270D0C" w:rsidRDefault="00270D0C">
      <w:r>
        <w:separator/>
      </w:r>
    </w:p>
  </w:footnote>
  <w:footnote w:type="continuationSeparator" w:id="0">
    <w:p w14:paraId="06AE75FA" w14:textId="77777777" w:rsidR="00270D0C" w:rsidRDefault="00270D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2F038" w14:textId="77777777" w:rsidR="00E41A47" w:rsidRDefault="00E41A47">
    <w:pPr>
      <w:pStyle w:val="Header"/>
      <w:tabs>
        <w:tab w:val="left" w:pos="4395"/>
      </w:tabs>
    </w:pPr>
    <w:r>
      <w:t>history of avgas</w:t>
    </w:r>
    <w:r>
      <w:tab/>
    </w:r>
    <w:r>
      <w:tab/>
    </w:r>
    <w:r>
      <w:tab/>
      <w:t>© PetrOch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F54F7" w14:textId="77777777" w:rsidR="00E41A47" w:rsidRDefault="00E41A47" w:rsidP="003F18CE">
    <w:pPr>
      <w:pStyle w:val="Header"/>
      <w:tabs>
        <w:tab w:val="left" w:pos="4395"/>
      </w:tabs>
    </w:pPr>
    <w:r>
      <w:t>history of avgas</w:t>
    </w:r>
    <w:r>
      <w:tab/>
    </w:r>
    <w:r>
      <w:tab/>
    </w:r>
    <w:r>
      <w:tab/>
      <w:t>© PetrOch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7C15D" w14:textId="77777777" w:rsidR="00E41A47" w:rsidRDefault="00E41A47">
    <w:pPr>
      <w:pStyle w:val="Header"/>
      <w:tabs>
        <w:tab w:val="left" w:pos="4395"/>
      </w:tabs>
    </w:pPr>
    <w:r>
      <w:t>history of avgas</w:t>
    </w:r>
    <w:r>
      <w:tab/>
    </w:r>
    <w:r>
      <w:tab/>
    </w:r>
    <w:r>
      <w:tab/>
      <w:t>© PetrOch SERVICES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3999A" w14:textId="77777777" w:rsidR="00E41A47" w:rsidRDefault="00E41A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64385" w14:textId="77777777" w:rsidR="00E41A47" w:rsidRDefault="00E41A47">
    <w:pPr>
      <w:pStyle w:val="Header"/>
      <w:tabs>
        <w:tab w:val="left" w:pos="4395"/>
      </w:tabs>
    </w:pPr>
    <w:r>
      <w:t>history of avgas</w:t>
    </w:r>
    <w:r>
      <w:tab/>
    </w:r>
    <w:r>
      <w:tab/>
    </w:r>
    <w:r>
      <w:tab/>
      <w:t>© PetrOch SERVICES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81739" w14:textId="77777777" w:rsidR="00E41A47" w:rsidRDefault="00E41A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C3339"/>
    <w:multiLevelType w:val="hybridMultilevel"/>
    <w:tmpl w:val="EA54455A"/>
    <w:lvl w:ilvl="0" w:tplc="A7B0A70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B9A5BD1"/>
    <w:multiLevelType w:val="hybridMultilevel"/>
    <w:tmpl w:val="A4200A02"/>
    <w:lvl w:ilvl="0" w:tplc="3252EAB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69123D2"/>
    <w:multiLevelType w:val="hybridMultilevel"/>
    <w:tmpl w:val="B2ECAF3A"/>
    <w:lvl w:ilvl="0" w:tplc="6F1C1F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CD2AE2"/>
    <w:multiLevelType w:val="hybridMultilevel"/>
    <w:tmpl w:val="776A83A8"/>
    <w:lvl w:ilvl="0" w:tplc="6F1C1F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5"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6" w15:restartNumberingAfterBreak="0">
    <w:nsid w:val="679C09BA"/>
    <w:multiLevelType w:val="hybridMultilevel"/>
    <w:tmpl w:val="F4ECC1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4"/>
  </w:num>
  <w:num w:numId="3">
    <w:abstractNumId w:val="0"/>
  </w:num>
  <w:num w:numId="4">
    <w:abstractNumId w:val="6"/>
  </w:num>
  <w:num w:numId="5">
    <w:abstractNumId w:val="3"/>
  </w:num>
  <w:num w:numId="6">
    <w:abstractNumId w:val="2"/>
  </w:num>
  <w:num w:numId="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embedSystemFonts/>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US" w:vendorID="8" w:dllVersion="513" w:checkStyle="1"/>
  <w:proofState w:spelling="clean" w:grammar="clean"/>
  <w:attachedTemplate r:id="rId1"/>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XIgKWhby3Za3VPOzwFBLyh2oZtxnAHANJlQPFU1wgMLc9H4XjZ0nh05+wGYWZ2wVmSNDMi4C3vcHQfdYOpBz7g==" w:salt="5h4r/bqsDSz87An2m0R9zA=="/>
  <w:defaultTabStop w:val="720"/>
  <w:drawingGridHorizontalSpacing w:val="187"/>
  <w:drawingGridVerticalSpacing w:val="187"/>
  <w:doNotUseMarginsForDrawingGridOrigin/>
  <w:drawingGridHorizontalOrigin w:val="0"/>
  <w:drawingGridVerticalOrigin w:val="0"/>
  <w:noPunctuationKerning/>
  <w:characterSpacingControl w:val="doNotCompress"/>
  <w:footnotePr>
    <w:footnote w:id="-1"/>
    <w:footnote w:id="0"/>
  </w:footnotePr>
  <w:endnotePr>
    <w:numFmt w:val="decimal"/>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66FB"/>
    <w:rsid w:val="000109BE"/>
    <w:rsid w:val="00023E70"/>
    <w:rsid w:val="0003040E"/>
    <w:rsid w:val="00031C48"/>
    <w:rsid w:val="000414A4"/>
    <w:rsid w:val="00060DA9"/>
    <w:rsid w:val="0006168A"/>
    <w:rsid w:val="000637EE"/>
    <w:rsid w:val="00085179"/>
    <w:rsid w:val="000A0A42"/>
    <w:rsid w:val="000A0CAD"/>
    <w:rsid w:val="000B21EE"/>
    <w:rsid w:val="000D02D1"/>
    <w:rsid w:val="000D2398"/>
    <w:rsid w:val="000D29BB"/>
    <w:rsid w:val="000F2026"/>
    <w:rsid w:val="00101712"/>
    <w:rsid w:val="00106A9E"/>
    <w:rsid w:val="00135B82"/>
    <w:rsid w:val="001418F3"/>
    <w:rsid w:val="001433A9"/>
    <w:rsid w:val="00157C6E"/>
    <w:rsid w:val="001622F7"/>
    <w:rsid w:val="00173AF9"/>
    <w:rsid w:val="00186DA7"/>
    <w:rsid w:val="00194145"/>
    <w:rsid w:val="001966FB"/>
    <w:rsid w:val="001A1A71"/>
    <w:rsid w:val="001A3BC1"/>
    <w:rsid w:val="001B29EA"/>
    <w:rsid w:val="001B558B"/>
    <w:rsid w:val="001C0F5B"/>
    <w:rsid w:val="001C1271"/>
    <w:rsid w:val="001C2D7B"/>
    <w:rsid w:val="001D0D5B"/>
    <w:rsid w:val="001D7CEC"/>
    <w:rsid w:val="001E4567"/>
    <w:rsid w:val="001E6D7D"/>
    <w:rsid w:val="00214096"/>
    <w:rsid w:val="00236A0D"/>
    <w:rsid w:val="002410DD"/>
    <w:rsid w:val="00270D0C"/>
    <w:rsid w:val="0028208E"/>
    <w:rsid w:val="0028719C"/>
    <w:rsid w:val="002A6A06"/>
    <w:rsid w:val="002B7F51"/>
    <w:rsid w:val="002F52FA"/>
    <w:rsid w:val="002F705E"/>
    <w:rsid w:val="0031238E"/>
    <w:rsid w:val="00313FD2"/>
    <w:rsid w:val="0031579B"/>
    <w:rsid w:val="00331587"/>
    <w:rsid w:val="003409D0"/>
    <w:rsid w:val="00342EC7"/>
    <w:rsid w:val="00343524"/>
    <w:rsid w:val="003438BE"/>
    <w:rsid w:val="00351202"/>
    <w:rsid w:val="00366B61"/>
    <w:rsid w:val="00385D11"/>
    <w:rsid w:val="003901ED"/>
    <w:rsid w:val="00390E74"/>
    <w:rsid w:val="003912F1"/>
    <w:rsid w:val="003A1886"/>
    <w:rsid w:val="003B1386"/>
    <w:rsid w:val="003B7E5C"/>
    <w:rsid w:val="003E5F8C"/>
    <w:rsid w:val="003F18CE"/>
    <w:rsid w:val="004019C1"/>
    <w:rsid w:val="00416944"/>
    <w:rsid w:val="0043024C"/>
    <w:rsid w:val="00432B1F"/>
    <w:rsid w:val="00445FC0"/>
    <w:rsid w:val="004727CA"/>
    <w:rsid w:val="0047642D"/>
    <w:rsid w:val="004776AD"/>
    <w:rsid w:val="004855A2"/>
    <w:rsid w:val="00492B02"/>
    <w:rsid w:val="004A1E8D"/>
    <w:rsid w:val="004B1E68"/>
    <w:rsid w:val="004B20A2"/>
    <w:rsid w:val="004B7AAA"/>
    <w:rsid w:val="004C78F1"/>
    <w:rsid w:val="004D150A"/>
    <w:rsid w:val="004D39A5"/>
    <w:rsid w:val="004E5E0F"/>
    <w:rsid w:val="00503436"/>
    <w:rsid w:val="0051112B"/>
    <w:rsid w:val="0054634D"/>
    <w:rsid w:val="00547A0F"/>
    <w:rsid w:val="0055543C"/>
    <w:rsid w:val="00560C96"/>
    <w:rsid w:val="00561161"/>
    <w:rsid w:val="00563279"/>
    <w:rsid w:val="00570706"/>
    <w:rsid w:val="005721FD"/>
    <w:rsid w:val="005741CF"/>
    <w:rsid w:val="005918B7"/>
    <w:rsid w:val="0059486A"/>
    <w:rsid w:val="005A007A"/>
    <w:rsid w:val="005A2625"/>
    <w:rsid w:val="005B6389"/>
    <w:rsid w:val="005C1D6B"/>
    <w:rsid w:val="005C3AFB"/>
    <w:rsid w:val="005C7872"/>
    <w:rsid w:val="005D0E38"/>
    <w:rsid w:val="005D11BA"/>
    <w:rsid w:val="00605914"/>
    <w:rsid w:val="0062146D"/>
    <w:rsid w:val="00655710"/>
    <w:rsid w:val="00671C12"/>
    <w:rsid w:val="00671F44"/>
    <w:rsid w:val="00680737"/>
    <w:rsid w:val="00681B38"/>
    <w:rsid w:val="00687F88"/>
    <w:rsid w:val="00693EDE"/>
    <w:rsid w:val="00696683"/>
    <w:rsid w:val="006A17FC"/>
    <w:rsid w:val="006C57B5"/>
    <w:rsid w:val="006D37D7"/>
    <w:rsid w:val="006E4900"/>
    <w:rsid w:val="006E7782"/>
    <w:rsid w:val="006F17AD"/>
    <w:rsid w:val="006F4961"/>
    <w:rsid w:val="00711426"/>
    <w:rsid w:val="00711B40"/>
    <w:rsid w:val="00713AE8"/>
    <w:rsid w:val="00714618"/>
    <w:rsid w:val="007240F4"/>
    <w:rsid w:val="00744288"/>
    <w:rsid w:val="00744E03"/>
    <w:rsid w:val="00746732"/>
    <w:rsid w:val="00746831"/>
    <w:rsid w:val="007538C3"/>
    <w:rsid w:val="007564F9"/>
    <w:rsid w:val="0079588C"/>
    <w:rsid w:val="007976C5"/>
    <w:rsid w:val="007A30CE"/>
    <w:rsid w:val="007B533D"/>
    <w:rsid w:val="007E1C74"/>
    <w:rsid w:val="007E6826"/>
    <w:rsid w:val="007F2EBA"/>
    <w:rsid w:val="00801140"/>
    <w:rsid w:val="0081355E"/>
    <w:rsid w:val="008241B7"/>
    <w:rsid w:val="00827738"/>
    <w:rsid w:val="008342D0"/>
    <w:rsid w:val="008372F0"/>
    <w:rsid w:val="0085030B"/>
    <w:rsid w:val="00875D69"/>
    <w:rsid w:val="00876459"/>
    <w:rsid w:val="0089156D"/>
    <w:rsid w:val="00896D73"/>
    <w:rsid w:val="008A0ECE"/>
    <w:rsid w:val="008C7DC2"/>
    <w:rsid w:val="008D0B04"/>
    <w:rsid w:val="008E3998"/>
    <w:rsid w:val="009025F3"/>
    <w:rsid w:val="009070FA"/>
    <w:rsid w:val="009120C4"/>
    <w:rsid w:val="0093574C"/>
    <w:rsid w:val="009420BD"/>
    <w:rsid w:val="00946994"/>
    <w:rsid w:val="00956F6F"/>
    <w:rsid w:val="00961F8E"/>
    <w:rsid w:val="00966EC4"/>
    <w:rsid w:val="0097002A"/>
    <w:rsid w:val="0097376D"/>
    <w:rsid w:val="0097691E"/>
    <w:rsid w:val="00980939"/>
    <w:rsid w:val="00985A28"/>
    <w:rsid w:val="009A26AE"/>
    <w:rsid w:val="009A6013"/>
    <w:rsid w:val="009B1368"/>
    <w:rsid w:val="009B7545"/>
    <w:rsid w:val="009C7CEE"/>
    <w:rsid w:val="009E14CC"/>
    <w:rsid w:val="009F6572"/>
    <w:rsid w:val="00A1165D"/>
    <w:rsid w:val="00A148F5"/>
    <w:rsid w:val="00A27427"/>
    <w:rsid w:val="00A30086"/>
    <w:rsid w:val="00A335D7"/>
    <w:rsid w:val="00A36679"/>
    <w:rsid w:val="00A9193A"/>
    <w:rsid w:val="00A97F8F"/>
    <w:rsid w:val="00AC3590"/>
    <w:rsid w:val="00AF1FE9"/>
    <w:rsid w:val="00AF298C"/>
    <w:rsid w:val="00AF359A"/>
    <w:rsid w:val="00AF6904"/>
    <w:rsid w:val="00B002A0"/>
    <w:rsid w:val="00B02291"/>
    <w:rsid w:val="00B049BA"/>
    <w:rsid w:val="00B140EE"/>
    <w:rsid w:val="00B15123"/>
    <w:rsid w:val="00B2175F"/>
    <w:rsid w:val="00B256B0"/>
    <w:rsid w:val="00B32A9A"/>
    <w:rsid w:val="00B34531"/>
    <w:rsid w:val="00B35E9E"/>
    <w:rsid w:val="00B37741"/>
    <w:rsid w:val="00B4048A"/>
    <w:rsid w:val="00B43204"/>
    <w:rsid w:val="00B44327"/>
    <w:rsid w:val="00B55802"/>
    <w:rsid w:val="00B60190"/>
    <w:rsid w:val="00B6329D"/>
    <w:rsid w:val="00B7051F"/>
    <w:rsid w:val="00B72793"/>
    <w:rsid w:val="00B7330E"/>
    <w:rsid w:val="00B8635B"/>
    <w:rsid w:val="00B915B3"/>
    <w:rsid w:val="00BA110B"/>
    <w:rsid w:val="00BC0D9D"/>
    <w:rsid w:val="00BC0EFB"/>
    <w:rsid w:val="00BC4969"/>
    <w:rsid w:val="00BD24D8"/>
    <w:rsid w:val="00BE1394"/>
    <w:rsid w:val="00BF026B"/>
    <w:rsid w:val="00BF1AF7"/>
    <w:rsid w:val="00BF4D18"/>
    <w:rsid w:val="00BF64E2"/>
    <w:rsid w:val="00C026B9"/>
    <w:rsid w:val="00C135D9"/>
    <w:rsid w:val="00C1592C"/>
    <w:rsid w:val="00C2702E"/>
    <w:rsid w:val="00C359BD"/>
    <w:rsid w:val="00C53499"/>
    <w:rsid w:val="00C5377C"/>
    <w:rsid w:val="00C60504"/>
    <w:rsid w:val="00C73F4E"/>
    <w:rsid w:val="00C9585F"/>
    <w:rsid w:val="00C95AE8"/>
    <w:rsid w:val="00CA50F8"/>
    <w:rsid w:val="00CB4276"/>
    <w:rsid w:val="00CC1048"/>
    <w:rsid w:val="00CC2138"/>
    <w:rsid w:val="00CC6DF8"/>
    <w:rsid w:val="00CD4236"/>
    <w:rsid w:val="00CF1A0B"/>
    <w:rsid w:val="00D0175A"/>
    <w:rsid w:val="00D0561E"/>
    <w:rsid w:val="00D157DC"/>
    <w:rsid w:val="00D2096A"/>
    <w:rsid w:val="00D24287"/>
    <w:rsid w:val="00D2431D"/>
    <w:rsid w:val="00D3519C"/>
    <w:rsid w:val="00D40DDE"/>
    <w:rsid w:val="00D414CC"/>
    <w:rsid w:val="00D52F17"/>
    <w:rsid w:val="00D72F5B"/>
    <w:rsid w:val="00D85F8A"/>
    <w:rsid w:val="00DE3C01"/>
    <w:rsid w:val="00DF01A8"/>
    <w:rsid w:val="00DF2988"/>
    <w:rsid w:val="00DF370C"/>
    <w:rsid w:val="00E005ED"/>
    <w:rsid w:val="00E075A0"/>
    <w:rsid w:val="00E163A9"/>
    <w:rsid w:val="00E20A91"/>
    <w:rsid w:val="00E41A47"/>
    <w:rsid w:val="00E41CE7"/>
    <w:rsid w:val="00E515B8"/>
    <w:rsid w:val="00E67DBA"/>
    <w:rsid w:val="00E7190F"/>
    <w:rsid w:val="00E76911"/>
    <w:rsid w:val="00E93911"/>
    <w:rsid w:val="00EA41CB"/>
    <w:rsid w:val="00ED5574"/>
    <w:rsid w:val="00ED696D"/>
    <w:rsid w:val="00EF187A"/>
    <w:rsid w:val="00F05EF1"/>
    <w:rsid w:val="00F20E0E"/>
    <w:rsid w:val="00F2673E"/>
    <w:rsid w:val="00F51017"/>
    <w:rsid w:val="00F52AEB"/>
    <w:rsid w:val="00F77883"/>
    <w:rsid w:val="00FA0F5D"/>
    <w:rsid w:val="00FA3FB7"/>
    <w:rsid w:val="00FD2C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2576225D"/>
  <w15:docId w15:val="{C9257A25-02F0-4E3A-BF13-70B85CE38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pPr>
        <w:spacing w:before="120"/>
        <w:jc w:val="center"/>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25F3"/>
    <w:rPr>
      <w:rFonts w:ascii="Garamond" w:hAnsi="Garamond"/>
      <w:sz w:val="16"/>
      <w:lang w:eastAsia="en-US"/>
    </w:rPr>
  </w:style>
  <w:style w:type="paragraph" w:styleId="Heading1">
    <w:name w:val="heading 1"/>
    <w:basedOn w:val="Normal"/>
    <w:next w:val="BodyText"/>
    <w:link w:val="Heading1Char"/>
    <w:autoRedefine/>
    <w:qFormat/>
    <w:rsid w:val="00CA50F8"/>
    <w:pPr>
      <w:keepNext/>
      <w:spacing w:after="120"/>
      <w:contextualSpacing/>
      <w:jc w:val="left"/>
      <w:outlineLvl w:val="0"/>
    </w:pPr>
    <w:rPr>
      <w:rFonts w:ascii="Arial Black" w:hAnsi="Arial Black"/>
      <w:color w:val="808080"/>
      <w:spacing w:val="-25"/>
      <w:kern w:val="28"/>
      <w:sz w:val="32"/>
    </w:rPr>
  </w:style>
  <w:style w:type="paragraph" w:styleId="Heading2">
    <w:name w:val="heading 2"/>
    <w:basedOn w:val="Normal"/>
    <w:next w:val="BodyText"/>
    <w:qFormat/>
    <w:pPr>
      <w:keepNext/>
      <w:spacing w:line="240" w:lineRule="atLeast"/>
      <w:outlineLvl w:val="1"/>
    </w:pPr>
    <w:rPr>
      <w:rFonts w:ascii="Arial Black" w:hAnsi="Arial Black"/>
      <w:spacing w:val="-10"/>
      <w:kern w:val="28"/>
    </w:rPr>
  </w:style>
  <w:style w:type="paragraph" w:styleId="Heading3">
    <w:name w:val="heading 3"/>
    <w:basedOn w:val="Normal"/>
    <w:next w:val="BodyText"/>
    <w:qFormat/>
    <w:pPr>
      <w:keepNext/>
      <w:outlineLvl w:val="2"/>
    </w:pPr>
    <w:rPr>
      <w:rFonts w:ascii="Arial Black" w:hAnsi="Arial Black"/>
      <w:spacing w:val="-5"/>
      <w:sz w:val="18"/>
    </w:rPr>
  </w:style>
  <w:style w:type="paragraph" w:styleId="Heading4">
    <w:name w:val="heading 4"/>
    <w:basedOn w:val="Normal"/>
    <w:next w:val="BodyText"/>
    <w:qFormat/>
    <w:pPr>
      <w:keepNext/>
      <w:spacing w:after="240"/>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link w:val="Heading7Char"/>
    <w:qFormat/>
    <w:rsid w:val="00EA41CB"/>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jc w:val="left"/>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link w:val="CommentTextChar"/>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pPr>
    <w:rPr>
      <w:spacing w:val="-5"/>
      <w:sz w:val="24"/>
    </w:rPr>
  </w:style>
  <w:style w:type="paragraph" w:styleId="BodyText">
    <w:name w:val="Body Text"/>
    <w:aliases w:val="Body"/>
    <w:basedOn w:val="Normal"/>
    <w:next w:val="BodyText2"/>
    <w:link w:val="BodyTextChar"/>
    <w:autoRedefine/>
    <w:qFormat/>
    <w:rsid w:val="0081355E"/>
    <w:pPr>
      <w:jc w:val="left"/>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BodyText"/>
    <w:link w:val="BodyTextIndentChar"/>
    <w:pPr>
      <w:ind w:firstLine="360"/>
    </w:pPr>
  </w:style>
  <w:style w:type="paragraph" w:customStyle="1" w:styleId="BodyTextKeep">
    <w:name w:val="Body Text Keep"/>
    <w:basedOn w:val="BodyText"/>
    <w:next w:val="BodyText"/>
    <w:pPr>
      <w:keepNext/>
    </w:pPr>
  </w:style>
  <w:style w:type="paragraph" w:styleId="Caption">
    <w:name w:val="caption"/>
    <w:basedOn w:val="Normal"/>
    <w:next w:val="BodyText"/>
    <w:autoRedefine/>
    <w:qFormat/>
    <w:rsid w:val="0081355E"/>
    <w:rPr>
      <w:i/>
      <w:spacing w:val="-5"/>
      <w:sz w:val="22"/>
    </w:r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BodyText"/>
    <w:pPr>
      <w:spacing w:before="480" w:after="160"/>
      <w:jc w:val="center"/>
    </w:pPr>
    <w:rPr>
      <w:rFonts w:ascii="Times New Roman" w:hAnsi="Times New Roman"/>
      <w:b/>
      <w:spacing w:val="0"/>
      <w:sz w:val="20"/>
    </w:rPr>
  </w:style>
  <w:style w:type="paragraph" w:customStyle="1" w:styleId="DocumentLabel">
    <w:name w:val="Document Label"/>
    <w:basedOn w:val="Normal"/>
    <w:pPr>
      <w:keepNext/>
      <w:spacing w:before="240" w:after="360"/>
    </w:pPr>
    <w:rPr>
      <w:b/>
      <w:kern w:val="28"/>
      <w:sz w:val="36"/>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pPr>
      <w:keepLines/>
      <w:pBdr>
        <w:top w:val="single" w:sz="6" w:space="3" w:color="auto"/>
      </w:pBdr>
      <w:tabs>
        <w:tab w:val="center" w:pos="4320"/>
        <w:tab w:val="right" w:pos="8640"/>
      </w:tabs>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pPr>
      <w:spacing w:after="120"/>
    </w:p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after="12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pPr>
    <w:rPr>
      <w:rFonts w:ascii="Wingdings" w:hAnsi="Wingdings"/>
      <w:b/>
      <w:color w:val="FFFFFF"/>
      <w:spacing w:val="-10"/>
      <w:sz w:val="160"/>
    </w:rPr>
  </w:style>
  <w:style w:type="paragraph" w:styleId="Index1">
    <w:name w:val="index 1"/>
    <w:basedOn w:val="Normal"/>
    <w:uiPriority w:val="99"/>
    <w:semiHidden/>
    <w:pPr>
      <w:ind w:left="160" w:hanging="160"/>
    </w:pPr>
    <w:rPr>
      <w:rFonts w:ascii="Times New Roman" w:hAnsi="Times New Roman"/>
      <w:sz w:val="18"/>
      <w:szCs w:val="18"/>
    </w:rPr>
  </w:style>
  <w:style w:type="paragraph" w:styleId="Index2">
    <w:name w:val="index 2"/>
    <w:basedOn w:val="Normal"/>
    <w:semiHidden/>
    <w:pPr>
      <w:ind w:left="320" w:hanging="160"/>
    </w:pPr>
    <w:rPr>
      <w:rFonts w:ascii="Times New Roman" w:hAnsi="Times New Roman"/>
      <w:sz w:val="18"/>
      <w:szCs w:val="18"/>
    </w:rPr>
  </w:style>
  <w:style w:type="paragraph" w:styleId="Index3">
    <w:name w:val="index 3"/>
    <w:basedOn w:val="Normal"/>
    <w:semiHidden/>
    <w:pPr>
      <w:ind w:left="480" w:hanging="160"/>
    </w:pPr>
    <w:rPr>
      <w:rFonts w:ascii="Times New Roman" w:hAnsi="Times New Roman"/>
      <w:sz w:val="18"/>
      <w:szCs w:val="18"/>
    </w:rPr>
  </w:style>
  <w:style w:type="paragraph" w:styleId="Index4">
    <w:name w:val="index 4"/>
    <w:basedOn w:val="Normal"/>
    <w:semiHidden/>
    <w:pPr>
      <w:ind w:left="640" w:hanging="160"/>
    </w:pPr>
    <w:rPr>
      <w:rFonts w:ascii="Times New Roman" w:hAnsi="Times New Roman"/>
      <w:sz w:val="18"/>
      <w:szCs w:val="18"/>
    </w:rPr>
  </w:style>
  <w:style w:type="paragraph" w:styleId="Index5">
    <w:name w:val="index 5"/>
    <w:basedOn w:val="Normal"/>
    <w:semiHidden/>
    <w:pPr>
      <w:ind w:left="800" w:hanging="160"/>
    </w:pPr>
    <w:rPr>
      <w:rFonts w:ascii="Times New Roman" w:hAnsi="Times New Roman"/>
      <w:sz w:val="18"/>
      <w:szCs w:val="18"/>
    </w:rPr>
  </w:style>
  <w:style w:type="paragraph" w:styleId="Index6">
    <w:name w:val="index 6"/>
    <w:basedOn w:val="Index1"/>
    <w:next w:val="Normal"/>
    <w:semiHidden/>
    <w:pPr>
      <w:ind w:left="960"/>
    </w:pPr>
  </w:style>
  <w:style w:type="paragraph" w:styleId="Index7">
    <w:name w:val="index 7"/>
    <w:basedOn w:val="Index1"/>
    <w:next w:val="Normal"/>
    <w:semiHidden/>
    <w:pPr>
      <w:ind w:left="1120"/>
    </w:pPr>
  </w:style>
  <w:style w:type="paragraph" w:styleId="Index8">
    <w:name w:val="index 8"/>
    <w:basedOn w:val="Normal"/>
    <w:next w:val="Normal"/>
    <w:semiHidden/>
    <w:pPr>
      <w:ind w:left="1280" w:hanging="160"/>
    </w:pPr>
    <w:rPr>
      <w:rFonts w:ascii="Times New Roman" w:hAnsi="Times New Roman"/>
      <w:sz w:val="18"/>
      <w:szCs w:val="18"/>
    </w:r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uiPriority w:val="99"/>
    <w:semiHidden/>
    <w:pPr>
      <w:spacing w:before="240" w:after="120"/>
    </w:pPr>
    <w:rPr>
      <w:rFonts w:ascii="Times New Roman" w:hAnsi="Times New Roman"/>
      <w:b/>
      <w:bCs/>
      <w:sz w:val="26"/>
      <w:szCs w:val="2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BodyText"/>
    <w:pPr>
      <w:tabs>
        <w:tab w:val="left" w:pos="720"/>
      </w:tabs>
      <w:ind w:left="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pPr>
    <w:rPr>
      <w:rFonts w:ascii="Times New Roman" w:hAnsi="Times New Roman"/>
      <w:spacing w:val="0"/>
      <w:sz w:val="20"/>
    </w:rPr>
  </w:style>
  <w:style w:type="paragraph" w:customStyle="1" w:styleId="ListBulletLast">
    <w:name w:val="List Bullet Last"/>
    <w:basedOn w:val="ListBullet"/>
    <w:next w:val="BodyText"/>
    <w:pPr>
      <w:ind w:right="0"/>
    </w:pPr>
    <w:rPr>
      <w:rFonts w:ascii="Times New Roman" w:hAnsi="Times New Roman"/>
      <w:spacing w:val="0"/>
      <w:sz w:val="20"/>
    </w:r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pPr>
    <w:rPr>
      <w:rFonts w:ascii="Times New Roman" w:hAnsi="Times New Roman"/>
      <w:spacing w:val="0"/>
      <w:sz w:val="20"/>
    </w:rPr>
  </w:style>
  <w:style w:type="paragraph" w:customStyle="1" w:styleId="ListLast">
    <w:name w:val="List Last"/>
    <w:basedOn w:val="List"/>
    <w:next w:val="BodyText"/>
    <w:pPr>
      <w:ind w:left="720" w:hanging="360"/>
    </w:pPr>
    <w:rPr>
      <w:rFonts w:ascii="Times New Roman" w:hAnsi="Times New Roman"/>
      <w:spacing w:val="0"/>
      <w:sz w:val="20"/>
    </w:r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pPr>
    <w:rPr>
      <w:rFonts w:ascii="Times New Roman" w:hAnsi="Times New Roman"/>
      <w:spacing w:val="0"/>
      <w:sz w:val="20"/>
    </w:rPr>
  </w:style>
  <w:style w:type="paragraph" w:customStyle="1" w:styleId="ListNumberLast">
    <w:name w:val="List Number Last"/>
    <w:basedOn w:val="ListNumber"/>
    <w:next w:val="BodyText"/>
    <w:pPr>
      <w:ind w:right="0"/>
    </w:pPr>
    <w:rPr>
      <w:rFonts w:ascii="Times New Roman" w:hAnsi="Times New Roman"/>
      <w:spacing w:val="0"/>
      <w:sz w:val="20"/>
    </w:rPr>
  </w:style>
  <w:style w:type="paragraph" w:styleId="MacroText">
    <w:name w:val="macro"/>
    <w:basedOn w:val="BodyText"/>
    <w:semiHidden/>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pPr>
    <w:rPr>
      <w:rFonts w:ascii="Arial Black" w:hAnsi="Arial Black"/>
      <w:color w:val="FFFFFF"/>
      <w:sz w:val="196"/>
    </w:rPr>
  </w:style>
  <w:style w:type="paragraph" w:customStyle="1" w:styleId="PartSubtitle">
    <w:name w:val="Part Subtitle"/>
    <w:basedOn w:val="Normal"/>
    <w:next w:val="BodyText"/>
    <w:pPr>
      <w:keepNext/>
      <w:spacing w:before="360" w:after="120"/>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pPr>
    <w:rPr>
      <w:rFonts w:ascii="Arial Black" w:hAnsi="Arial Black"/>
      <w:spacing w:val="-50"/>
      <w:sz w:val="36"/>
    </w:rPr>
  </w:style>
  <w:style w:type="paragraph" w:customStyle="1" w:styleId="Picture">
    <w:name w:val="Picture"/>
    <w:basedOn w:val="BodyText"/>
    <w:next w:val="Caption"/>
    <w:autoRedefine/>
    <w:qFormat/>
    <w:rsid w:val="003912F1"/>
    <w:pPr>
      <w:keepNext/>
      <w:spacing w:before="0"/>
      <w:jc w:val="center"/>
    </w:pPr>
  </w:style>
  <w:style w:type="paragraph" w:customStyle="1" w:styleId="ReturnAddress">
    <w:name w:val="Return Address"/>
    <w:basedOn w:val="Normal"/>
    <w:rPr>
      <w:spacing w:val="-3"/>
      <w:sz w:val="20"/>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HeadingBase"/>
    <w:qFormat/>
    <w:pPr>
      <w:pBdr>
        <w:bottom w:val="single" w:sz="6" w:space="14" w:color="808080"/>
      </w:pBdr>
      <w:spacing w:before="100" w:after="3600" w:line="600" w:lineRule="exact"/>
    </w:pPr>
    <w:rPr>
      <w:rFonts w:ascii="Arial Black" w:hAnsi="Arial Black"/>
      <w:b w:val="0"/>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pPr>
    <w:rPr>
      <w:rFonts w:ascii="Arial Black" w:hAnsi="Arial Black"/>
      <w:b/>
      <w:spacing w:val="-10"/>
      <w:sz w:val="22"/>
    </w:rPr>
  </w:style>
  <w:style w:type="paragraph" w:styleId="TOC1">
    <w:name w:val="toc 1"/>
    <w:basedOn w:val="Normal"/>
    <w:uiPriority w:val="39"/>
    <w:pPr>
      <w:spacing w:before="360"/>
      <w:jc w:val="left"/>
    </w:pPr>
    <w:rPr>
      <w:rFonts w:asciiTheme="majorHAnsi" w:hAnsiTheme="majorHAnsi" w:cstheme="majorHAnsi"/>
      <w:b/>
      <w:bCs/>
      <w:caps/>
      <w:sz w:val="24"/>
      <w:szCs w:val="24"/>
    </w:rPr>
  </w:style>
  <w:style w:type="paragraph" w:styleId="TOC2">
    <w:name w:val="toc 2"/>
    <w:basedOn w:val="TOC1"/>
    <w:semiHidden/>
    <w:pPr>
      <w:spacing w:before="240"/>
    </w:pPr>
    <w:rPr>
      <w:rFonts w:asciiTheme="minorHAnsi" w:hAnsiTheme="minorHAnsi" w:cstheme="minorHAnsi"/>
      <w:caps w:val="0"/>
      <w:sz w:val="20"/>
      <w:szCs w:val="20"/>
    </w:rPr>
  </w:style>
  <w:style w:type="paragraph" w:styleId="TOC3">
    <w:name w:val="toc 3"/>
    <w:basedOn w:val="Normal"/>
    <w:next w:val="Normal"/>
    <w:semiHidden/>
    <w:pPr>
      <w:spacing w:before="0"/>
      <w:ind w:left="160"/>
      <w:jc w:val="left"/>
    </w:pPr>
    <w:rPr>
      <w:rFonts w:asciiTheme="minorHAnsi" w:hAnsiTheme="minorHAnsi" w:cstheme="minorHAnsi"/>
      <w:sz w:val="20"/>
    </w:rPr>
  </w:style>
  <w:style w:type="paragraph" w:styleId="TOC4">
    <w:name w:val="toc 4"/>
    <w:basedOn w:val="Normal"/>
    <w:next w:val="Normal"/>
    <w:semiHidden/>
    <w:pPr>
      <w:spacing w:before="0"/>
      <w:ind w:left="320"/>
      <w:jc w:val="left"/>
    </w:pPr>
    <w:rPr>
      <w:rFonts w:asciiTheme="minorHAnsi" w:hAnsiTheme="minorHAnsi" w:cstheme="minorHAnsi"/>
      <w:sz w:val="20"/>
    </w:rPr>
  </w:style>
  <w:style w:type="paragraph" w:styleId="TOC5">
    <w:name w:val="toc 5"/>
    <w:basedOn w:val="Normal"/>
    <w:next w:val="Normal"/>
    <w:semiHidden/>
    <w:pPr>
      <w:spacing w:before="0"/>
      <w:ind w:left="480"/>
      <w:jc w:val="left"/>
    </w:pPr>
    <w:rPr>
      <w:rFonts w:asciiTheme="minorHAnsi" w:hAnsiTheme="minorHAnsi" w:cstheme="minorHAnsi"/>
      <w:sz w:val="20"/>
    </w:rPr>
  </w:style>
  <w:style w:type="paragraph" w:styleId="TOC6">
    <w:name w:val="toc 6"/>
    <w:basedOn w:val="Normal"/>
    <w:next w:val="Normal"/>
    <w:semiHidden/>
    <w:pPr>
      <w:spacing w:before="0"/>
      <w:ind w:left="640"/>
      <w:jc w:val="left"/>
    </w:pPr>
    <w:rPr>
      <w:rFonts w:asciiTheme="minorHAnsi" w:hAnsiTheme="minorHAnsi" w:cstheme="minorHAnsi"/>
      <w:sz w:val="20"/>
    </w:rPr>
  </w:style>
  <w:style w:type="paragraph" w:styleId="TOC7">
    <w:name w:val="toc 7"/>
    <w:basedOn w:val="Normal"/>
    <w:next w:val="Normal"/>
    <w:semiHidden/>
    <w:pPr>
      <w:spacing w:before="0"/>
      <w:ind w:left="800"/>
      <w:jc w:val="left"/>
    </w:pPr>
    <w:rPr>
      <w:rFonts w:asciiTheme="minorHAnsi" w:hAnsiTheme="minorHAnsi" w:cstheme="minorHAnsi"/>
      <w:sz w:val="20"/>
    </w:rPr>
  </w:style>
  <w:style w:type="paragraph" w:styleId="TOC8">
    <w:name w:val="toc 8"/>
    <w:basedOn w:val="Normal"/>
    <w:next w:val="Normal"/>
    <w:semiHidden/>
    <w:pPr>
      <w:spacing w:before="0"/>
      <w:ind w:left="960"/>
      <w:jc w:val="left"/>
    </w:pPr>
    <w:rPr>
      <w:rFonts w:asciiTheme="minorHAnsi" w:hAnsiTheme="minorHAnsi" w:cstheme="minorHAnsi"/>
      <w:sz w:val="20"/>
    </w:rPr>
  </w:style>
  <w:style w:type="paragraph" w:styleId="TOC9">
    <w:name w:val="toc 9"/>
    <w:basedOn w:val="Normal"/>
    <w:next w:val="Normal"/>
    <w:semiHidden/>
    <w:pPr>
      <w:spacing w:before="0"/>
      <w:ind w:left="1120"/>
      <w:jc w:val="left"/>
    </w:pPr>
    <w:rPr>
      <w:rFonts w:asciiTheme="minorHAnsi" w:hAnsiTheme="minorHAnsi" w:cstheme="minorHAnsi"/>
      <w:sz w:val="20"/>
    </w:rPr>
  </w:style>
  <w:style w:type="paragraph" w:customStyle="1" w:styleId="TOCBase">
    <w:name w:val="TOC Base"/>
    <w:basedOn w:val="TOC2"/>
  </w:style>
  <w:style w:type="paragraph" w:styleId="BodyTextIndent2">
    <w:name w:val="Body Text Indent 2"/>
    <w:basedOn w:val="Normal"/>
    <w:pPr>
      <w:overflowPunct w:val="0"/>
      <w:autoSpaceDE w:val="0"/>
      <w:autoSpaceDN w:val="0"/>
      <w:adjustRightInd w:val="0"/>
      <w:ind w:left="75"/>
      <w:textAlignment w:val="baseline"/>
    </w:pPr>
    <w:rPr>
      <w:rFonts w:ascii="Lucida Sans" w:hAnsi="Lucida Sans"/>
      <w:b/>
      <w:bCs/>
      <w:sz w:val="22"/>
      <w:lang w:val="en-US"/>
    </w:rPr>
  </w:style>
  <w:style w:type="character" w:styleId="Hyperlink">
    <w:name w:val="Hyperlink"/>
    <w:uiPriority w:val="99"/>
    <w:rPr>
      <w:color w:val="0000FF"/>
      <w:u w:val="single"/>
    </w:rPr>
  </w:style>
  <w:style w:type="paragraph" w:styleId="BodyText2">
    <w:name w:val="Body Text 2"/>
    <w:basedOn w:val="Normal"/>
    <w:pPr>
      <w:spacing w:after="120"/>
    </w:pPr>
    <w:rPr>
      <w:spacing w:val="-5"/>
      <w:sz w:val="24"/>
    </w:rPr>
  </w:style>
  <w:style w:type="paragraph" w:styleId="NormalWeb">
    <w:name w:val="Normal (Web)"/>
    <w:basedOn w:val="Normal"/>
    <w:pPr>
      <w:spacing w:before="100" w:after="100"/>
    </w:pPr>
    <w:rPr>
      <w:rFonts w:ascii="Times New Roman" w:hAnsi="Times New Roman"/>
      <w:sz w:val="24"/>
      <w:szCs w:val="24"/>
    </w:rPr>
  </w:style>
  <w:style w:type="paragraph" w:styleId="DocumentMap">
    <w:name w:val="Document Map"/>
    <w:basedOn w:val="Normal"/>
    <w:semiHidden/>
    <w:pPr>
      <w:shd w:val="clear" w:color="auto" w:fill="000080"/>
    </w:pPr>
    <w:rPr>
      <w:rFonts w:ascii="Tahoma" w:hAnsi="Tahoma" w:cs="Tahoma"/>
    </w:rPr>
  </w:style>
  <w:style w:type="paragraph" w:customStyle="1" w:styleId="BodyText10pt">
    <w:name w:val="Body Text 10pt"/>
    <w:basedOn w:val="BodyText"/>
    <w:autoRedefine/>
    <w:rsid w:val="003A1886"/>
    <w:rPr>
      <w:sz w:val="20"/>
    </w:rPr>
  </w:style>
  <w:style w:type="paragraph" w:customStyle="1" w:styleId="BodyText10ptleft">
    <w:name w:val="Body Text 10 pt left"/>
    <w:basedOn w:val="BodyText10pt"/>
    <w:autoRedefine/>
    <w:rsid w:val="00D3519C"/>
    <w:pPr>
      <w:spacing w:before="20" w:after="20"/>
    </w:pPr>
  </w:style>
  <w:style w:type="paragraph" w:customStyle="1" w:styleId="Style1">
    <w:name w:val="Style1"/>
    <w:basedOn w:val="BodyText10pt"/>
    <w:rsid w:val="00E76911"/>
    <w:pPr>
      <w:jc w:val="center"/>
    </w:pPr>
  </w:style>
  <w:style w:type="paragraph" w:customStyle="1" w:styleId="Style2">
    <w:name w:val="Style2"/>
    <w:basedOn w:val="BodyText"/>
    <w:rsid w:val="009B1368"/>
  </w:style>
  <w:style w:type="paragraph" w:customStyle="1" w:styleId="BodyText12centre">
    <w:name w:val="Body Text 12 centre"/>
    <w:basedOn w:val="BodyText"/>
    <w:autoRedefine/>
    <w:rsid w:val="001622F7"/>
    <w:pPr>
      <w:jc w:val="center"/>
    </w:pPr>
  </w:style>
  <w:style w:type="paragraph" w:customStyle="1" w:styleId="BodyText10ptcentre">
    <w:name w:val="Body Text 10pt centre"/>
    <w:basedOn w:val="BodyText10ptleft"/>
    <w:rsid w:val="00173AF9"/>
    <w:pPr>
      <w:jc w:val="center"/>
    </w:pPr>
  </w:style>
  <w:style w:type="paragraph" w:customStyle="1" w:styleId="BodyTextBoldCentre">
    <w:name w:val="Body Text Bold Centre"/>
    <w:basedOn w:val="BodyText"/>
    <w:rsid w:val="002410DD"/>
    <w:pPr>
      <w:jc w:val="center"/>
    </w:pPr>
    <w:rPr>
      <w:b/>
      <w:bCs/>
    </w:rPr>
  </w:style>
  <w:style w:type="paragraph" w:customStyle="1" w:styleId="BodyText123ptbefore-after">
    <w:name w:val="Body Text 12 +3pt before-after"/>
    <w:basedOn w:val="BodyText"/>
    <w:autoRedefine/>
    <w:rsid w:val="005C3AFB"/>
  </w:style>
  <w:style w:type="paragraph" w:customStyle="1" w:styleId="Bodytextcenter3ptbeforeafter">
    <w:name w:val="Body text +center 3pt before after"/>
    <w:basedOn w:val="BodyText"/>
    <w:autoRedefine/>
    <w:rsid w:val="00A97F8F"/>
    <w:pPr>
      <w:spacing w:before="60" w:after="60"/>
      <w:jc w:val="center"/>
    </w:pPr>
  </w:style>
  <w:style w:type="paragraph" w:customStyle="1" w:styleId="BodyText12centre3pt">
    <w:name w:val="Body Text 12 centre+3pt"/>
    <w:basedOn w:val="BodyText123ptbefore-after"/>
    <w:autoRedefine/>
    <w:rsid w:val="00DF2988"/>
    <w:pPr>
      <w:jc w:val="center"/>
    </w:pPr>
  </w:style>
  <w:style w:type="character" w:customStyle="1" w:styleId="Heading7Char">
    <w:name w:val="Heading 7 Char"/>
    <w:link w:val="Heading7"/>
    <w:rsid w:val="00EA41CB"/>
    <w:rPr>
      <w:rFonts w:ascii="Garamond" w:hAnsi="Garamond"/>
      <w:i/>
      <w:spacing w:val="-5"/>
      <w:sz w:val="28"/>
      <w:shd w:val="pct5" w:color="auto" w:fill="auto"/>
      <w:lang w:eastAsia="en-US"/>
    </w:rPr>
  </w:style>
  <w:style w:type="paragraph" w:customStyle="1" w:styleId="BodyText11pt2pt">
    <w:name w:val="Body Text 11 pt +2pt"/>
    <w:basedOn w:val="BodyText10pt"/>
    <w:rsid w:val="003A1886"/>
    <w:pPr>
      <w:spacing w:before="40" w:after="40"/>
    </w:pPr>
    <w:rPr>
      <w:sz w:val="22"/>
    </w:rPr>
  </w:style>
  <w:style w:type="paragraph" w:customStyle="1" w:styleId="bodytext11centre2pt">
    <w:name w:val="body text 11 centre+2pt"/>
    <w:basedOn w:val="BodyText10pt"/>
    <w:rsid w:val="003A1886"/>
    <w:pPr>
      <w:spacing w:before="40" w:after="40"/>
      <w:jc w:val="center"/>
    </w:pPr>
    <w:rPr>
      <w:sz w:val="22"/>
    </w:rPr>
  </w:style>
  <w:style w:type="character" w:customStyle="1" w:styleId="BodyTextChar">
    <w:name w:val="Body Text Char"/>
    <w:aliases w:val="Body Char"/>
    <w:link w:val="BodyText"/>
    <w:rsid w:val="0081355E"/>
    <w:rPr>
      <w:rFonts w:ascii="Garamond" w:hAnsi="Garamond"/>
      <w:spacing w:val="-5"/>
      <w:sz w:val="24"/>
      <w:lang w:eastAsia="en-US"/>
    </w:rPr>
  </w:style>
  <w:style w:type="character" w:customStyle="1" w:styleId="Heading1Char">
    <w:name w:val="Heading 1 Char"/>
    <w:link w:val="Heading1"/>
    <w:rsid w:val="00CA50F8"/>
    <w:rPr>
      <w:rFonts w:ascii="Arial Black" w:hAnsi="Arial Black"/>
      <w:color w:val="808080"/>
      <w:spacing w:val="-25"/>
      <w:kern w:val="28"/>
      <w:sz w:val="32"/>
      <w:lang w:eastAsia="en-US"/>
    </w:rPr>
  </w:style>
  <w:style w:type="paragraph" w:customStyle="1" w:styleId="BodyTextoriginal">
    <w:name w:val="Body Text original"/>
    <w:basedOn w:val="Normal"/>
    <w:link w:val="BodyTextoriginalChar"/>
    <w:autoRedefine/>
    <w:rsid w:val="003E5F8C"/>
    <w:pPr>
      <w:spacing w:after="120"/>
    </w:pPr>
    <w:rPr>
      <w:spacing w:val="-5"/>
      <w:sz w:val="24"/>
    </w:rPr>
  </w:style>
  <w:style w:type="character" w:customStyle="1" w:styleId="BodyTextoriginalChar">
    <w:name w:val="Body Text original Char"/>
    <w:link w:val="BodyTextoriginal"/>
    <w:rsid w:val="003E5F8C"/>
    <w:rPr>
      <w:rFonts w:ascii="Garamond" w:hAnsi="Garamond"/>
      <w:spacing w:val="-5"/>
      <w:sz w:val="24"/>
      <w:lang w:val="en-US" w:eastAsia="en-US" w:bidi="ar-SA"/>
    </w:rPr>
  </w:style>
  <w:style w:type="paragraph" w:customStyle="1" w:styleId="Title1">
    <w:name w:val="Title1"/>
    <w:basedOn w:val="Normal"/>
    <w:rsid w:val="003E5F8C"/>
    <w:pPr>
      <w:spacing w:before="100" w:after="100"/>
    </w:pPr>
    <w:rPr>
      <w:rFonts w:ascii="Arial" w:hAnsi="Arial" w:cs="Arial"/>
      <w:b/>
      <w:bCs/>
      <w:color w:val="000000"/>
      <w:sz w:val="24"/>
      <w:szCs w:val="24"/>
    </w:rPr>
  </w:style>
  <w:style w:type="table" w:styleId="TableGrid5">
    <w:name w:val="Table Grid 5"/>
    <w:basedOn w:val="TableNormal"/>
    <w:rsid w:val="000637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Index9">
    <w:name w:val="index 9"/>
    <w:basedOn w:val="Normal"/>
    <w:next w:val="Normal"/>
    <w:autoRedefine/>
    <w:semiHidden/>
    <w:rsid w:val="00EF187A"/>
    <w:pPr>
      <w:ind w:left="1440" w:hanging="160"/>
    </w:pPr>
    <w:rPr>
      <w:rFonts w:ascii="Times New Roman" w:hAnsi="Times New Roman"/>
      <w:sz w:val="18"/>
      <w:szCs w:val="18"/>
    </w:rPr>
  </w:style>
  <w:style w:type="character" w:customStyle="1" w:styleId="BodyTextIndentChar">
    <w:name w:val="Body Text Indent Char"/>
    <w:basedOn w:val="BodyTextChar"/>
    <w:link w:val="BodyTextIndent"/>
    <w:rsid w:val="009420BD"/>
    <w:rPr>
      <w:rFonts w:ascii="Garamond" w:hAnsi="Garamond"/>
      <w:spacing w:val="-5"/>
      <w:sz w:val="24"/>
      <w:lang w:eastAsia="en-US"/>
    </w:rPr>
  </w:style>
  <w:style w:type="character" w:customStyle="1" w:styleId="CommentTextChar">
    <w:name w:val="Comment Text Char"/>
    <w:basedOn w:val="DefaultParagraphFont"/>
    <w:link w:val="CommentText"/>
    <w:semiHidden/>
    <w:rsid w:val="009420BD"/>
    <w:rPr>
      <w:rFonts w:ascii="Garamond" w:hAnsi="Garamond"/>
      <w:sz w:val="16"/>
      <w:lang w:eastAsia="en-US"/>
    </w:rPr>
  </w:style>
  <w:style w:type="paragraph" w:styleId="BalloonText">
    <w:name w:val="Balloon Text"/>
    <w:basedOn w:val="Normal"/>
    <w:link w:val="BalloonTextChar"/>
    <w:rsid w:val="00BF026B"/>
    <w:pPr>
      <w:spacing w:before="0"/>
    </w:pPr>
    <w:rPr>
      <w:rFonts w:ascii="Tahoma" w:hAnsi="Tahoma" w:cs="Tahoma"/>
      <w:szCs w:val="16"/>
    </w:rPr>
  </w:style>
  <w:style w:type="character" w:customStyle="1" w:styleId="BalloonTextChar">
    <w:name w:val="Balloon Text Char"/>
    <w:basedOn w:val="DefaultParagraphFont"/>
    <w:link w:val="BalloonText"/>
    <w:rsid w:val="00BF026B"/>
    <w:rPr>
      <w:rFonts w:ascii="Tahoma" w:hAnsi="Tahoma" w:cs="Tahoma"/>
      <w:sz w:val="16"/>
      <w:szCs w:val="16"/>
      <w:lang w:eastAsia="en-US"/>
    </w:rPr>
  </w:style>
  <w:style w:type="paragraph" w:customStyle="1" w:styleId="BodyTextBold">
    <w:name w:val="Body Text Bold"/>
    <w:basedOn w:val="BodyText"/>
    <w:link w:val="BodyTextBoldChar"/>
    <w:autoRedefine/>
    <w:qFormat/>
    <w:rsid w:val="00BD24D8"/>
    <w:rPr>
      <w:b/>
    </w:rPr>
  </w:style>
  <w:style w:type="character" w:customStyle="1" w:styleId="BodyTextBoldChar">
    <w:name w:val="Body Text Bold Char"/>
    <w:basedOn w:val="BodyTextChar"/>
    <w:link w:val="BodyTextBold"/>
    <w:rsid w:val="00BD24D8"/>
    <w:rPr>
      <w:rFonts w:ascii="Garamond" w:hAnsi="Garamond"/>
      <w:b/>
      <w:spacing w:val="-5"/>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4.xml"/><Relationship Id="rId35"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history.acusd.edu/gen/WW2Index/picindex5.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A1992-A700-4C3F-9AE2-A056EDE28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309</TotalTime>
  <Pages>37</Pages>
  <Words>13241</Words>
  <Characters>75474</Characters>
  <Application>Microsoft Office Word</Application>
  <DocSecurity>8</DocSecurity>
  <Lines>628</Lines>
  <Paragraphs>177</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Avgas Book Chapter 09 1939-1940</vt:lpstr>
      <vt:lpstr>Summary</vt:lpstr>
      <vt:lpstr>The “Phoney War” </vt:lpstr>
      <vt:lpstr>Gasoline Composition 1939</vt:lpstr>
      <vt:lpstr>Avgas Specifications &amp; Test Methods 1939-1940</vt:lpstr>
      <vt:lpstr>1940 Military and Commercial Aviation Gasoline Specifications </vt:lpstr>
      <vt:lpstr>The British Start Planning </vt:lpstr>
      <vt:lpstr>Petroleum Board</vt:lpstr>
      <vt:lpstr>Aviation Spirit - British Pre-War Planning 1939. </vt:lpstr>
      <vt:lpstr>The Demand for 100 ON Fuel</vt:lpstr>
      <vt:lpstr>British Empire</vt:lpstr>
      <vt:lpstr>British Position September 1939</vt:lpstr>
      <vt:lpstr>Benzole </vt:lpstr>
      <vt:lpstr>Houdry Catalytic Reforming</vt:lpstr>
      <vt:lpstr>Alkylation Processes</vt:lpstr>
      <vt:lpstr>Alkylation process for Iso-Octane gains acceptance</vt:lpstr>
      <vt:lpstr>Thermal Alkylation &amp; Neo-Hexane </vt:lpstr>
      <vt:lpstr>Oil and Refineries</vt:lpstr>
      <vt:lpstr>1939-40 Aviation Gasoline</vt:lpstr>
      <vt:lpstr>“The Race for Freedom” – Airspeed Records </vt:lpstr>
      <vt:lpstr>Epilogue for 1939-1940</vt:lpstr>
      <vt:lpstr>Index</vt:lpstr>
      <vt:lpstr>References</vt:lpstr>
    </vt:vector>
  </TitlesOfParts>
  <Company>Petroch Services Pty. Ltd.</Company>
  <LinksUpToDate>false</LinksUpToDate>
  <CharactersWithSpaces>88538</CharactersWithSpaces>
  <SharedDoc>false</SharedDoc>
  <HLinks>
    <vt:vector size="144" baseType="variant">
      <vt:variant>
        <vt:i4>1441842</vt:i4>
      </vt:variant>
      <vt:variant>
        <vt:i4>137</vt:i4>
      </vt:variant>
      <vt:variant>
        <vt:i4>0</vt:i4>
      </vt:variant>
      <vt:variant>
        <vt:i4>5</vt:i4>
      </vt:variant>
      <vt:variant>
        <vt:lpwstr/>
      </vt:variant>
      <vt:variant>
        <vt:lpwstr>_Toc177125627</vt:lpwstr>
      </vt:variant>
      <vt:variant>
        <vt:i4>1441842</vt:i4>
      </vt:variant>
      <vt:variant>
        <vt:i4>131</vt:i4>
      </vt:variant>
      <vt:variant>
        <vt:i4>0</vt:i4>
      </vt:variant>
      <vt:variant>
        <vt:i4>5</vt:i4>
      </vt:variant>
      <vt:variant>
        <vt:lpwstr/>
      </vt:variant>
      <vt:variant>
        <vt:lpwstr>_Toc177125626</vt:lpwstr>
      </vt:variant>
      <vt:variant>
        <vt:i4>1441842</vt:i4>
      </vt:variant>
      <vt:variant>
        <vt:i4>125</vt:i4>
      </vt:variant>
      <vt:variant>
        <vt:i4>0</vt:i4>
      </vt:variant>
      <vt:variant>
        <vt:i4>5</vt:i4>
      </vt:variant>
      <vt:variant>
        <vt:lpwstr/>
      </vt:variant>
      <vt:variant>
        <vt:lpwstr>_Toc177125625</vt:lpwstr>
      </vt:variant>
      <vt:variant>
        <vt:i4>1441842</vt:i4>
      </vt:variant>
      <vt:variant>
        <vt:i4>119</vt:i4>
      </vt:variant>
      <vt:variant>
        <vt:i4>0</vt:i4>
      </vt:variant>
      <vt:variant>
        <vt:i4>5</vt:i4>
      </vt:variant>
      <vt:variant>
        <vt:lpwstr/>
      </vt:variant>
      <vt:variant>
        <vt:lpwstr>_Toc177125624</vt:lpwstr>
      </vt:variant>
      <vt:variant>
        <vt:i4>1441842</vt:i4>
      </vt:variant>
      <vt:variant>
        <vt:i4>113</vt:i4>
      </vt:variant>
      <vt:variant>
        <vt:i4>0</vt:i4>
      </vt:variant>
      <vt:variant>
        <vt:i4>5</vt:i4>
      </vt:variant>
      <vt:variant>
        <vt:lpwstr/>
      </vt:variant>
      <vt:variant>
        <vt:lpwstr>_Toc177125623</vt:lpwstr>
      </vt:variant>
      <vt:variant>
        <vt:i4>1441842</vt:i4>
      </vt:variant>
      <vt:variant>
        <vt:i4>107</vt:i4>
      </vt:variant>
      <vt:variant>
        <vt:i4>0</vt:i4>
      </vt:variant>
      <vt:variant>
        <vt:i4>5</vt:i4>
      </vt:variant>
      <vt:variant>
        <vt:lpwstr/>
      </vt:variant>
      <vt:variant>
        <vt:lpwstr>_Toc177125622</vt:lpwstr>
      </vt:variant>
      <vt:variant>
        <vt:i4>1441842</vt:i4>
      </vt:variant>
      <vt:variant>
        <vt:i4>101</vt:i4>
      </vt:variant>
      <vt:variant>
        <vt:i4>0</vt:i4>
      </vt:variant>
      <vt:variant>
        <vt:i4>5</vt:i4>
      </vt:variant>
      <vt:variant>
        <vt:lpwstr/>
      </vt:variant>
      <vt:variant>
        <vt:lpwstr>_Toc177125621</vt:lpwstr>
      </vt:variant>
      <vt:variant>
        <vt:i4>1441842</vt:i4>
      </vt:variant>
      <vt:variant>
        <vt:i4>95</vt:i4>
      </vt:variant>
      <vt:variant>
        <vt:i4>0</vt:i4>
      </vt:variant>
      <vt:variant>
        <vt:i4>5</vt:i4>
      </vt:variant>
      <vt:variant>
        <vt:lpwstr/>
      </vt:variant>
      <vt:variant>
        <vt:lpwstr>_Toc177125620</vt:lpwstr>
      </vt:variant>
      <vt:variant>
        <vt:i4>1376306</vt:i4>
      </vt:variant>
      <vt:variant>
        <vt:i4>89</vt:i4>
      </vt:variant>
      <vt:variant>
        <vt:i4>0</vt:i4>
      </vt:variant>
      <vt:variant>
        <vt:i4>5</vt:i4>
      </vt:variant>
      <vt:variant>
        <vt:lpwstr/>
      </vt:variant>
      <vt:variant>
        <vt:lpwstr>_Toc177125619</vt:lpwstr>
      </vt:variant>
      <vt:variant>
        <vt:i4>1376306</vt:i4>
      </vt:variant>
      <vt:variant>
        <vt:i4>83</vt:i4>
      </vt:variant>
      <vt:variant>
        <vt:i4>0</vt:i4>
      </vt:variant>
      <vt:variant>
        <vt:i4>5</vt:i4>
      </vt:variant>
      <vt:variant>
        <vt:lpwstr/>
      </vt:variant>
      <vt:variant>
        <vt:lpwstr>_Toc177125618</vt:lpwstr>
      </vt:variant>
      <vt:variant>
        <vt:i4>1376306</vt:i4>
      </vt:variant>
      <vt:variant>
        <vt:i4>77</vt:i4>
      </vt:variant>
      <vt:variant>
        <vt:i4>0</vt:i4>
      </vt:variant>
      <vt:variant>
        <vt:i4>5</vt:i4>
      </vt:variant>
      <vt:variant>
        <vt:lpwstr/>
      </vt:variant>
      <vt:variant>
        <vt:lpwstr>_Toc177125617</vt:lpwstr>
      </vt:variant>
      <vt:variant>
        <vt:i4>1376306</vt:i4>
      </vt:variant>
      <vt:variant>
        <vt:i4>71</vt:i4>
      </vt:variant>
      <vt:variant>
        <vt:i4>0</vt:i4>
      </vt:variant>
      <vt:variant>
        <vt:i4>5</vt:i4>
      </vt:variant>
      <vt:variant>
        <vt:lpwstr/>
      </vt:variant>
      <vt:variant>
        <vt:lpwstr>_Toc177125616</vt:lpwstr>
      </vt:variant>
      <vt:variant>
        <vt:i4>1376306</vt:i4>
      </vt:variant>
      <vt:variant>
        <vt:i4>65</vt:i4>
      </vt:variant>
      <vt:variant>
        <vt:i4>0</vt:i4>
      </vt:variant>
      <vt:variant>
        <vt:i4>5</vt:i4>
      </vt:variant>
      <vt:variant>
        <vt:lpwstr/>
      </vt:variant>
      <vt:variant>
        <vt:lpwstr>_Toc177125615</vt:lpwstr>
      </vt:variant>
      <vt:variant>
        <vt:i4>1376306</vt:i4>
      </vt:variant>
      <vt:variant>
        <vt:i4>59</vt:i4>
      </vt:variant>
      <vt:variant>
        <vt:i4>0</vt:i4>
      </vt:variant>
      <vt:variant>
        <vt:i4>5</vt:i4>
      </vt:variant>
      <vt:variant>
        <vt:lpwstr/>
      </vt:variant>
      <vt:variant>
        <vt:lpwstr>_Toc177125614</vt:lpwstr>
      </vt:variant>
      <vt:variant>
        <vt:i4>1376306</vt:i4>
      </vt:variant>
      <vt:variant>
        <vt:i4>53</vt:i4>
      </vt:variant>
      <vt:variant>
        <vt:i4>0</vt:i4>
      </vt:variant>
      <vt:variant>
        <vt:i4>5</vt:i4>
      </vt:variant>
      <vt:variant>
        <vt:lpwstr/>
      </vt:variant>
      <vt:variant>
        <vt:lpwstr>_Toc177125613</vt:lpwstr>
      </vt:variant>
      <vt:variant>
        <vt:i4>1376306</vt:i4>
      </vt:variant>
      <vt:variant>
        <vt:i4>47</vt:i4>
      </vt:variant>
      <vt:variant>
        <vt:i4>0</vt:i4>
      </vt:variant>
      <vt:variant>
        <vt:i4>5</vt:i4>
      </vt:variant>
      <vt:variant>
        <vt:lpwstr/>
      </vt:variant>
      <vt:variant>
        <vt:lpwstr>_Toc177125612</vt:lpwstr>
      </vt:variant>
      <vt:variant>
        <vt:i4>1376306</vt:i4>
      </vt:variant>
      <vt:variant>
        <vt:i4>41</vt:i4>
      </vt:variant>
      <vt:variant>
        <vt:i4>0</vt:i4>
      </vt:variant>
      <vt:variant>
        <vt:i4>5</vt:i4>
      </vt:variant>
      <vt:variant>
        <vt:lpwstr/>
      </vt:variant>
      <vt:variant>
        <vt:lpwstr>_Toc177125611</vt:lpwstr>
      </vt:variant>
      <vt:variant>
        <vt:i4>1376306</vt:i4>
      </vt:variant>
      <vt:variant>
        <vt:i4>35</vt:i4>
      </vt:variant>
      <vt:variant>
        <vt:i4>0</vt:i4>
      </vt:variant>
      <vt:variant>
        <vt:i4>5</vt:i4>
      </vt:variant>
      <vt:variant>
        <vt:lpwstr/>
      </vt:variant>
      <vt:variant>
        <vt:lpwstr>_Toc177125610</vt:lpwstr>
      </vt:variant>
      <vt:variant>
        <vt:i4>1310770</vt:i4>
      </vt:variant>
      <vt:variant>
        <vt:i4>29</vt:i4>
      </vt:variant>
      <vt:variant>
        <vt:i4>0</vt:i4>
      </vt:variant>
      <vt:variant>
        <vt:i4>5</vt:i4>
      </vt:variant>
      <vt:variant>
        <vt:lpwstr/>
      </vt:variant>
      <vt:variant>
        <vt:lpwstr>_Toc177125609</vt:lpwstr>
      </vt:variant>
      <vt:variant>
        <vt:i4>1310770</vt:i4>
      </vt:variant>
      <vt:variant>
        <vt:i4>23</vt:i4>
      </vt:variant>
      <vt:variant>
        <vt:i4>0</vt:i4>
      </vt:variant>
      <vt:variant>
        <vt:i4>5</vt:i4>
      </vt:variant>
      <vt:variant>
        <vt:lpwstr/>
      </vt:variant>
      <vt:variant>
        <vt:lpwstr>_Toc177125608</vt:lpwstr>
      </vt:variant>
      <vt:variant>
        <vt:i4>1310770</vt:i4>
      </vt:variant>
      <vt:variant>
        <vt:i4>17</vt:i4>
      </vt:variant>
      <vt:variant>
        <vt:i4>0</vt:i4>
      </vt:variant>
      <vt:variant>
        <vt:i4>5</vt:i4>
      </vt:variant>
      <vt:variant>
        <vt:lpwstr/>
      </vt:variant>
      <vt:variant>
        <vt:lpwstr>_Toc177125607</vt:lpwstr>
      </vt:variant>
      <vt:variant>
        <vt:i4>1310770</vt:i4>
      </vt:variant>
      <vt:variant>
        <vt:i4>11</vt:i4>
      </vt:variant>
      <vt:variant>
        <vt:i4>0</vt:i4>
      </vt:variant>
      <vt:variant>
        <vt:i4>5</vt:i4>
      </vt:variant>
      <vt:variant>
        <vt:lpwstr/>
      </vt:variant>
      <vt:variant>
        <vt:lpwstr>_Toc177125606</vt:lpwstr>
      </vt:variant>
      <vt:variant>
        <vt:i4>1310770</vt:i4>
      </vt:variant>
      <vt:variant>
        <vt:i4>5</vt:i4>
      </vt:variant>
      <vt:variant>
        <vt:i4>0</vt:i4>
      </vt:variant>
      <vt:variant>
        <vt:i4>5</vt:i4>
      </vt:variant>
      <vt:variant>
        <vt:lpwstr/>
      </vt:variant>
      <vt:variant>
        <vt:lpwstr>_Toc177125605</vt:lpwstr>
      </vt:variant>
      <vt:variant>
        <vt:i4>262237</vt:i4>
      </vt:variant>
      <vt:variant>
        <vt:i4>0</vt:i4>
      </vt:variant>
      <vt:variant>
        <vt:i4>0</vt:i4>
      </vt:variant>
      <vt:variant>
        <vt:i4>5</vt:i4>
      </vt:variant>
      <vt:variant>
        <vt:lpwstr>http://history.acusd.edu/gen/WW2Index/picindex5.html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Avgas Book Chapter 09 1939-1940</dc:title>
  <dc:subject>Avgas Book Chapter 9</dc:subject>
  <dc:creator>Noel Tresider</dc:creator>
  <cp:keywords>Chapter 09</cp:keywords>
  <cp:lastModifiedBy>Noel Tresider</cp:lastModifiedBy>
  <cp:revision>10</cp:revision>
  <cp:lastPrinted>2002-11-24T03:00:00Z</cp:lastPrinted>
  <dcterms:created xsi:type="dcterms:W3CDTF">2020-10-18T05:39:00Z</dcterms:created>
  <dcterms:modified xsi:type="dcterms:W3CDTF">2021-01-28T06:56:00Z</dcterms:modified>
  <cp:category>Avgas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